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5B845" w14:textId="77777777" w:rsidR="001869AD" w:rsidRPr="003E09C1" w:rsidRDefault="005C0BAA" w:rsidP="003E09C1">
      <w:pPr>
        <w:jc w:val="center"/>
        <w:rPr>
          <w:b/>
        </w:rPr>
      </w:pPr>
      <w:r w:rsidRPr="003E09C1">
        <w:rPr>
          <w:b/>
        </w:rPr>
        <w:t>The National Toxicology Program</w:t>
      </w:r>
      <w:r w:rsidR="0077462F" w:rsidRPr="003E09C1">
        <w:rPr>
          <w:b/>
        </w:rPr>
        <w:t xml:space="preserve"> animal study</w:t>
      </w:r>
    </w:p>
    <w:p w14:paraId="5A4AEC05" w14:textId="77777777" w:rsidR="0077462F" w:rsidRDefault="0077462F"/>
    <w:p w14:paraId="0F20F80E" w14:textId="23C38280" w:rsidR="00D74AFC" w:rsidRPr="00396C7C" w:rsidRDefault="00D74AFC" w:rsidP="00D74AFC">
      <w:pPr>
        <w:rPr>
          <w:i/>
        </w:rPr>
      </w:pPr>
      <w:r w:rsidRPr="003E09C1">
        <w:rPr>
          <w:i/>
        </w:rPr>
        <w:t>The findings</w:t>
      </w:r>
      <w:r>
        <w:rPr>
          <w:i/>
        </w:rPr>
        <w:t xml:space="preserve"> of the NTP animal study contributes </w:t>
      </w:r>
      <w:r w:rsidRPr="003E09C1">
        <w:rPr>
          <w:i/>
        </w:rPr>
        <w:t xml:space="preserve">to the wider research on </w:t>
      </w:r>
      <w:r w:rsidR="00396C7C">
        <w:rPr>
          <w:i/>
        </w:rPr>
        <w:t>radiofrequency (</w:t>
      </w:r>
      <w:r w:rsidRPr="003E09C1">
        <w:rPr>
          <w:i/>
        </w:rPr>
        <w:t>RF</w:t>
      </w:r>
      <w:r w:rsidR="00396C7C">
        <w:rPr>
          <w:i/>
        </w:rPr>
        <w:t>)</w:t>
      </w:r>
      <w:r w:rsidRPr="003E09C1">
        <w:rPr>
          <w:i/>
        </w:rPr>
        <w:t xml:space="preserve"> </w:t>
      </w:r>
      <w:r>
        <w:rPr>
          <w:i/>
        </w:rPr>
        <w:t>and health. The findings are not</w:t>
      </w:r>
      <w:r w:rsidRPr="003E09C1">
        <w:rPr>
          <w:i/>
        </w:rPr>
        <w:t xml:space="preserve"> applicable to people using mobile phones </w:t>
      </w:r>
      <w:r w:rsidR="00396C7C">
        <w:rPr>
          <w:i/>
        </w:rPr>
        <w:t xml:space="preserve">because the study exposed animals to RF differently </w:t>
      </w:r>
      <w:r w:rsidRPr="003E09C1">
        <w:rPr>
          <w:i/>
        </w:rPr>
        <w:t xml:space="preserve">and further research </w:t>
      </w:r>
      <w:proofErr w:type="gramStart"/>
      <w:r w:rsidRPr="003E09C1">
        <w:rPr>
          <w:i/>
        </w:rPr>
        <w:t>is recommended</w:t>
      </w:r>
      <w:proofErr w:type="gramEnd"/>
      <w:r w:rsidRPr="003E09C1">
        <w:rPr>
          <w:i/>
        </w:rPr>
        <w:t xml:space="preserve"> in this area.</w:t>
      </w:r>
      <w:r w:rsidRPr="00396C7C">
        <w:rPr>
          <w:i/>
        </w:rPr>
        <w:t xml:space="preserve"> Based on this current information, we believe the current safety limits for </w:t>
      </w:r>
      <w:r>
        <w:rPr>
          <w:i/>
        </w:rPr>
        <w:t>mobiles</w:t>
      </w:r>
      <w:r w:rsidRPr="00396C7C">
        <w:rPr>
          <w:i/>
        </w:rPr>
        <w:t xml:space="preserve"> phones </w:t>
      </w:r>
      <w:r>
        <w:rPr>
          <w:i/>
        </w:rPr>
        <w:t>remain</w:t>
      </w:r>
      <w:r w:rsidRPr="00396C7C">
        <w:rPr>
          <w:i/>
        </w:rPr>
        <w:t xml:space="preserve"> acceptable for</w:t>
      </w:r>
      <w:r>
        <w:rPr>
          <w:i/>
        </w:rPr>
        <w:t xml:space="preserve"> protecting the public</w:t>
      </w:r>
      <w:r w:rsidR="00396C7C">
        <w:rPr>
          <w:i/>
        </w:rPr>
        <w:t>’s</w:t>
      </w:r>
      <w:r>
        <w:rPr>
          <w:i/>
        </w:rPr>
        <w:t xml:space="preserve"> health.</w:t>
      </w:r>
    </w:p>
    <w:p w14:paraId="4C97D193" w14:textId="6906FADD" w:rsidR="00D74AFC" w:rsidRPr="003E09C1" w:rsidRDefault="00D74AFC" w:rsidP="00D74AFC">
      <w:pPr>
        <w:rPr>
          <w:i/>
        </w:rPr>
      </w:pPr>
    </w:p>
    <w:p w14:paraId="151AD04E" w14:textId="70BACED0" w:rsidR="0077462F" w:rsidRDefault="0077462F">
      <w:r>
        <w:t xml:space="preserve">The </w:t>
      </w:r>
      <w:r w:rsidRPr="0077462F">
        <w:t>United States Department of Health and Human Services National Toxicology Program</w:t>
      </w:r>
      <w:r>
        <w:t xml:space="preserve"> (NTP) recently completed a </w:t>
      </w:r>
      <w:r w:rsidR="002836F3">
        <w:t>series of studies</w:t>
      </w:r>
      <w:r>
        <w:t xml:space="preserve">, which investigated whether exposure to RF </w:t>
      </w:r>
      <w:r w:rsidR="00FA45F2">
        <w:t>radiation</w:t>
      </w:r>
      <w:r>
        <w:t xml:space="preserve"> </w:t>
      </w:r>
      <w:r w:rsidR="00FA45F2">
        <w:t xml:space="preserve">causes any health effects, including </w:t>
      </w:r>
      <w:r>
        <w:t>cancer</w:t>
      </w:r>
      <w:r w:rsidR="00FA45F2">
        <w:t>,</w:t>
      </w:r>
      <w:r>
        <w:t xml:space="preserve"> in rats and mice.</w:t>
      </w:r>
      <w:r w:rsidR="002836F3">
        <w:t xml:space="preserve"> The final reports from the rat and mouse studies as well as a press release and a fact sheet are available from the </w:t>
      </w:r>
      <w:hyperlink r:id="rId5" w:history="1">
        <w:r w:rsidR="002836F3" w:rsidRPr="002836F3">
          <w:rPr>
            <w:rStyle w:val="Hyperlink"/>
          </w:rPr>
          <w:t>NTP website</w:t>
        </w:r>
      </w:hyperlink>
      <w:r w:rsidR="002836F3">
        <w:t>.</w:t>
      </w:r>
    </w:p>
    <w:p w14:paraId="40B5FB74" w14:textId="77777777" w:rsidR="002836F3" w:rsidRDefault="002836F3"/>
    <w:p w14:paraId="207C770C" w14:textId="77777777" w:rsidR="002836F3" w:rsidRDefault="008F3E41" w:rsidP="008F3E41">
      <w:r>
        <w:t xml:space="preserve">The studies exposed rats and mice to RF at the same frequencies used by </w:t>
      </w:r>
      <w:r w:rsidR="00ED4246">
        <w:t>the 2G and 3G mobile phone network</w:t>
      </w:r>
      <w:r w:rsidR="00B93734">
        <w:t>s</w:t>
      </w:r>
      <w:r>
        <w:t xml:space="preserve">. The </w:t>
      </w:r>
      <w:r w:rsidR="00393BC4">
        <w:t xml:space="preserve">animals </w:t>
      </w:r>
      <w:proofErr w:type="gramStart"/>
      <w:r>
        <w:t>were exposed</w:t>
      </w:r>
      <w:proofErr w:type="gramEnd"/>
      <w:r>
        <w:t xml:space="preserve"> to </w:t>
      </w:r>
      <w:r w:rsidR="00ED4246">
        <w:t xml:space="preserve">varying RF </w:t>
      </w:r>
      <w:r>
        <w:t xml:space="preserve">levels </w:t>
      </w:r>
      <w:r w:rsidR="00ED4246">
        <w:t xml:space="preserve">up to 10 </w:t>
      </w:r>
      <w:hyperlink r:id="rId6" w:anchor="specificabsorptionrate" w:history="1">
        <w:r w:rsidR="001717DA" w:rsidRPr="00D972D9">
          <w:rPr>
            <w:rStyle w:val="Hyperlink"/>
          </w:rPr>
          <w:t>watts per kilogram (</w:t>
        </w:r>
        <w:r w:rsidRPr="00D972D9">
          <w:rPr>
            <w:rStyle w:val="Hyperlink"/>
          </w:rPr>
          <w:t>W/</w:t>
        </w:r>
        <w:r w:rsidR="00B93734" w:rsidRPr="00D972D9">
          <w:rPr>
            <w:rStyle w:val="Hyperlink"/>
          </w:rPr>
          <w:t>kg</w:t>
        </w:r>
        <w:r w:rsidR="001717DA" w:rsidRPr="00D972D9">
          <w:rPr>
            <w:rStyle w:val="Hyperlink"/>
          </w:rPr>
          <w:t>)</w:t>
        </w:r>
      </w:hyperlink>
      <w:r w:rsidR="00B93734">
        <w:t xml:space="preserve"> for up to 9 hours at a time. </w:t>
      </w:r>
      <w:r>
        <w:t xml:space="preserve">Australian mobile phone exposure level limits are set at </w:t>
      </w:r>
      <w:proofErr w:type="gramStart"/>
      <w:r>
        <w:t>2</w:t>
      </w:r>
      <w:proofErr w:type="gramEnd"/>
      <w:r>
        <w:t xml:space="preserve"> W/kg, however most mobile phones have lower exposure levels.</w:t>
      </w:r>
    </w:p>
    <w:p w14:paraId="61EFBC08" w14:textId="77777777" w:rsidR="0057240A" w:rsidRDefault="0057240A" w:rsidP="008F3E41"/>
    <w:p w14:paraId="450D7358" w14:textId="77777777" w:rsidR="0057240A" w:rsidRDefault="0057240A" w:rsidP="00BF05D3">
      <w:r>
        <w:t xml:space="preserve">The NTP reported that </w:t>
      </w:r>
      <w:r w:rsidR="00BF05D3">
        <w:t xml:space="preserve">there was varying evidence that </w:t>
      </w:r>
      <w:r>
        <w:t>exposure to high RF levels</w:t>
      </w:r>
      <w:r w:rsidR="00BF05D3">
        <w:t xml:space="preserve"> was associated with tumours of the heart, brain and</w:t>
      </w:r>
      <w:r>
        <w:t xml:space="preserve"> adrenal glands of male rats. </w:t>
      </w:r>
      <w:r w:rsidR="00BF05D3">
        <w:t xml:space="preserve">There was no clear evidence of any tumours in female rats, and male and female mice. The NTP also noted that these results </w:t>
      </w:r>
      <w:proofErr w:type="gramStart"/>
      <w:r w:rsidR="00CC0F6E">
        <w:t>can</w:t>
      </w:r>
      <w:r w:rsidR="00BF05D3">
        <w:t>not</w:t>
      </w:r>
      <w:proofErr w:type="gramEnd"/>
      <w:r w:rsidR="00BF05D3">
        <w:t xml:space="preserve"> be directly applied </w:t>
      </w:r>
      <w:r w:rsidR="00CC0F6E">
        <w:t>to humans for two main</w:t>
      </w:r>
      <w:r w:rsidR="00BF05D3">
        <w:t xml:space="preserve"> reasons:</w:t>
      </w:r>
    </w:p>
    <w:p w14:paraId="300EDB26" w14:textId="77777777" w:rsidR="00CC0F6E" w:rsidRDefault="00CC0F6E" w:rsidP="00CC0F6E">
      <w:pPr>
        <w:pStyle w:val="ListParagraph"/>
        <w:numPr>
          <w:ilvl w:val="0"/>
          <w:numId w:val="2"/>
        </w:numPr>
        <w:ind w:left="284" w:hanging="284"/>
      </w:pPr>
      <w:r>
        <w:t xml:space="preserve">The RF levels and durations of exposure in this study were greater than what people </w:t>
      </w:r>
      <w:proofErr w:type="gramStart"/>
      <w:r>
        <w:t>receive</w:t>
      </w:r>
      <w:proofErr w:type="gramEnd"/>
      <w:r>
        <w:t xml:space="preserve"> from mobile phones.</w:t>
      </w:r>
    </w:p>
    <w:p w14:paraId="44FA1506" w14:textId="77777777" w:rsidR="00CC0F6E" w:rsidRDefault="00CC0F6E" w:rsidP="00CC0F6E">
      <w:pPr>
        <w:pStyle w:val="ListParagraph"/>
        <w:numPr>
          <w:ilvl w:val="0"/>
          <w:numId w:val="2"/>
        </w:numPr>
        <w:ind w:left="284" w:hanging="284"/>
      </w:pPr>
      <w:r>
        <w:t xml:space="preserve">The rats and mice </w:t>
      </w:r>
      <w:proofErr w:type="gramStart"/>
      <w:r>
        <w:t>were exposed</w:t>
      </w:r>
      <w:proofErr w:type="gramEnd"/>
      <w:r>
        <w:t xml:space="preserve"> to RF across their whole bodies, which is different from the more localized exposure that humans receive from mobile phones</w:t>
      </w:r>
      <w:r w:rsidR="00393BC4">
        <w:t>.</w:t>
      </w:r>
    </w:p>
    <w:p w14:paraId="49056750" w14:textId="77777777" w:rsidR="00393BC4" w:rsidRDefault="00393BC4" w:rsidP="00393BC4"/>
    <w:p w14:paraId="6F59439F" w14:textId="29868A00" w:rsidR="00393BC4" w:rsidRDefault="009C7368" w:rsidP="00393BC4">
      <w:r>
        <w:t>ARP</w:t>
      </w:r>
      <w:r w:rsidR="00394731">
        <w:t>ANSA supports the completion</w:t>
      </w:r>
      <w:r>
        <w:t xml:space="preserve"> of the NTP study</w:t>
      </w:r>
      <w:r w:rsidR="00394731">
        <w:t>,</w:t>
      </w:r>
      <w:r>
        <w:t xml:space="preserve"> which has a number of strengths including </w:t>
      </w:r>
      <w:r w:rsidR="00821887">
        <w:t xml:space="preserve">using </w:t>
      </w:r>
      <w:r>
        <w:t>a large number of animals</w:t>
      </w:r>
      <w:r w:rsidR="00396C7C">
        <w:t xml:space="preserve"> </w:t>
      </w:r>
      <w:r>
        <w:t xml:space="preserve">exposed across their lifetime. </w:t>
      </w:r>
      <w:r w:rsidR="00393BC4">
        <w:t>A close analysis of the NTP study shows a number of limitations</w:t>
      </w:r>
      <w:r w:rsidR="007C229E">
        <w:t>, which further ques</w:t>
      </w:r>
      <w:r w:rsidR="00821887">
        <w:t>tion the relevance of the findings to human health</w:t>
      </w:r>
      <w:r w:rsidR="00393BC4">
        <w:t>:</w:t>
      </w:r>
    </w:p>
    <w:p w14:paraId="4E84299D" w14:textId="77777777" w:rsidR="00393BC4" w:rsidRDefault="007C229E" w:rsidP="00963B88">
      <w:pPr>
        <w:pStyle w:val="ListParagraph"/>
        <w:numPr>
          <w:ilvl w:val="0"/>
          <w:numId w:val="3"/>
        </w:numPr>
        <w:ind w:left="284" w:hanging="284"/>
      </w:pPr>
      <w:r>
        <w:t>T</w:t>
      </w:r>
      <w:r w:rsidRPr="007C229E">
        <w:t xml:space="preserve">he rats exposed to </w:t>
      </w:r>
      <w:r>
        <w:t xml:space="preserve">RF </w:t>
      </w:r>
      <w:r w:rsidRPr="007C229E">
        <w:t xml:space="preserve">lived longer than </w:t>
      </w:r>
      <w:r>
        <w:t xml:space="preserve">the control </w:t>
      </w:r>
      <w:r w:rsidRPr="007C229E">
        <w:t xml:space="preserve">rats </w:t>
      </w:r>
      <w:r>
        <w:t>(not exposed to RF).</w:t>
      </w:r>
      <w:r w:rsidR="00637052">
        <w:t xml:space="preserve"> </w:t>
      </w:r>
      <w:r w:rsidR="00330397">
        <w:t>This can bias the results since t</w:t>
      </w:r>
      <w:r w:rsidR="00637052">
        <w:t>he incidence of cancer is likely to increase in rats that live longer</w:t>
      </w:r>
      <w:r w:rsidR="00330397">
        <w:t>.</w:t>
      </w:r>
    </w:p>
    <w:p w14:paraId="3F3D59CE" w14:textId="77777777" w:rsidR="00330397" w:rsidRDefault="0048292D" w:rsidP="00330397">
      <w:pPr>
        <w:pStyle w:val="ListParagraph"/>
        <w:numPr>
          <w:ilvl w:val="0"/>
          <w:numId w:val="3"/>
        </w:numPr>
        <w:ind w:left="284" w:hanging="284"/>
      </w:pPr>
      <w:r>
        <w:t>The reported effects occurred in rats but not in mice</w:t>
      </w:r>
      <w:r w:rsidR="00F11F8D">
        <w:t>.</w:t>
      </w:r>
      <w:r w:rsidR="00330397">
        <w:t xml:space="preserve"> </w:t>
      </w:r>
      <w:proofErr w:type="gramStart"/>
      <w:r w:rsidR="00330397">
        <w:t>There is no plausible explanation why the reported effects occurred in one species but not the other.</w:t>
      </w:r>
      <w:proofErr w:type="gramEnd"/>
    </w:p>
    <w:p w14:paraId="2FAB11A6" w14:textId="77777777" w:rsidR="0048292D" w:rsidRDefault="0048292D" w:rsidP="00330397">
      <w:pPr>
        <w:pStyle w:val="ListParagraph"/>
        <w:numPr>
          <w:ilvl w:val="0"/>
          <w:numId w:val="3"/>
        </w:numPr>
        <w:ind w:left="284" w:hanging="284"/>
      </w:pPr>
      <w:r>
        <w:t>The reported effects occurred in male rats but not in females</w:t>
      </w:r>
      <w:r w:rsidR="00F11F8D">
        <w:t>.</w:t>
      </w:r>
      <w:r w:rsidR="00330397">
        <w:t xml:space="preserve"> </w:t>
      </w:r>
      <w:r w:rsidR="00330397" w:rsidRPr="00330397">
        <w:t xml:space="preserve">There is </w:t>
      </w:r>
      <w:r w:rsidR="00330397">
        <w:t xml:space="preserve">also </w:t>
      </w:r>
      <w:r w:rsidR="00330397" w:rsidRPr="00330397">
        <w:t>no plausible explanation why the reported effects</w:t>
      </w:r>
      <w:r w:rsidR="00330397">
        <w:t xml:space="preserve"> occurred in males but not in females.</w:t>
      </w:r>
    </w:p>
    <w:p w14:paraId="50D0D0AA" w14:textId="77777777" w:rsidR="003D6676" w:rsidRDefault="001E0BD7" w:rsidP="003D6676">
      <w:pPr>
        <w:pStyle w:val="ListParagraph"/>
        <w:numPr>
          <w:ilvl w:val="0"/>
          <w:numId w:val="3"/>
        </w:numPr>
        <w:ind w:left="284" w:hanging="284"/>
      </w:pPr>
      <w:r>
        <w:t>There was no</w:t>
      </w:r>
      <w:r w:rsidR="00B26169">
        <w:t xml:space="preserve"> clear dose-</w:t>
      </w:r>
      <w:r>
        <w:t>response found</w:t>
      </w:r>
      <w:r w:rsidR="00B26169">
        <w:t xml:space="preserve"> i.e. there was no clear relationship showing the incidence of cancer </w:t>
      </w:r>
      <w:r w:rsidR="0007412D">
        <w:t>changed with the varying RF le</w:t>
      </w:r>
      <w:r w:rsidR="003D6676">
        <w:t>vels that the rats were exposed.</w:t>
      </w:r>
    </w:p>
    <w:p w14:paraId="75E1EEE8" w14:textId="4EA1EE02" w:rsidR="003D6676" w:rsidRPr="007C229E" w:rsidRDefault="003D6676" w:rsidP="003D6676">
      <w:pPr>
        <w:pStyle w:val="ListParagraph"/>
        <w:numPr>
          <w:ilvl w:val="0"/>
          <w:numId w:val="3"/>
        </w:numPr>
        <w:ind w:left="284" w:hanging="284"/>
      </w:pPr>
      <w:r>
        <w:t>It is possible that the reported effects occurred due to chance. This is because the study conducted a number of dif</w:t>
      </w:r>
      <w:r w:rsidR="004D11CC">
        <w:t xml:space="preserve">ferent tests and statistically </w:t>
      </w:r>
      <w:r>
        <w:t xml:space="preserve">there was no indication that the increases in cancer incidence was more than what </w:t>
      </w:r>
      <w:proofErr w:type="gramStart"/>
      <w:r>
        <w:t>would be expected</w:t>
      </w:r>
      <w:proofErr w:type="gramEnd"/>
      <w:r>
        <w:t xml:space="preserve"> by chance alone</w:t>
      </w:r>
      <w:r w:rsidR="00A50A23">
        <w:t>. T</w:t>
      </w:r>
      <w:r w:rsidR="004D11CC">
        <w:t xml:space="preserve">his </w:t>
      </w:r>
      <w:proofErr w:type="gramStart"/>
      <w:r w:rsidR="004D11CC">
        <w:t>is often called</w:t>
      </w:r>
      <w:proofErr w:type="gramEnd"/>
      <w:r w:rsidR="004D11CC">
        <w:t xml:space="preserve"> </w:t>
      </w:r>
      <w:r w:rsidR="00BE7E1F">
        <w:t xml:space="preserve">the </w:t>
      </w:r>
      <w:hyperlink r:id="rId7" w:history="1">
        <w:r w:rsidR="004D11CC" w:rsidRPr="00BE7E1F">
          <w:rPr>
            <w:rStyle w:val="Hyperlink"/>
          </w:rPr>
          <w:t>multiple comparisons</w:t>
        </w:r>
      </w:hyperlink>
      <w:r w:rsidR="004D11CC">
        <w:t xml:space="preserve"> or multiple testing problem.</w:t>
      </w:r>
    </w:p>
    <w:p w14:paraId="24F9B727" w14:textId="77777777" w:rsidR="00714621" w:rsidRDefault="00714621" w:rsidP="00714621"/>
    <w:p w14:paraId="773E0523" w14:textId="21580056" w:rsidR="00714621" w:rsidRDefault="00714621" w:rsidP="00714621">
      <w:r>
        <w:lastRenderedPageBreak/>
        <w:t>These points are not resolvable within the current study results due to the study design.  The absence of findings in mice or female rats leaves significant doubt about the study outcome and its relevance to humans at lower exposure levels.</w:t>
      </w:r>
    </w:p>
    <w:p w14:paraId="48119704" w14:textId="77777777" w:rsidR="00714621" w:rsidRDefault="00714621" w:rsidP="00714621"/>
    <w:p w14:paraId="00E7AA92" w14:textId="77777777" w:rsidR="00A23C8B" w:rsidRDefault="008C410C" w:rsidP="008C410C">
      <w:proofErr w:type="gramStart"/>
      <w:r>
        <w:t xml:space="preserve">A </w:t>
      </w:r>
      <w:hyperlink r:id="rId8" w:history="1">
        <w:r w:rsidRPr="001717DA">
          <w:rPr>
            <w:rStyle w:val="Hyperlink"/>
          </w:rPr>
          <w:t>detailed analysis of the NTP study</w:t>
        </w:r>
      </w:hyperlink>
      <w:r>
        <w:t xml:space="preserve"> has been published by t</w:t>
      </w:r>
      <w:r w:rsidR="00A23C8B">
        <w:t>he International Commission</w:t>
      </w:r>
      <w:r w:rsidR="00803316">
        <w:t xml:space="preserve"> on Non-Ionizing Radiation</w:t>
      </w:r>
      <w:r>
        <w:t xml:space="preserve"> (ICNIRP)</w:t>
      </w:r>
      <w:proofErr w:type="gramEnd"/>
      <w:r w:rsidR="0064589E">
        <w:t xml:space="preserve">, which is </w:t>
      </w:r>
      <w:r w:rsidR="00292A3D">
        <w:t xml:space="preserve">the </w:t>
      </w:r>
      <w:r>
        <w:t xml:space="preserve">peak international organisation in providing science-based advice </w:t>
      </w:r>
      <w:r w:rsidRPr="008C410C">
        <w:t>on limiting exposure to non-ionizing radiation.</w:t>
      </w:r>
      <w:r>
        <w:t xml:space="preserve"> ICNIRP concluded that the NTP study does not provide a consistent, reliable and generalizable body of evidence that </w:t>
      </w:r>
      <w:proofErr w:type="gramStart"/>
      <w:r>
        <w:t>can be used</w:t>
      </w:r>
      <w:proofErr w:type="gramEnd"/>
      <w:r>
        <w:t xml:space="preserve"> as a basis for revising current human exposure guidelines to RF. </w:t>
      </w:r>
      <w:r w:rsidR="00803316">
        <w:t xml:space="preserve"> </w:t>
      </w:r>
    </w:p>
    <w:p w14:paraId="52876427" w14:textId="77777777" w:rsidR="00BF05D3" w:rsidRDefault="00BF05D3" w:rsidP="00CC0F6E"/>
    <w:p w14:paraId="2F1A0017" w14:textId="6F1F3711" w:rsidR="008C410C" w:rsidRDefault="00D74AFC" w:rsidP="00CC0F6E">
      <w:r>
        <w:rPr>
          <w:lang w:val="en"/>
        </w:rPr>
        <w:t xml:space="preserve">No single study considered in isolation will provide a meaningful answer to the question of whether </w:t>
      </w:r>
      <w:r w:rsidR="00A50A23">
        <w:rPr>
          <w:lang w:val="en"/>
        </w:rPr>
        <w:t xml:space="preserve">RF from mobile phones and other everyday sources </w:t>
      </w:r>
      <w:r>
        <w:rPr>
          <w:lang w:val="en"/>
        </w:rPr>
        <w:t xml:space="preserve">can cause or contribute to adverse health effects in people. </w:t>
      </w:r>
      <w:r w:rsidR="00D62770">
        <w:rPr>
          <w:lang w:val="en"/>
        </w:rPr>
        <w:t xml:space="preserve">Animal studies can often be expected to provide information regarding potential health outcomes, but because of the differences between </w:t>
      </w:r>
      <w:proofErr w:type="gramStart"/>
      <w:r w:rsidR="00D62770">
        <w:rPr>
          <w:lang w:val="en"/>
        </w:rPr>
        <w:t>species</w:t>
      </w:r>
      <w:proofErr w:type="gramEnd"/>
      <w:r w:rsidR="00D62770">
        <w:rPr>
          <w:lang w:val="en"/>
        </w:rPr>
        <w:t xml:space="preserve"> the data may not be extendable or applicable to providing information on risk to humans. </w:t>
      </w:r>
      <w:r w:rsidR="001717DA">
        <w:t xml:space="preserve">ARPANSA welcomes new research in this area and recently published a </w:t>
      </w:r>
      <w:hyperlink r:id="rId9" w:history="1">
        <w:r w:rsidR="001717DA" w:rsidRPr="001F74F5">
          <w:rPr>
            <w:rStyle w:val="Hyperlink"/>
          </w:rPr>
          <w:t>research agenda</w:t>
        </w:r>
        <w:r w:rsidR="001F74F5" w:rsidRPr="001F74F5">
          <w:rPr>
            <w:rStyle w:val="Hyperlink"/>
          </w:rPr>
          <w:t>,</w:t>
        </w:r>
      </w:hyperlink>
      <w:r w:rsidR="001717DA">
        <w:t xml:space="preserve"> which provides specific research recommendations on RF and health.</w:t>
      </w:r>
      <w:r w:rsidR="00D972D9">
        <w:t xml:space="preserve"> The ARPANSA</w:t>
      </w:r>
      <w:r w:rsidR="00B41081">
        <w:t xml:space="preserve"> research agenda specifically recommends further animal studies investigating mobile phones and cancer.</w:t>
      </w:r>
      <w:r w:rsidR="001717DA">
        <w:t xml:space="preserve"> </w:t>
      </w:r>
    </w:p>
    <w:p w14:paraId="13824215" w14:textId="77777777" w:rsidR="001F74F5" w:rsidRDefault="001F74F5" w:rsidP="00CC0F6E"/>
    <w:p w14:paraId="0D83E85C" w14:textId="7B8A5C25" w:rsidR="00D62770" w:rsidRDefault="00D62770" w:rsidP="00D62770">
      <w:r>
        <w:t xml:space="preserve">The </w:t>
      </w:r>
      <w:hyperlink r:id="rId10" w:history="1">
        <w:r w:rsidRPr="00A50A23">
          <w:rPr>
            <w:rStyle w:val="Hyperlink"/>
          </w:rPr>
          <w:t>ARPANSA RF Radiation Protection Standard for Maximum Exposure Levels to Radiofrequency Fields</w:t>
        </w:r>
      </w:hyperlink>
      <w:r>
        <w:t xml:space="preserve"> </w:t>
      </w:r>
      <w:proofErr w:type="gramStart"/>
      <w:r>
        <w:t>is designed</w:t>
      </w:r>
      <w:proofErr w:type="gramEnd"/>
      <w:r>
        <w:t xml:space="preserve"> to protect people of all ages and health status against all known adverse health effects from exposure to RF EME. It </w:t>
      </w:r>
      <w:proofErr w:type="gramStart"/>
      <w:r>
        <w:t>is based</w:t>
      </w:r>
      <w:proofErr w:type="gramEnd"/>
      <w:r>
        <w:t xml:space="preserve"> on scientific research that shows the levels at which harmful effects occur in people, and it sets safety limits based on international guidelines that are considered best practice, well below </w:t>
      </w:r>
      <w:r>
        <w:tab/>
        <w:t xml:space="preserve">these harmful levels. </w:t>
      </w:r>
      <w:r w:rsidRPr="00A50A23">
        <w:t xml:space="preserve">Based on </w:t>
      </w:r>
      <w:r>
        <w:t>the finding of this NTP study</w:t>
      </w:r>
      <w:r w:rsidRPr="00A50A23">
        <w:t>, we believe the current safety limits for mobiles phones remain acceptable for protecting the public</w:t>
      </w:r>
      <w:r w:rsidR="00A50A23">
        <w:t>’s</w:t>
      </w:r>
      <w:r w:rsidRPr="00A50A23">
        <w:t xml:space="preserve"> health.</w:t>
      </w:r>
    </w:p>
    <w:p w14:paraId="3C3F8F8F" w14:textId="77777777" w:rsidR="00D62770" w:rsidRDefault="00D62770" w:rsidP="00CC0F6E"/>
    <w:p w14:paraId="072DDD4C" w14:textId="209F3CC9" w:rsidR="001F74F5" w:rsidRDefault="001F74F5" w:rsidP="00CC0F6E">
      <w:r w:rsidRPr="001F74F5">
        <w:t xml:space="preserve">We </w:t>
      </w:r>
      <w:r w:rsidR="00B41081">
        <w:t xml:space="preserve">also </w:t>
      </w:r>
      <w:r w:rsidRPr="001F74F5">
        <w:t xml:space="preserve">publish information about </w:t>
      </w:r>
      <w:hyperlink r:id="rId11" w:history="1">
        <w:r w:rsidRPr="001F74F5">
          <w:rPr>
            <w:rStyle w:val="Hyperlink"/>
          </w:rPr>
          <w:t>mobile phones and health</w:t>
        </w:r>
      </w:hyperlink>
      <w:r w:rsidRPr="001F74F5">
        <w:t xml:space="preserve">. A large number of studies </w:t>
      </w:r>
      <w:proofErr w:type="gramStart"/>
      <w:r w:rsidRPr="001F74F5">
        <w:t>have been performed</w:t>
      </w:r>
      <w:proofErr w:type="gramEnd"/>
      <w:r w:rsidRPr="001F74F5">
        <w:t xml:space="preserve"> to investigate whether mobile phones pose a p</w:t>
      </w:r>
      <w:r w:rsidR="00A50A23">
        <w:t>otential</w:t>
      </w:r>
      <w:r w:rsidRPr="001F74F5">
        <w:t xml:space="preserve"> risk</w:t>
      </w:r>
      <w:r w:rsidR="00A50A23">
        <w:t xml:space="preserve"> to human health.</w:t>
      </w:r>
      <w:r w:rsidRPr="001F74F5">
        <w:t xml:space="preserve"> It is the assessment of ARPANSA and other national and international health authorities, including the</w:t>
      </w:r>
      <w:r w:rsidR="00303803">
        <w:t xml:space="preserve"> World Health Organization</w:t>
      </w:r>
      <w:r w:rsidRPr="001F74F5">
        <w:t>, that there is no established scientific evidence that the use of mobile phones causes any health effects. However</w:t>
      </w:r>
      <w:r w:rsidR="003E09C1">
        <w:t>,</w:t>
      </w:r>
      <w:r w:rsidRPr="001F74F5">
        <w:t xml:space="preserve"> the possibility of harm </w:t>
      </w:r>
      <w:proofErr w:type="gramStart"/>
      <w:r w:rsidRPr="001F74F5">
        <w:t>cannot be completely ruled out</w:t>
      </w:r>
      <w:proofErr w:type="gramEnd"/>
      <w:r w:rsidRPr="001F74F5">
        <w:t>.</w:t>
      </w:r>
      <w:r w:rsidR="003E09C1">
        <w:t xml:space="preserve"> </w:t>
      </w:r>
      <w:r w:rsidR="003E09C1" w:rsidRPr="003E09C1">
        <w:t xml:space="preserve">For those concerned about health effects, ARPANSA provides </w:t>
      </w:r>
      <w:hyperlink r:id="rId12" w:history="1">
        <w:r w:rsidR="003E09C1" w:rsidRPr="003E09C1">
          <w:rPr>
            <w:rStyle w:val="Hyperlink"/>
          </w:rPr>
          <w:t>advice</w:t>
        </w:r>
      </w:hyperlink>
      <w:r w:rsidR="003E09C1" w:rsidRPr="003E09C1">
        <w:t xml:space="preserve"> on how to minimise exposure. </w:t>
      </w:r>
    </w:p>
    <w:p w14:paraId="058F72E5" w14:textId="77777777" w:rsidR="00D972D9" w:rsidRDefault="00D972D9" w:rsidP="00CC0F6E"/>
    <w:p w14:paraId="4ACB0EB4" w14:textId="2247BAED" w:rsidR="001F74F5" w:rsidRDefault="00D972D9" w:rsidP="00CC0F6E">
      <w:r w:rsidRPr="00D972D9">
        <w:t>ARPANSA will continue to assess new research</w:t>
      </w:r>
      <w:r w:rsidR="00AF5329">
        <w:t>, including the rol</w:t>
      </w:r>
      <w:r w:rsidR="00A50A23">
        <w:t>l</w:t>
      </w:r>
      <w:r w:rsidR="00AF5329">
        <w:t>out of new and emerging technologies</w:t>
      </w:r>
      <w:r w:rsidR="001B7EC8">
        <w:t>, including the rol</w:t>
      </w:r>
      <w:r w:rsidR="00A50A23">
        <w:t>l</w:t>
      </w:r>
      <w:r w:rsidR="001B7EC8">
        <w:t>out of the 5</w:t>
      </w:r>
      <w:r w:rsidR="001B7EC8" w:rsidRPr="00A50A23">
        <w:rPr>
          <w:vertAlign w:val="superscript"/>
        </w:rPr>
        <w:t>th</w:t>
      </w:r>
      <w:r w:rsidR="001B7EC8">
        <w:t xml:space="preserve"> generation of mobile communications</w:t>
      </w:r>
      <w:r w:rsidR="00AF5329">
        <w:t>,</w:t>
      </w:r>
      <w:r w:rsidRPr="00D972D9">
        <w:t xml:space="preserve"> in order to provide the Australian public with independent </w:t>
      </w:r>
      <w:r w:rsidR="007370F1">
        <w:t xml:space="preserve">scientific </w:t>
      </w:r>
      <w:r w:rsidRPr="00D972D9">
        <w:t>information</w:t>
      </w:r>
      <w:r w:rsidR="007370F1">
        <w:t xml:space="preserve"> and advice</w:t>
      </w:r>
      <w:r w:rsidRPr="00D972D9">
        <w:t>.</w:t>
      </w:r>
      <w:bookmarkStart w:id="0" w:name="_GoBack"/>
      <w:bookmarkEnd w:id="0"/>
    </w:p>
    <w:sectPr w:rsidR="001F74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28ED"/>
    <w:multiLevelType w:val="hybridMultilevel"/>
    <w:tmpl w:val="713C6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F739ED"/>
    <w:multiLevelType w:val="hybridMultilevel"/>
    <w:tmpl w:val="EB6AD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5D3802"/>
    <w:multiLevelType w:val="hybridMultilevel"/>
    <w:tmpl w:val="EA288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EB1909"/>
    <w:multiLevelType w:val="hybridMultilevel"/>
    <w:tmpl w:val="67FEE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ADF"/>
    <w:rsid w:val="0007412D"/>
    <w:rsid w:val="001717DA"/>
    <w:rsid w:val="001869AD"/>
    <w:rsid w:val="001B7EC8"/>
    <w:rsid w:val="001C191E"/>
    <w:rsid w:val="001E0BD7"/>
    <w:rsid w:val="001F74F5"/>
    <w:rsid w:val="002212C7"/>
    <w:rsid w:val="00252F4E"/>
    <w:rsid w:val="002836F3"/>
    <w:rsid w:val="00292A3D"/>
    <w:rsid w:val="002F328C"/>
    <w:rsid w:val="00303803"/>
    <w:rsid w:val="00330397"/>
    <w:rsid w:val="003635EC"/>
    <w:rsid w:val="00391668"/>
    <w:rsid w:val="00393BC4"/>
    <w:rsid w:val="00394731"/>
    <w:rsid w:val="00396C7C"/>
    <w:rsid w:val="003D6676"/>
    <w:rsid w:val="003E09C1"/>
    <w:rsid w:val="00471E11"/>
    <w:rsid w:val="004736B9"/>
    <w:rsid w:val="0048292D"/>
    <w:rsid w:val="004D11CC"/>
    <w:rsid w:val="005517E7"/>
    <w:rsid w:val="0057240A"/>
    <w:rsid w:val="005838AD"/>
    <w:rsid w:val="005C0BAA"/>
    <w:rsid w:val="00637052"/>
    <w:rsid w:val="0064589E"/>
    <w:rsid w:val="00692049"/>
    <w:rsid w:val="00714621"/>
    <w:rsid w:val="007370F1"/>
    <w:rsid w:val="0077462F"/>
    <w:rsid w:val="007A6E78"/>
    <w:rsid w:val="007C229E"/>
    <w:rsid w:val="007C35AF"/>
    <w:rsid w:val="00803316"/>
    <w:rsid w:val="00821887"/>
    <w:rsid w:val="00885905"/>
    <w:rsid w:val="00885F28"/>
    <w:rsid w:val="008C410C"/>
    <w:rsid w:val="008F3E41"/>
    <w:rsid w:val="00963B88"/>
    <w:rsid w:val="009C7368"/>
    <w:rsid w:val="00A23C8B"/>
    <w:rsid w:val="00A50A23"/>
    <w:rsid w:val="00A82C50"/>
    <w:rsid w:val="00AB7346"/>
    <w:rsid w:val="00AF5329"/>
    <w:rsid w:val="00B039BF"/>
    <w:rsid w:val="00B26169"/>
    <w:rsid w:val="00B41081"/>
    <w:rsid w:val="00B93734"/>
    <w:rsid w:val="00BE7E1F"/>
    <w:rsid w:val="00BF05D3"/>
    <w:rsid w:val="00C91AFA"/>
    <w:rsid w:val="00CC0F6E"/>
    <w:rsid w:val="00D62770"/>
    <w:rsid w:val="00D74AFC"/>
    <w:rsid w:val="00D972D9"/>
    <w:rsid w:val="00E72ADF"/>
    <w:rsid w:val="00EB75E8"/>
    <w:rsid w:val="00ED4246"/>
    <w:rsid w:val="00F11F8D"/>
    <w:rsid w:val="00FA4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64E01"/>
  <w15:chartTrackingRefBased/>
  <w15:docId w15:val="{3F004BC8-CC73-4330-B68D-992D0817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9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91E"/>
    <w:pPr>
      <w:ind w:left="720"/>
      <w:contextualSpacing/>
    </w:pPr>
  </w:style>
  <w:style w:type="character" w:styleId="Hyperlink">
    <w:name w:val="Hyperlink"/>
    <w:basedOn w:val="DefaultParagraphFont"/>
    <w:uiPriority w:val="99"/>
    <w:unhideWhenUsed/>
    <w:rsid w:val="002836F3"/>
    <w:rPr>
      <w:color w:val="0000FF" w:themeColor="hyperlink"/>
      <w:u w:val="single"/>
    </w:rPr>
  </w:style>
  <w:style w:type="character" w:styleId="CommentReference">
    <w:name w:val="annotation reference"/>
    <w:basedOn w:val="DefaultParagraphFont"/>
    <w:uiPriority w:val="99"/>
    <w:semiHidden/>
    <w:unhideWhenUsed/>
    <w:rsid w:val="002212C7"/>
    <w:rPr>
      <w:sz w:val="16"/>
      <w:szCs w:val="16"/>
    </w:rPr>
  </w:style>
  <w:style w:type="paragraph" w:styleId="CommentText">
    <w:name w:val="annotation text"/>
    <w:basedOn w:val="Normal"/>
    <w:link w:val="CommentTextChar"/>
    <w:uiPriority w:val="99"/>
    <w:semiHidden/>
    <w:unhideWhenUsed/>
    <w:rsid w:val="002212C7"/>
    <w:rPr>
      <w:sz w:val="20"/>
      <w:szCs w:val="20"/>
    </w:rPr>
  </w:style>
  <w:style w:type="character" w:customStyle="1" w:styleId="CommentTextChar">
    <w:name w:val="Comment Text Char"/>
    <w:basedOn w:val="DefaultParagraphFont"/>
    <w:link w:val="CommentText"/>
    <w:uiPriority w:val="99"/>
    <w:semiHidden/>
    <w:rsid w:val="002212C7"/>
    <w:rPr>
      <w:sz w:val="20"/>
      <w:szCs w:val="20"/>
    </w:rPr>
  </w:style>
  <w:style w:type="paragraph" w:styleId="CommentSubject">
    <w:name w:val="annotation subject"/>
    <w:basedOn w:val="CommentText"/>
    <w:next w:val="CommentText"/>
    <w:link w:val="CommentSubjectChar"/>
    <w:uiPriority w:val="99"/>
    <w:semiHidden/>
    <w:unhideWhenUsed/>
    <w:rsid w:val="002212C7"/>
    <w:rPr>
      <w:b/>
      <w:bCs/>
    </w:rPr>
  </w:style>
  <w:style w:type="character" w:customStyle="1" w:styleId="CommentSubjectChar">
    <w:name w:val="Comment Subject Char"/>
    <w:basedOn w:val="CommentTextChar"/>
    <w:link w:val="CommentSubject"/>
    <w:uiPriority w:val="99"/>
    <w:semiHidden/>
    <w:rsid w:val="002212C7"/>
    <w:rPr>
      <w:b/>
      <w:bCs/>
      <w:sz w:val="20"/>
      <w:szCs w:val="20"/>
    </w:rPr>
  </w:style>
  <w:style w:type="paragraph" w:styleId="BalloonText">
    <w:name w:val="Balloon Text"/>
    <w:basedOn w:val="Normal"/>
    <w:link w:val="BalloonTextChar"/>
    <w:uiPriority w:val="99"/>
    <w:semiHidden/>
    <w:unhideWhenUsed/>
    <w:rsid w:val="002212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2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60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nirp.org/cms/upload/publications/ICNIRPnote2018.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ostathandbook.com/multiplecomparisons.html" TargetMode="External"/><Relationship Id="rId12" Type="http://schemas.openxmlformats.org/officeDocument/2006/relationships/hyperlink" Target="https://www.arpansa.gov.au/understanding-radiation/radiation-sources/more-radiation-sources/reducing-exposure-to-mobile-pho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pansa.gov.au/research/surveys/electromagnetic-radiation-literature-survey/glossary" TargetMode="External"/><Relationship Id="rId11" Type="http://schemas.openxmlformats.org/officeDocument/2006/relationships/hyperlink" Target="https://www.arpansa.gov.au/understanding-radiation/radiation-sources/more-radiation-sources/mobile-phones" TargetMode="External"/><Relationship Id="rId5" Type="http://schemas.openxmlformats.org/officeDocument/2006/relationships/hyperlink" Target="https://ntp.niehs.nih.gov/results/areas/cellphones/index.html" TargetMode="External"/><Relationship Id="rId10" Type="http://schemas.openxmlformats.org/officeDocument/2006/relationships/hyperlink" Target="https://www.arpansa.gov.au/regulation-and-licensing/regulatory-publications/radiation-protection-series/codes-and-standards/rps3" TargetMode="External"/><Relationship Id="rId4" Type="http://schemas.openxmlformats.org/officeDocument/2006/relationships/webSettings" Target="webSettings.xml"/><Relationship Id="rId9" Type="http://schemas.openxmlformats.org/officeDocument/2006/relationships/hyperlink" Target="https://www.arpansa.gov.au/research-and-expertise/technical-reports/radiofrequency-electromagnetic-energy-and-health-researc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Karipidis</dc:creator>
  <cp:keywords/>
  <dc:description/>
  <cp:lastModifiedBy>Ken Karipidis</cp:lastModifiedBy>
  <cp:revision>5</cp:revision>
  <dcterms:created xsi:type="dcterms:W3CDTF">2018-12-20T21:35:00Z</dcterms:created>
  <dcterms:modified xsi:type="dcterms:W3CDTF">2019-01-08T06:07:00Z</dcterms:modified>
</cp:coreProperties>
</file>