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enericARPANSA4"/>
        <w:tblW w:w="5000" w:type="pct"/>
        <w:tblLook w:val="04A0" w:firstRow="1" w:lastRow="0" w:firstColumn="1" w:lastColumn="0" w:noHBand="0" w:noVBand="1"/>
      </w:tblPr>
      <w:tblGrid>
        <w:gridCol w:w="704"/>
        <w:gridCol w:w="7311"/>
        <w:gridCol w:w="809"/>
        <w:gridCol w:w="809"/>
      </w:tblGrid>
      <w:tr w:rsidR="00970D2B" w:rsidRPr="00C95FC3" w14:paraId="50988661" w14:textId="77777777" w:rsidTr="0850EB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60" w:type="pct"/>
            <w:gridSpan w:val="2"/>
            <w:tcBorders>
              <w:top w:val="nil"/>
              <w:left w:val="nil"/>
            </w:tcBorders>
            <w:shd w:val="clear" w:color="auto" w:fill="auto"/>
          </w:tcPr>
          <w:p w14:paraId="1EFAC27C" w14:textId="52A637AF" w:rsidR="00970D2B" w:rsidRPr="00E24FCF" w:rsidRDefault="00445016" w:rsidP="00970D2B">
            <w:pPr>
              <w:jc w:val="left"/>
              <w:rPr>
                <w:b w:val="0"/>
                <w:sz w:val="20"/>
                <w:szCs w:val="20"/>
              </w:rPr>
            </w:pPr>
            <w:r w:rsidRPr="00E24FCF">
              <w:rPr>
                <w:sz w:val="20"/>
                <w:szCs w:val="20"/>
              </w:rPr>
              <w:t xml:space="preserve">Complete </w:t>
            </w:r>
            <w:r w:rsidR="00A42F65" w:rsidRPr="00E24FCF">
              <w:rPr>
                <w:sz w:val="20"/>
                <w:szCs w:val="20"/>
              </w:rPr>
              <w:t xml:space="preserve">this form </w:t>
            </w:r>
            <w:r w:rsidRPr="00E24FCF">
              <w:rPr>
                <w:sz w:val="20"/>
                <w:szCs w:val="20"/>
              </w:rPr>
              <w:t>when</w:t>
            </w:r>
            <w:r w:rsidR="00A42F65" w:rsidRPr="00E24FCF">
              <w:rPr>
                <w:sz w:val="20"/>
                <w:szCs w:val="20"/>
              </w:rPr>
              <w:t xml:space="preserve"> you </w:t>
            </w:r>
            <w:r w:rsidRPr="00E24FCF">
              <w:rPr>
                <w:sz w:val="20"/>
                <w:szCs w:val="20"/>
              </w:rPr>
              <w:t xml:space="preserve">can </w:t>
            </w:r>
            <w:r w:rsidR="00A42F65" w:rsidRPr="00E24FCF">
              <w:rPr>
                <w:sz w:val="20"/>
                <w:szCs w:val="20"/>
              </w:rPr>
              <w:t xml:space="preserve">answer ‘Yes’ to </w:t>
            </w:r>
            <w:r w:rsidR="00B805D2" w:rsidRPr="00E24FCF">
              <w:rPr>
                <w:sz w:val="20"/>
                <w:szCs w:val="20"/>
              </w:rPr>
              <w:t xml:space="preserve">the </w:t>
            </w:r>
            <w:r w:rsidRPr="00E24FCF">
              <w:rPr>
                <w:sz w:val="20"/>
                <w:szCs w:val="20"/>
              </w:rPr>
              <w:t xml:space="preserve">relevant parts of </w:t>
            </w:r>
            <w:r w:rsidR="00A42F65" w:rsidRPr="00E24FCF">
              <w:rPr>
                <w:sz w:val="20"/>
                <w:szCs w:val="20"/>
              </w:rPr>
              <w:t>all 3 questions:</w:t>
            </w:r>
          </w:p>
        </w:tc>
        <w:tc>
          <w:tcPr>
            <w:tcW w:w="420" w:type="pct"/>
            <w:tcBorders>
              <w:top w:val="nil"/>
            </w:tcBorders>
          </w:tcPr>
          <w:p w14:paraId="1503C0F4" w14:textId="77777777" w:rsidR="00970D2B" w:rsidRPr="00C95FC3" w:rsidRDefault="00970D2B" w:rsidP="00970D2B">
            <w:pPr>
              <w:pStyle w:val="Tabletext"/>
              <w:cnfStyle w:val="100000000000" w:firstRow="1" w:lastRow="0" w:firstColumn="0" w:lastColumn="0" w:oddVBand="0" w:evenVBand="0" w:oddHBand="0" w:evenHBand="0" w:firstRowFirstColumn="0" w:firstRowLastColumn="0" w:lastRowFirstColumn="0" w:lastRowLastColumn="0"/>
              <w:rPr>
                <w:sz w:val="18"/>
                <w:szCs w:val="18"/>
              </w:rPr>
            </w:pPr>
            <w:r w:rsidRPr="00C95FC3">
              <w:rPr>
                <w:sz w:val="18"/>
                <w:szCs w:val="18"/>
              </w:rPr>
              <w:t>YES</w:t>
            </w:r>
          </w:p>
        </w:tc>
        <w:tc>
          <w:tcPr>
            <w:tcW w:w="420" w:type="pct"/>
            <w:tcBorders>
              <w:top w:val="nil"/>
            </w:tcBorders>
          </w:tcPr>
          <w:p w14:paraId="4C0E0311" w14:textId="77777777" w:rsidR="00970D2B" w:rsidRPr="00C95FC3" w:rsidRDefault="00970D2B" w:rsidP="00970D2B">
            <w:pPr>
              <w:pStyle w:val="Tabletext"/>
              <w:cnfStyle w:val="100000000000" w:firstRow="1" w:lastRow="0" w:firstColumn="0" w:lastColumn="0" w:oddVBand="0" w:evenVBand="0" w:oddHBand="0" w:evenHBand="0" w:firstRowFirstColumn="0" w:firstRowLastColumn="0" w:lastRowFirstColumn="0" w:lastRowLastColumn="0"/>
              <w:rPr>
                <w:sz w:val="18"/>
                <w:szCs w:val="18"/>
              </w:rPr>
            </w:pPr>
            <w:r w:rsidRPr="00C95FC3">
              <w:rPr>
                <w:sz w:val="18"/>
                <w:szCs w:val="18"/>
              </w:rPr>
              <w:t>NO</w:t>
            </w:r>
          </w:p>
        </w:tc>
      </w:tr>
      <w:tr w:rsidR="00970D2B" w:rsidRPr="00C95FC3" w14:paraId="4CFD4D03" w14:textId="77777777" w:rsidTr="0850EB95">
        <w:tc>
          <w:tcPr>
            <w:cnfStyle w:val="001000000000" w:firstRow="0" w:lastRow="0" w:firstColumn="1" w:lastColumn="0" w:oddVBand="0" w:evenVBand="0" w:oddHBand="0" w:evenHBand="0" w:firstRowFirstColumn="0" w:firstRowLastColumn="0" w:lastRowFirstColumn="0" w:lastRowLastColumn="0"/>
            <w:tcW w:w="365" w:type="pct"/>
            <w:tcBorders>
              <w:left w:val="nil"/>
              <w:bottom w:val="single" w:sz="4" w:space="0" w:color="FFFFFF" w:themeColor="background1"/>
            </w:tcBorders>
            <w:shd w:val="clear" w:color="auto" w:fill="4E1A74" w:themeFill="text2"/>
          </w:tcPr>
          <w:p w14:paraId="066823F7" w14:textId="77777777" w:rsidR="00970D2B" w:rsidRPr="00C95FC3" w:rsidRDefault="00970D2B" w:rsidP="001D135A">
            <w:pPr>
              <w:pStyle w:val="Tabletext"/>
              <w:rPr>
                <w:rFonts w:cstheme="minorHAnsi"/>
                <w:sz w:val="18"/>
                <w:szCs w:val="18"/>
              </w:rPr>
            </w:pPr>
            <w:r w:rsidRPr="00C95FC3">
              <w:rPr>
                <w:rFonts w:cstheme="minorHAnsi"/>
                <w:sz w:val="18"/>
                <w:szCs w:val="18"/>
              </w:rPr>
              <w:t>Q1.</w:t>
            </w:r>
          </w:p>
        </w:tc>
        <w:tc>
          <w:tcPr>
            <w:tcW w:w="3795" w:type="pct"/>
          </w:tcPr>
          <w:p w14:paraId="0BEB65BC" w14:textId="650DC620" w:rsidR="00166F45" w:rsidRPr="001D135A" w:rsidRDefault="00166F45">
            <w:pPr>
              <w:pStyle w:val="Tabletext"/>
              <w:jc w:val="left"/>
              <w:cnfStyle w:val="000000000000" w:firstRow="0" w:lastRow="0" w:firstColumn="0" w:lastColumn="0" w:oddVBand="0" w:evenVBand="0" w:oddHBand="0" w:evenHBand="0" w:firstRowFirstColumn="0" w:firstRowLastColumn="0" w:lastRowFirstColumn="0" w:lastRowLastColumn="0"/>
              <w:rPr>
                <w:rFonts w:cstheme="minorHAnsi"/>
                <w:color w:val="444448"/>
                <w:sz w:val="18"/>
                <w:szCs w:val="18"/>
              </w:rPr>
            </w:pPr>
            <w:r w:rsidRPr="001D135A">
              <w:rPr>
                <w:rFonts w:cstheme="minorHAnsi"/>
                <w:color w:val="444448"/>
                <w:sz w:val="18"/>
                <w:szCs w:val="18"/>
              </w:rPr>
              <w:t>Does the proposed change involve modifying:</w:t>
            </w:r>
          </w:p>
          <w:p w14:paraId="05F57860" w14:textId="0C542D80" w:rsidR="00166F45" w:rsidRPr="001D135A" w:rsidRDefault="00166F45">
            <w:pPr>
              <w:pStyle w:val="Tabletext"/>
              <w:jc w:val="left"/>
              <w:cnfStyle w:val="000000000000" w:firstRow="0" w:lastRow="0" w:firstColumn="0" w:lastColumn="0" w:oddVBand="0" w:evenVBand="0" w:oddHBand="0" w:evenHBand="0" w:firstRowFirstColumn="0" w:firstRowLastColumn="0" w:lastRowFirstColumn="0" w:lastRowLastColumn="0"/>
              <w:rPr>
                <w:rFonts w:cstheme="minorHAnsi"/>
                <w:color w:val="444448"/>
                <w:sz w:val="18"/>
                <w:szCs w:val="18"/>
              </w:rPr>
            </w:pPr>
            <w:r w:rsidRPr="001D135A">
              <w:rPr>
                <w:rFonts w:cstheme="minorHAnsi"/>
                <w:color w:val="444448"/>
                <w:sz w:val="18"/>
                <w:szCs w:val="18"/>
              </w:rPr>
              <w:t xml:space="preserve">(a) the controlled facility </w:t>
            </w:r>
            <w:r w:rsidR="00CB3DC0" w:rsidRPr="001D135A">
              <w:rPr>
                <w:rFonts w:cstheme="minorHAnsi"/>
                <w:color w:val="444448"/>
                <w:sz w:val="18"/>
                <w:szCs w:val="18"/>
              </w:rPr>
              <w:t xml:space="preserve">covered by the facility </w:t>
            </w:r>
            <w:proofErr w:type="gramStart"/>
            <w:r w:rsidRPr="001D135A">
              <w:rPr>
                <w:rFonts w:cstheme="minorHAnsi"/>
                <w:color w:val="444448"/>
                <w:sz w:val="18"/>
                <w:szCs w:val="18"/>
              </w:rPr>
              <w:t>licence</w:t>
            </w:r>
            <w:r w:rsidR="00970D2B" w:rsidRPr="001D135A">
              <w:rPr>
                <w:rFonts w:cstheme="minorHAnsi"/>
                <w:color w:val="444448"/>
                <w:sz w:val="18"/>
                <w:szCs w:val="18"/>
              </w:rPr>
              <w:t>?</w:t>
            </w:r>
            <w:proofErr w:type="gramEnd"/>
          </w:p>
          <w:p w14:paraId="64385D58" w14:textId="6CBF0DD6" w:rsidR="00970D2B" w:rsidRPr="00C95FC3" w:rsidRDefault="00166F45">
            <w:pPr>
              <w:pStyle w:val="Tabletext"/>
              <w:jc w:val="left"/>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1D135A">
              <w:rPr>
                <w:rFonts w:cstheme="minorHAnsi"/>
                <w:color w:val="444448"/>
                <w:sz w:val="18"/>
                <w:szCs w:val="18"/>
              </w:rPr>
              <w:t>(b) the controlled apparatus</w:t>
            </w:r>
            <w:r w:rsidR="00CB3DC0" w:rsidRPr="001D135A">
              <w:rPr>
                <w:rFonts w:cstheme="minorHAnsi"/>
                <w:color w:val="444448"/>
                <w:sz w:val="18"/>
                <w:szCs w:val="18"/>
              </w:rPr>
              <w:t xml:space="preserve"> or c</w:t>
            </w:r>
            <w:r w:rsidRPr="001D135A">
              <w:rPr>
                <w:rFonts w:cstheme="minorHAnsi"/>
                <w:color w:val="444448"/>
                <w:sz w:val="18"/>
                <w:szCs w:val="18"/>
              </w:rPr>
              <w:t>ontrolled material</w:t>
            </w:r>
            <w:r w:rsidR="00CB3DC0" w:rsidRPr="001D135A">
              <w:rPr>
                <w:rFonts w:cstheme="minorHAnsi"/>
                <w:color w:val="444448"/>
                <w:sz w:val="18"/>
                <w:szCs w:val="18"/>
              </w:rPr>
              <w:t xml:space="preserve"> covered by the source licence?</w:t>
            </w:r>
          </w:p>
        </w:tc>
        <w:tc>
          <w:tcPr>
            <w:tcW w:w="420" w:type="pct"/>
          </w:tcPr>
          <w:sdt>
            <w:sdtPr>
              <w:rPr>
                <w:color w:val="444448"/>
                <w:sz w:val="18"/>
                <w:szCs w:val="18"/>
              </w:rPr>
              <w:id w:val="1165666649"/>
              <w14:checkbox>
                <w14:checked w14:val="0"/>
                <w14:checkedState w14:val="2612" w14:font="MS Gothic"/>
                <w14:uncheckedState w14:val="2610" w14:font="MS Gothic"/>
              </w14:checkbox>
            </w:sdtPr>
            <w:sdtEndPr/>
            <w:sdtContent>
              <w:p w14:paraId="0469EAD7" w14:textId="351C0A62" w:rsidR="00970D2B" w:rsidRPr="00A66677" w:rsidRDefault="00223D42" w:rsidP="00970D2B">
                <w:pPr>
                  <w:spacing w:after="0"/>
                  <w:cnfStyle w:val="000000000000" w:firstRow="0" w:lastRow="0" w:firstColumn="0" w:lastColumn="0" w:oddVBand="0" w:evenVBand="0" w:oddHBand="0" w:evenHBand="0" w:firstRowFirstColumn="0" w:firstRowLastColumn="0" w:lastRowFirstColumn="0" w:lastRowLastColumn="0"/>
                  <w:rPr>
                    <w:color w:val="444448"/>
                    <w:sz w:val="18"/>
                    <w:szCs w:val="18"/>
                  </w:rPr>
                </w:pPr>
                <w:r w:rsidRPr="00A66677">
                  <w:rPr>
                    <w:rFonts w:ascii="MS Gothic" w:eastAsia="MS Gothic" w:hAnsi="MS Gothic" w:hint="eastAsia"/>
                    <w:color w:val="444448"/>
                    <w:sz w:val="18"/>
                    <w:szCs w:val="18"/>
                  </w:rPr>
                  <w:t>☐</w:t>
                </w:r>
              </w:p>
            </w:sdtContent>
          </w:sdt>
          <w:sdt>
            <w:sdtPr>
              <w:rPr>
                <w:color w:val="444448"/>
                <w:sz w:val="18"/>
                <w:szCs w:val="18"/>
              </w:rPr>
              <w:id w:val="882673780"/>
              <w14:checkbox>
                <w14:checked w14:val="0"/>
                <w14:checkedState w14:val="2612" w14:font="MS Gothic"/>
                <w14:uncheckedState w14:val="2610" w14:font="MS Gothic"/>
              </w14:checkbox>
            </w:sdtPr>
            <w:sdtEndPr/>
            <w:sdtContent>
              <w:p w14:paraId="6161F606" w14:textId="1C4980BF" w:rsidR="00223D42" w:rsidRPr="001D135A" w:rsidRDefault="00223D42" w:rsidP="00970D2B">
                <w:pPr>
                  <w:spacing w:after="0"/>
                  <w:cnfStyle w:val="000000000000" w:firstRow="0" w:lastRow="0" w:firstColumn="0" w:lastColumn="0" w:oddVBand="0" w:evenVBand="0" w:oddHBand="0" w:evenHBand="0" w:firstRowFirstColumn="0" w:firstRowLastColumn="0" w:lastRowFirstColumn="0" w:lastRowLastColumn="0"/>
                  <w:rPr>
                    <w:color w:val="444448"/>
                    <w:sz w:val="18"/>
                    <w:szCs w:val="18"/>
                  </w:rPr>
                </w:pPr>
                <w:r w:rsidRPr="00A66677">
                  <w:rPr>
                    <w:rFonts w:ascii="MS Gothic" w:eastAsia="MS Gothic" w:hAnsi="MS Gothic" w:hint="eastAsia"/>
                    <w:color w:val="444448"/>
                    <w:sz w:val="18"/>
                    <w:szCs w:val="18"/>
                  </w:rPr>
                  <w:t>☐</w:t>
                </w:r>
              </w:p>
            </w:sdtContent>
          </w:sdt>
        </w:tc>
        <w:tc>
          <w:tcPr>
            <w:tcW w:w="420" w:type="pct"/>
          </w:tcPr>
          <w:sdt>
            <w:sdtPr>
              <w:rPr>
                <w:color w:val="444448"/>
                <w:sz w:val="18"/>
                <w:szCs w:val="18"/>
              </w:rPr>
              <w:id w:val="748081797"/>
              <w14:checkbox>
                <w14:checked w14:val="0"/>
                <w14:checkedState w14:val="2612" w14:font="MS Gothic"/>
                <w14:uncheckedState w14:val="2610" w14:font="MS Gothic"/>
              </w14:checkbox>
            </w:sdtPr>
            <w:sdtEndPr/>
            <w:sdtContent>
              <w:p w14:paraId="3FA706D0" w14:textId="4BF375E0" w:rsidR="00970D2B" w:rsidRPr="00A66677" w:rsidRDefault="00223D42" w:rsidP="00970D2B">
                <w:pPr>
                  <w:spacing w:after="0"/>
                  <w:cnfStyle w:val="000000000000" w:firstRow="0" w:lastRow="0" w:firstColumn="0" w:lastColumn="0" w:oddVBand="0" w:evenVBand="0" w:oddHBand="0" w:evenHBand="0" w:firstRowFirstColumn="0" w:firstRowLastColumn="0" w:lastRowFirstColumn="0" w:lastRowLastColumn="0"/>
                  <w:rPr>
                    <w:color w:val="444448"/>
                    <w:sz w:val="18"/>
                    <w:szCs w:val="18"/>
                  </w:rPr>
                </w:pPr>
                <w:r w:rsidRPr="00A66677">
                  <w:rPr>
                    <w:rFonts w:ascii="MS Gothic" w:eastAsia="MS Gothic" w:hAnsi="MS Gothic" w:hint="eastAsia"/>
                    <w:color w:val="444448"/>
                    <w:sz w:val="18"/>
                    <w:szCs w:val="18"/>
                  </w:rPr>
                  <w:t>☐</w:t>
                </w:r>
              </w:p>
            </w:sdtContent>
          </w:sdt>
          <w:sdt>
            <w:sdtPr>
              <w:rPr>
                <w:color w:val="444448"/>
                <w:sz w:val="18"/>
                <w:szCs w:val="18"/>
              </w:rPr>
              <w:id w:val="1416739491"/>
              <w14:checkbox>
                <w14:checked w14:val="0"/>
                <w14:checkedState w14:val="2612" w14:font="MS Gothic"/>
                <w14:uncheckedState w14:val="2610" w14:font="MS Gothic"/>
              </w14:checkbox>
            </w:sdtPr>
            <w:sdtEndPr/>
            <w:sdtContent>
              <w:p w14:paraId="06282417" w14:textId="31E6EA26" w:rsidR="00223D42" w:rsidRPr="001D135A" w:rsidRDefault="00223D42" w:rsidP="00970D2B">
                <w:pPr>
                  <w:spacing w:after="0"/>
                  <w:cnfStyle w:val="000000000000" w:firstRow="0" w:lastRow="0" w:firstColumn="0" w:lastColumn="0" w:oddVBand="0" w:evenVBand="0" w:oddHBand="0" w:evenHBand="0" w:firstRowFirstColumn="0" w:firstRowLastColumn="0" w:lastRowFirstColumn="0" w:lastRowLastColumn="0"/>
                  <w:rPr>
                    <w:color w:val="444448"/>
                    <w:sz w:val="18"/>
                    <w:szCs w:val="18"/>
                  </w:rPr>
                </w:pPr>
                <w:r w:rsidRPr="00A66677">
                  <w:rPr>
                    <w:rFonts w:ascii="MS Gothic" w:eastAsia="MS Gothic" w:hAnsi="MS Gothic" w:hint="eastAsia"/>
                    <w:color w:val="444448"/>
                    <w:sz w:val="18"/>
                    <w:szCs w:val="18"/>
                  </w:rPr>
                  <w:t>☐</w:t>
                </w:r>
              </w:p>
            </w:sdtContent>
          </w:sdt>
        </w:tc>
      </w:tr>
      <w:tr w:rsidR="00970D2B" w:rsidRPr="00C95FC3" w14:paraId="644BD33E" w14:textId="77777777" w:rsidTr="0850EB9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 w:type="pct"/>
            <w:tcBorders>
              <w:top w:val="single" w:sz="4" w:space="0" w:color="FFFFFF" w:themeColor="background1"/>
              <w:left w:val="nil"/>
              <w:bottom w:val="single" w:sz="4" w:space="0" w:color="FFFFFF" w:themeColor="background1"/>
            </w:tcBorders>
            <w:shd w:val="clear" w:color="auto" w:fill="4E1A74" w:themeFill="text2"/>
          </w:tcPr>
          <w:p w14:paraId="2C8050F2" w14:textId="77777777" w:rsidR="00970D2B" w:rsidRPr="00C95FC3" w:rsidRDefault="00970D2B" w:rsidP="00970D2B">
            <w:pPr>
              <w:pStyle w:val="Tabletext"/>
              <w:rPr>
                <w:rFonts w:ascii="Calibri" w:hAnsi="Calibri"/>
                <w:sz w:val="18"/>
                <w:szCs w:val="18"/>
              </w:rPr>
            </w:pPr>
            <w:r w:rsidRPr="00C95FC3">
              <w:rPr>
                <w:rFonts w:ascii="Calibri" w:hAnsi="Calibri"/>
                <w:sz w:val="18"/>
                <w:szCs w:val="18"/>
              </w:rPr>
              <w:t>Q2.</w:t>
            </w:r>
          </w:p>
        </w:tc>
        <w:tc>
          <w:tcPr>
            <w:tcW w:w="3795" w:type="pct"/>
          </w:tcPr>
          <w:p w14:paraId="51AE1A1F" w14:textId="4D974535" w:rsidR="00970D2B" w:rsidRPr="00C95FC3" w:rsidRDefault="00970D2B" w:rsidP="00515D75">
            <w:pPr>
              <w:pStyle w:val="Tabletext"/>
              <w:jc w:val="left"/>
              <w:cnfStyle w:val="000000010000" w:firstRow="0" w:lastRow="0" w:firstColumn="0" w:lastColumn="0" w:oddVBand="0" w:evenVBand="0" w:oddHBand="0" w:evenHBand="1" w:firstRowFirstColumn="0" w:firstRowLastColumn="0" w:lastRowFirstColumn="0" w:lastRowLastColumn="0"/>
              <w:rPr>
                <w:sz w:val="18"/>
                <w:szCs w:val="18"/>
              </w:rPr>
            </w:pPr>
            <w:r w:rsidRPr="001D135A">
              <w:rPr>
                <w:color w:val="444448"/>
                <w:sz w:val="18"/>
                <w:szCs w:val="18"/>
              </w:rPr>
              <w:t xml:space="preserve">Have you completed a risk assessment on the planning and implementation of the proposed change?  </w:t>
            </w:r>
            <w:hyperlink r:id="rId11">
              <w:r w:rsidR="00CD417B" w:rsidRPr="23B93984">
                <w:rPr>
                  <w:rStyle w:val="Hyperlink"/>
                  <w:sz w:val="18"/>
                  <w:szCs w:val="18"/>
                </w:rPr>
                <w:t>AS/NZS IEC 31010:2020: Risk management – Risk assessment techniques</w:t>
              </w:r>
            </w:hyperlink>
            <w:r w:rsidR="00CD417B" w:rsidRPr="23B93984">
              <w:rPr>
                <w:sz w:val="18"/>
                <w:szCs w:val="18"/>
              </w:rPr>
              <w:t xml:space="preserve">, </w:t>
            </w:r>
            <w:hyperlink r:id="rId12">
              <w:r w:rsidR="003A2D30">
                <w:rPr>
                  <w:rStyle w:val="Hyperlink"/>
                  <w:sz w:val="18"/>
                  <w:szCs w:val="18"/>
                </w:rPr>
                <w:t>Regulatory Guide - Construction of an item important for safety</w:t>
              </w:r>
            </w:hyperlink>
            <w:r w:rsidR="00C53EDD" w:rsidRPr="23B93984">
              <w:rPr>
                <w:sz w:val="18"/>
                <w:szCs w:val="18"/>
              </w:rPr>
              <w:t xml:space="preserve"> </w:t>
            </w:r>
            <w:r w:rsidR="00697404" w:rsidRPr="23B93984">
              <w:rPr>
                <w:sz w:val="18"/>
                <w:szCs w:val="18"/>
              </w:rPr>
              <w:t xml:space="preserve">&amp; </w:t>
            </w:r>
            <w:hyperlink r:id="rId13">
              <w:r w:rsidR="00697404" w:rsidRPr="23B93984">
                <w:rPr>
                  <w:rStyle w:val="Hyperlink"/>
                  <w:sz w:val="18"/>
                  <w:szCs w:val="18"/>
                </w:rPr>
                <w:t>IAEA GSR Part 4 Safety Assessment for facilities and activities</w:t>
              </w:r>
            </w:hyperlink>
            <w:r w:rsidR="00697404" w:rsidRPr="23B93984">
              <w:rPr>
                <w:sz w:val="18"/>
                <w:szCs w:val="18"/>
              </w:rPr>
              <w:t xml:space="preserve"> </w:t>
            </w:r>
            <w:r w:rsidR="00697404" w:rsidRPr="001D135A">
              <w:rPr>
                <w:color w:val="444448"/>
                <w:sz w:val="18"/>
                <w:szCs w:val="18"/>
              </w:rPr>
              <w:t>contain</w:t>
            </w:r>
            <w:r w:rsidR="00C53EDD" w:rsidRPr="001D135A">
              <w:rPr>
                <w:color w:val="444448"/>
                <w:sz w:val="18"/>
                <w:szCs w:val="18"/>
              </w:rPr>
              <w:t xml:space="preserve"> relevant </w:t>
            </w:r>
            <w:r w:rsidR="00697404" w:rsidRPr="001D135A">
              <w:rPr>
                <w:color w:val="444448"/>
                <w:sz w:val="18"/>
                <w:szCs w:val="18"/>
              </w:rPr>
              <w:t>information</w:t>
            </w:r>
            <w:r w:rsidR="2BD9E0B0" w:rsidRPr="001D135A">
              <w:rPr>
                <w:color w:val="444448"/>
                <w:sz w:val="18"/>
                <w:szCs w:val="18"/>
              </w:rPr>
              <w:t>.</w:t>
            </w:r>
          </w:p>
        </w:tc>
        <w:sdt>
          <w:sdtPr>
            <w:rPr>
              <w:color w:val="444448"/>
              <w:sz w:val="18"/>
              <w:szCs w:val="18"/>
            </w:rPr>
            <w:id w:val="-1175803201"/>
            <w14:checkbox>
              <w14:checked w14:val="0"/>
              <w14:checkedState w14:val="2612" w14:font="MS Gothic"/>
              <w14:uncheckedState w14:val="2610" w14:font="MS Gothic"/>
            </w14:checkbox>
          </w:sdtPr>
          <w:sdtEndPr/>
          <w:sdtContent>
            <w:tc>
              <w:tcPr>
                <w:tcW w:w="420" w:type="pct"/>
              </w:tcPr>
              <w:p w14:paraId="1F2CF8AC" w14:textId="77777777" w:rsidR="00970D2B" w:rsidRPr="001D135A" w:rsidRDefault="00970D2B" w:rsidP="00970D2B">
                <w:pPr>
                  <w:spacing w:after="0"/>
                  <w:cnfStyle w:val="000000010000" w:firstRow="0" w:lastRow="0" w:firstColumn="0" w:lastColumn="0" w:oddVBand="0" w:evenVBand="0" w:oddHBand="0" w:evenHBand="1" w:firstRowFirstColumn="0" w:firstRowLastColumn="0" w:lastRowFirstColumn="0" w:lastRowLastColumn="0"/>
                  <w:rPr>
                    <w:color w:val="444448"/>
                    <w:sz w:val="18"/>
                    <w:szCs w:val="18"/>
                  </w:rPr>
                </w:pPr>
                <w:r w:rsidRPr="00F84C30">
                  <w:rPr>
                    <w:rFonts w:ascii="MS Gothic" w:eastAsia="MS Gothic" w:hAnsi="MS Gothic" w:hint="eastAsia"/>
                    <w:color w:val="444448"/>
                    <w:sz w:val="18"/>
                    <w:szCs w:val="18"/>
                  </w:rPr>
                  <w:t>☐</w:t>
                </w:r>
              </w:p>
            </w:tc>
          </w:sdtContent>
        </w:sdt>
        <w:sdt>
          <w:sdtPr>
            <w:rPr>
              <w:color w:val="444448"/>
              <w:sz w:val="18"/>
              <w:szCs w:val="18"/>
            </w:rPr>
            <w:id w:val="-1016539560"/>
            <w14:checkbox>
              <w14:checked w14:val="0"/>
              <w14:checkedState w14:val="2612" w14:font="MS Gothic"/>
              <w14:uncheckedState w14:val="2610" w14:font="MS Gothic"/>
            </w14:checkbox>
          </w:sdtPr>
          <w:sdtEndPr/>
          <w:sdtContent>
            <w:tc>
              <w:tcPr>
                <w:tcW w:w="420" w:type="pct"/>
              </w:tcPr>
              <w:p w14:paraId="1B4C970F" w14:textId="77777777" w:rsidR="00970D2B" w:rsidRPr="001D135A" w:rsidRDefault="00970D2B" w:rsidP="00970D2B">
                <w:pPr>
                  <w:spacing w:after="0"/>
                  <w:cnfStyle w:val="000000010000" w:firstRow="0" w:lastRow="0" w:firstColumn="0" w:lastColumn="0" w:oddVBand="0" w:evenVBand="0" w:oddHBand="0" w:evenHBand="1" w:firstRowFirstColumn="0" w:firstRowLastColumn="0" w:lastRowFirstColumn="0" w:lastRowLastColumn="0"/>
                  <w:rPr>
                    <w:color w:val="444448"/>
                    <w:sz w:val="18"/>
                    <w:szCs w:val="18"/>
                  </w:rPr>
                </w:pPr>
                <w:r w:rsidRPr="00F84C30">
                  <w:rPr>
                    <w:rFonts w:ascii="MS Gothic" w:eastAsia="MS Gothic" w:hAnsi="MS Gothic" w:hint="eastAsia"/>
                    <w:color w:val="444448"/>
                    <w:sz w:val="18"/>
                    <w:szCs w:val="18"/>
                  </w:rPr>
                  <w:t>☐</w:t>
                </w:r>
              </w:p>
            </w:tc>
          </w:sdtContent>
        </w:sdt>
      </w:tr>
      <w:tr w:rsidR="00970D2B" w:rsidRPr="00C95FC3" w14:paraId="1B3633C6" w14:textId="77777777" w:rsidTr="0850EB95">
        <w:tc>
          <w:tcPr>
            <w:cnfStyle w:val="001000000000" w:firstRow="0" w:lastRow="0" w:firstColumn="1" w:lastColumn="0" w:oddVBand="0" w:evenVBand="0" w:oddHBand="0" w:evenHBand="0" w:firstRowFirstColumn="0" w:firstRowLastColumn="0" w:lastRowFirstColumn="0" w:lastRowLastColumn="0"/>
            <w:tcW w:w="365" w:type="pct"/>
            <w:tcBorders>
              <w:top w:val="single" w:sz="4" w:space="0" w:color="FFFFFF" w:themeColor="background1"/>
              <w:left w:val="nil"/>
            </w:tcBorders>
            <w:shd w:val="clear" w:color="auto" w:fill="4E1A74" w:themeFill="text2"/>
          </w:tcPr>
          <w:p w14:paraId="4BF3E596" w14:textId="77777777" w:rsidR="00970D2B" w:rsidRPr="00C95FC3" w:rsidRDefault="00970D2B" w:rsidP="00970D2B">
            <w:pPr>
              <w:pStyle w:val="Tabletext"/>
              <w:rPr>
                <w:rFonts w:ascii="Calibri" w:hAnsi="Calibri"/>
                <w:sz w:val="18"/>
                <w:szCs w:val="18"/>
              </w:rPr>
            </w:pPr>
            <w:r w:rsidRPr="00C95FC3">
              <w:rPr>
                <w:rFonts w:ascii="Calibri" w:hAnsi="Calibri"/>
                <w:sz w:val="18"/>
                <w:szCs w:val="18"/>
              </w:rPr>
              <w:t>Q3.</w:t>
            </w:r>
          </w:p>
        </w:tc>
        <w:tc>
          <w:tcPr>
            <w:tcW w:w="3795" w:type="pct"/>
          </w:tcPr>
          <w:p w14:paraId="66BB9331" w14:textId="3F46E5FC" w:rsidR="00970D2B" w:rsidRPr="00C95FC3" w:rsidRDefault="00970D2B" w:rsidP="00C76C41">
            <w:pPr>
              <w:pStyle w:val="Tabletext"/>
              <w:jc w:val="left"/>
              <w:cnfStyle w:val="000000000000" w:firstRow="0" w:lastRow="0" w:firstColumn="0" w:lastColumn="0" w:oddVBand="0" w:evenVBand="0" w:oddHBand="0" w:evenHBand="0" w:firstRowFirstColumn="0" w:firstRowLastColumn="0" w:lastRowFirstColumn="0" w:lastRowLastColumn="0"/>
              <w:rPr>
                <w:sz w:val="18"/>
                <w:szCs w:val="18"/>
              </w:rPr>
            </w:pPr>
            <w:r w:rsidRPr="001D135A">
              <w:rPr>
                <w:color w:val="444448"/>
                <w:sz w:val="18"/>
                <w:szCs w:val="18"/>
              </w:rPr>
              <w:t>Has your assessment shown that the proposed change is significant according to the</w:t>
            </w:r>
            <w:r w:rsidRPr="23B93984">
              <w:rPr>
                <w:sz w:val="18"/>
                <w:szCs w:val="18"/>
              </w:rPr>
              <w:t xml:space="preserve"> </w:t>
            </w:r>
            <w:hyperlink r:id="rId14">
              <w:r w:rsidR="003A2D30">
                <w:rPr>
                  <w:rStyle w:val="Hyperlink"/>
                  <w:sz w:val="18"/>
                  <w:szCs w:val="18"/>
                </w:rPr>
                <w:t>Regulatory Guide - When to seek approval to make a change with significant implications  for safety</w:t>
              </w:r>
            </w:hyperlink>
          </w:p>
        </w:tc>
        <w:sdt>
          <w:sdtPr>
            <w:rPr>
              <w:color w:val="444448"/>
              <w:sz w:val="18"/>
              <w:szCs w:val="18"/>
            </w:rPr>
            <w:id w:val="1599517011"/>
            <w14:checkbox>
              <w14:checked w14:val="0"/>
              <w14:checkedState w14:val="2612" w14:font="MS Gothic"/>
              <w14:uncheckedState w14:val="2610" w14:font="MS Gothic"/>
            </w14:checkbox>
          </w:sdtPr>
          <w:sdtEndPr/>
          <w:sdtContent>
            <w:tc>
              <w:tcPr>
                <w:tcW w:w="420" w:type="pct"/>
              </w:tcPr>
              <w:p w14:paraId="450AA7A0" w14:textId="77777777" w:rsidR="00970D2B" w:rsidRPr="001D135A" w:rsidRDefault="006A3141" w:rsidP="00970D2B">
                <w:pPr>
                  <w:spacing w:after="0"/>
                  <w:cnfStyle w:val="000000000000" w:firstRow="0" w:lastRow="0" w:firstColumn="0" w:lastColumn="0" w:oddVBand="0" w:evenVBand="0" w:oddHBand="0" w:evenHBand="0" w:firstRowFirstColumn="0" w:firstRowLastColumn="0" w:lastRowFirstColumn="0" w:lastRowLastColumn="0"/>
                  <w:rPr>
                    <w:color w:val="444448"/>
                    <w:sz w:val="18"/>
                    <w:szCs w:val="18"/>
                  </w:rPr>
                </w:pPr>
                <w:r w:rsidRPr="00F84C30">
                  <w:rPr>
                    <w:rFonts w:ascii="MS Gothic" w:eastAsia="MS Gothic" w:hAnsi="MS Gothic" w:hint="eastAsia"/>
                    <w:color w:val="444448"/>
                    <w:sz w:val="18"/>
                    <w:szCs w:val="18"/>
                  </w:rPr>
                  <w:t>☐</w:t>
                </w:r>
              </w:p>
            </w:tc>
          </w:sdtContent>
        </w:sdt>
        <w:tc>
          <w:tcPr>
            <w:tcW w:w="420" w:type="pct"/>
          </w:tcPr>
          <w:p w14:paraId="44CD8363" w14:textId="77777777" w:rsidR="00970D2B" w:rsidRPr="001D135A" w:rsidRDefault="00E84F7C" w:rsidP="00970D2B">
            <w:pPr>
              <w:spacing w:after="0"/>
              <w:cnfStyle w:val="000000000000" w:firstRow="0" w:lastRow="0" w:firstColumn="0" w:lastColumn="0" w:oddVBand="0" w:evenVBand="0" w:oddHBand="0" w:evenHBand="0" w:firstRowFirstColumn="0" w:firstRowLastColumn="0" w:lastRowFirstColumn="0" w:lastRowLastColumn="0"/>
              <w:rPr>
                <w:color w:val="444448"/>
                <w:sz w:val="18"/>
                <w:szCs w:val="18"/>
              </w:rPr>
            </w:pPr>
            <w:sdt>
              <w:sdtPr>
                <w:rPr>
                  <w:color w:val="444448"/>
                  <w:sz w:val="18"/>
                  <w:szCs w:val="18"/>
                </w:rPr>
                <w:id w:val="417759471"/>
                <w14:checkbox>
                  <w14:checked w14:val="0"/>
                  <w14:checkedState w14:val="2612" w14:font="MS Gothic"/>
                  <w14:uncheckedState w14:val="2610" w14:font="MS Gothic"/>
                </w14:checkbox>
              </w:sdtPr>
              <w:sdtEndPr/>
              <w:sdtContent>
                <w:r w:rsidR="006A3141" w:rsidRPr="00F84C30">
                  <w:rPr>
                    <w:rFonts w:ascii="MS Gothic" w:eastAsia="MS Gothic" w:hAnsi="MS Gothic" w:hint="eastAsia"/>
                    <w:color w:val="444448"/>
                    <w:sz w:val="18"/>
                    <w:szCs w:val="18"/>
                  </w:rPr>
                  <w:t>☐</w:t>
                </w:r>
              </w:sdtContent>
            </w:sdt>
          </w:p>
        </w:tc>
      </w:tr>
    </w:tbl>
    <w:p w14:paraId="66754299" w14:textId="77777777" w:rsidR="003863A7" w:rsidRDefault="003863A7" w:rsidP="005F2342">
      <w:pPr>
        <w:pStyle w:val="Title"/>
        <w:spacing w:before="0" w:after="360"/>
        <w:rPr>
          <w:sz w:val="44"/>
          <w:szCs w:val="40"/>
        </w:rPr>
      </w:pPr>
    </w:p>
    <w:p w14:paraId="0B9392BA" w14:textId="77777777" w:rsidR="00822202" w:rsidRDefault="4D1909B2" w:rsidP="655F5AF1">
      <w:pPr>
        <w:pStyle w:val="Title"/>
        <w:spacing w:before="0" w:after="360"/>
        <w:rPr>
          <w:b w:val="0"/>
          <w:spacing w:val="0"/>
          <w:kern w:val="0"/>
          <w:sz w:val="44"/>
          <w:szCs w:val="44"/>
          <w:lang w:eastAsia="en-US"/>
        </w:rPr>
      </w:pPr>
      <w:r w:rsidRPr="655F5AF1">
        <w:rPr>
          <w:b w:val="0"/>
          <w:spacing w:val="0"/>
          <w:kern w:val="0"/>
          <w:sz w:val="44"/>
          <w:szCs w:val="44"/>
          <w:lang w:eastAsia="en-US"/>
        </w:rPr>
        <w:t>REQUEST F</w:t>
      </w:r>
      <w:r w:rsidR="23B08D40" w:rsidRPr="655F5AF1">
        <w:rPr>
          <w:b w:val="0"/>
          <w:spacing w:val="0"/>
          <w:kern w:val="0"/>
          <w:sz w:val="44"/>
          <w:szCs w:val="44"/>
          <w:lang w:eastAsia="en-US"/>
        </w:rPr>
        <w:t>OR</w:t>
      </w:r>
      <w:r w:rsidRPr="655F5AF1">
        <w:rPr>
          <w:b w:val="0"/>
          <w:spacing w:val="0"/>
          <w:kern w:val="0"/>
          <w:sz w:val="44"/>
          <w:szCs w:val="44"/>
          <w:lang w:eastAsia="en-US"/>
        </w:rPr>
        <w:t xml:space="preserve"> APPROVAL </w:t>
      </w:r>
    </w:p>
    <w:p w14:paraId="4F7730F4" w14:textId="4C559604" w:rsidR="006E4CA6" w:rsidRDefault="215915FD" w:rsidP="655F5AF1">
      <w:pPr>
        <w:pStyle w:val="Title"/>
        <w:spacing w:before="0" w:after="360"/>
        <w:rPr>
          <w:i/>
          <w:iCs/>
          <w:color w:val="258325" w:themeColor="accent3"/>
          <w:sz w:val="28"/>
          <w:szCs w:val="28"/>
        </w:rPr>
      </w:pPr>
      <w:r w:rsidRPr="655F5AF1">
        <w:rPr>
          <w:b w:val="0"/>
          <w:spacing w:val="0"/>
          <w:kern w:val="0"/>
          <w:sz w:val="44"/>
          <w:szCs w:val="44"/>
          <w:lang w:eastAsia="en-US"/>
        </w:rPr>
        <w:t>FROM THE CEO</w:t>
      </w:r>
      <w:r w:rsidR="00822202">
        <w:rPr>
          <w:b w:val="0"/>
          <w:spacing w:val="0"/>
          <w:kern w:val="0"/>
          <w:sz w:val="44"/>
          <w:szCs w:val="44"/>
          <w:lang w:eastAsia="en-US"/>
        </w:rPr>
        <w:t xml:space="preserve"> </w:t>
      </w:r>
      <w:r w:rsidR="000E4170">
        <w:rPr>
          <w:b w:val="0"/>
          <w:spacing w:val="0"/>
          <w:kern w:val="0"/>
          <w:sz w:val="44"/>
          <w:szCs w:val="44"/>
          <w:lang w:eastAsia="en-US"/>
        </w:rPr>
        <w:t>OF</w:t>
      </w:r>
      <w:r w:rsidR="00822202">
        <w:rPr>
          <w:b w:val="0"/>
          <w:spacing w:val="0"/>
          <w:kern w:val="0"/>
          <w:sz w:val="44"/>
          <w:szCs w:val="44"/>
          <w:lang w:eastAsia="en-US"/>
        </w:rPr>
        <w:t xml:space="preserve"> ARPANSA</w:t>
      </w:r>
    </w:p>
    <w:p w14:paraId="358D2A63" w14:textId="4D932910" w:rsidR="00970D2B" w:rsidRPr="00C95FC3" w:rsidRDefault="21D56D2B" w:rsidP="00F11E0E">
      <w:pPr>
        <w:pStyle w:val="Title"/>
        <w:spacing w:before="0" w:after="360"/>
        <w:rPr>
          <w:i/>
          <w:iCs/>
          <w:color w:val="258325" w:themeColor="accent3"/>
          <w:sz w:val="28"/>
          <w:szCs w:val="28"/>
        </w:rPr>
      </w:pPr>
      <w:r w:rsidRPr="23B93984">
        <w:rPr>
          <w:i/>
          <w:iCs/>
          <w:color w:val="258325" w:themeColor="accent3"/>
          <w:sz w:val="28"/>
          <w:szCs w:val="28"/>
        </w:rPr>
        <w:t>To m</w:t>
      </w:r>
      <w:r w:rsidR="6E387E46" w:rsidRPr="23B93984">
        <w:rPr>
          <w:i/>
          <w:iCs/>
          <w:color w:val="258325" w:themeColor="accent3"/>
          <w:sz w:val="28"/>
          <w:szCs w:val="28"/>
        </w:rPr>
        <w:t>ak</w:t>
      </w:r>
      <w:r w:rsidR="1C19B9FD" w:rsidRPr="23B93984">
        <w:rPr>
          <w:i/>
          <w:iCs/>
          <w:color w:val="258325" w:themeColor="accent3"/>
          <w:sz w:val="28"/>
          <w:szCs w:val="28"/>
        </w:rPr>
        <w:t>e</w:t>
      </w:r>
      <w:r w:rsidR="6E387E46" w:rsidRPr="23B93984">
        <w:rPr>
          <w:i/>
          <w:iCs/>
          <w:color w:val="258325" w:themeColor="accent3"/>
          <w:sz w:val="28"/>
          <w:szCs w:val="28"/>
        </w:rPr>
        <w:t xml:space="preserve"> a change </w:t>
      </w:r>
      <w:r w:rsidR="3128A35A" w:rsidRPr="23B93984">
        <w:rPr>
          <w:i/>
          <w:iCs/>
          <w:color w:val="258325" w:themeColor="accent3"/>
          <w:sz w:val="28"/>
          <w:szCs w:val="28"/>
        </w:rPr>
        <w:t>with</w:t>
      </w:r>
      <w:r w:rsidR="6E387E46" w:rsidRPr="23B93984">
        <w:rPr>
          <w:i/>
          <w:iCs/>
          <w:color w:val="258325" w:themeColor="accent3"/>
          <w:sz w:val="28"/>
          <w:szCs w:val="28"/>
        </w:rPr>
        <w:t xml:space="preserve"> significant implications for safety</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227"/>
        <w:gridCol w:w="5953"/>
      </w:tblGrid>
      <w:tr w:rsidR="00970D2B" w:rsidRPr="00C95FC3" w14:paraId="0328677C" w14:textId="77777777" w:rsidTr="58FA18E0">
        <w:tc>
          <w:tcPr>
            <w:tcW w:w="3227" w:type="dxa"/>
          </w:tcPr>
          <w:p w14:paraId="039FFA20" w14:textId="77777777" w:rsidR="00970D2B" w:rsidRPr="001D135A" w:rsidRDefault="4D1909B2" w:rsidP="6A6C564E">
            <w:pPr>
              <w:pStyle w:val="Tabletext"/>
              <w:jc w:val="left"/>
              <w:rPr>
                <w:color w:val="444448"/>
              </w:rPr>
            </w:pPr>
            <w:r w:rsidRPr="001D135A">
              <w:rPr>
                <w:color w:val="444448"/>
              </w:rPr>
              <w:t>Licence holder</w:t>
            </w:r>
          </w:p>
        </w:tc>
        <w:sdt>
          <w:sdtPr>
            <w:rPr>
              <w:color w:val="444448"/>
            </w:rPr>
            <w:id w:val="888700245"/>
            <w:placeholder>
              <w:docPart w:val="3BCFAA5E16CC47358912EA3F57062961"/>
            </w:placeholder>
            <w:temporary/>
            <w:showingPlcHdr/>
          </w:sdtPr>
          <w:sdtEndPr/>
          <w:sdtContent>
            <w:tc>
              <w:tcPr>
                <w:tcW w:w="5953" w:type="dxa"/>
              </w:tcPr>
              <w:p w14:paraId="2B4B4F27" w14:textId="77777777" w:rsidR="00970D2B" w:rsidRPr="001D135A" w:rsidRDefault="4D1909B2" w:rsidP="6A6C564E">
                <w:pPr>
                  <w:spacing w:before="60" w:after="60"/>
                  <w:rPr>
                    <w:color w:val="444448"/>
                  </w:rPr>
                </w:pPr>
                <w:r w:rsidRPr="001D135A">
                  <w:rPr>
                    <w:color w:val="444448"/>
                  </w:rPr>
                  <w:t>insert name of licence holder and division or section</w:t>
                </w:r>
              </w:p>
            </w:tc>
          </w:sdtContent>
        </w:sdt>
      </w:tr>
      <w:tr w:rsidR="00970D2B" w:rsidRPr="00C95FC3" w14:paraId="3A5D3256" w14:textId="77777777" w:rsidTr="58FA18E0">
        <w:tc>
          <w:tcPr>
            <w:tcW w:w="3227" w:type="dxa"/>
          </w:tcPr>
          <w:p w14:paraId="4016AB22" w14:textId="77777777" w:rsidR="00970D2B" w:rsidRPr="001D135A" w:rsidRDefault="4D1909B2" w:rsidP="6A6C564E">
            <w:pPr>
              <w:pStyle w:val="Tabletext"/>
              <w:jc w:val="left"/>
              <w:rPr>
                <w:color w:val="444448"/>
              </w:rPr>
            </w:pPr>
            <w:r w:rsidRPr="001D135A">
              <w:rPr>
                <w:color w:val="444448"/>
              </w:rPr>
              <w:t>Licence number</w:t>
            </w:r>
          </w:p>
        </w:tc>
        <w:tc>
          <w:tcPr>
            <w:tcW w:w="5953" w:type="dxa"/>
          </w:tcPr>
          <w:p w14:paraId="40AFFBD7" w14:textId="38611A4B" w:rsidR="00970D2B" w:rsidRPr="001D135A" w:rsidRDefault="4D1909B2" w:rsidP="6A6C564E">
            <w:pPr>
              <w:spacing w:before="60" w:after="60"/>
              <w:rPr>
                <w:color w:val="444448"/>
              </w:rPr>
            </w:pPr>
            <w:r w:rsidRPr="001D135A">
              <w:rPr>
                <w:color w:val="444448"/>
              </w:rPr>
              <w:t>insert licence number</w:t>
            </w:r>
          </w:p>
        </w:tc>
      </w:tr>
      <w:tr w:rsidR="00970D2B" w:rsidRPr="00C95FC3" w14:paraId="311178CA" w14:textId="77777777" w:rsidTr="58FA18E0">
        <w:tc>
          <w:tcPr>
            <w:tcW w:w="3227" w:type="dxa"/>
          </w:tcPr>
          <w:p w14:paraId="2460CECE" w14:textId="77777777" w:rsidR="00970D2B" w:rsidRPr="001D135A" w:rsidRDefault="4D1909B2" w:rsidP="6A6C564E">
            <w:pPr>
              <w:pStyle w:val="Tabletext"/>
              <w:jc w:val="left"/>
              <w:rPr>
                <w:color w:val="444448"/>
              </w:rPr>
            </w:pPr>
            <w:r w:rsidRPr="001D135A">
              <w:rPr>
                <w:color w:val="444448"/>
              </w:rPr>
              <w:t>Name and position of person making the request</w:t>
            </w:r>
          </w:p>
        </w:tc>
        <w:sdt>
          <w:sdtPr>
            <w:rPr>
              <w:color w:val="444448"/>
            </w:rPr>
            <w:id w:val="-1215116504"/>
            <w:placeholder>
              <w:docPart w:val="4E642B833708465FA5D2A7CCF9871072"/>
            </w:placeholder>
            <w:temporary/>
            <w:showingPlcHdr/>
          </w:sdtPr>
          <w:sdtEndPr/>
          <w:sdtContent>
            <w:tc>
              <w:tcPr>
                <w:tcW w:w="5953" w:type="dxa"/>
              </w:tcPr>
              <w:p w14:paraId="30EA8C34" w14:textId="77777777" w:rsidR="00970D2B" w:rsidRPr="001D135A" w:rsidRDefault="4D1909B2" w:rsidP="6A6C564E">
                <w:pPr>
                  <w:spacing w:before="60" w:after="60"/>
                  <w:rPr>
                    <w:color w:val="444448"/>
                  </w:rPr>
                </w:pPr>
                <w:r w:rsidRPr="001D135A">
                  <w:rPr>
                    <w:color w:val="444448"/>
                  </w:rPr>
                  <w:t>insert name and position of person making the request</w:t>
                </w:r>
              </w:p>
            </w:tc>
          </w:sdtContent>
        </w:sdt>
      </w:tr>
      <w:tr w:rsidR="00970D2B" w:rsidRPr="00C95FC3" w14:paraId="789EA1C2" w14:textId="77777777" w:rsidTr="58FA18E0">
        <w:tc>
          <w:tcPr>
            <w:tcW w:w="3227" w:type="dxa"/>
          </w:tcPr>
          <w:p w14:paraId="0653A551" w14:textId="77777777" w:rsidR="00970D2B" w:rsidRPr="001D135A" w:rsidRDefault="4D1909B2" w:rsidP="6A6C564E">
            <w:pPr>
              <w:pStyle w:val="Tabletext"/>
              <w:jc w:val="left"/>
              <w:rPr>
                <w:color w:val="444448"/>
              </w:rPr>
            </w:pPr>
            <w:r w:rsidRPr="001D135A">
              <w:rPr>
                <w:color w:val="444448"/>
              </w:rPr>
              <w:t xml:space="preserve">Contact details of person making the request </w:t>
            </w:r>
          </w:p>
        </w:tc>
        <w:sdt>
          <w:sdtPr>
            <w:rPr>
              <w:color w:val="444448"/>
            </w:rPr>
            <w:id w:val="888700260"/>
            <w:placeholder>
              <w:docPart w:val="A385BF30EA1042F09F458AB7540ECBA0"/>
            </w:placeholder>
            <w:temporary/>
            <w:showingPlcHdr/>
          </w:sdtPr>
          <w:sdtEndPr/>
          <w:sdtContent>
            <w:tc>
              <w:tcPr>
                <w:tcW w:w="5953" w:type="dxa"/>
              </w:tcPr>
              <w:p w14:paraId="51F9D649" w14:textId="77777777" w:rsidR="00970D2B" w:rsidRPr="001D135A" w:rsidRDefault="4D1909B2" w:rsidP="6A6C564E">
                <w:pPr>
                  <w:spacing w:before="60" w:after="60"/>
                  <w:rPr>
                    <w:color w:val="444448"/>
                  </w:rPr>
                </w:pPr>
                <w:r w:rsidRPr="001D135A">
                  <w:rPr>
                    <w:color w:val="444448"/>
                  </w:rPr>
                  <w:t>insert contact details</w:t>
                </w:r>
              </w:p>
            </w:tc>
          </w:sdtContent>
        </w:sdt>
      </w:tr>
      <w:tr w:rsidR="00970D2B" w:rsidRPr="00C95FC3" w14:paraId="1DB2DA15" w14:textId="77777777" w:rsidTr="58FA18E0">
        <w:tc>
          <w:tcPr>
            <w:tcW w:w="3227" w:type="dxa"/>
          </w:tcPr>
          <w:p w14:paraId="78B07740" w14:textId="77777777" w:rsidR="00970D2B" w:rsidRPr="001D135A" w:rsidRDefault="4D1909B2" w:rsidP="6A6C564E">
            <w:pPr>
              <w:pStyle w:val="Tabletext"/>
              <w:jc w:val="left"/>
              <w:rPr>
                <w:color w:val="444448"/>
              </w:rPr>
            </w:pPr>
            <w:r w:rsidRPr="001D135A">
              <w:rPr>
                <w:color w:val="444448"/>
              </w:rPr>
              <w:t>Date of request</w:t>
            </w:r>
          </w:p>
        </w:tc>
        <w:sdt>
          <w:sdtPr>
            <w:rPr>
              <w:color w:val="444448"/>
            </w:rPr>
            <w:id w:val="888700255"/>
            <w:placeholder>
              <w:docPart w:val="290D2AF0979041078F759318B9663EFC"/>
            </w:placeholder>
            <w:showingPlcHdr/>
            <w:date>
              <w:dateFormat w:val="d MMMM yyyy"/>
              <w:lid w:val="en-AU"/>
              <w:storeMappedDataAs w:val="dateTime"/>
              <w:calendar w:val="gregorian"/>
            </w:date>
          </w:sdtPr>
          <w:sdtEndPr/>
          <w:sdtContent>
            <w:tc>
              <w:tcPr>
                <w:tcW w:w="5953" w:type="dxa"/>
              </w:tcPr>
              <w:p w14:paraId="24DBC21F" w14:textId="77777777" w:rsidR="00970D2B" w:rsidRPr="001D135A" w:rsidRDefault="4D1909B2" w:rsidP="6A6C564E">
                <w:pPr>
                  <w:spacing w:before="60" w:after="60"/>
                  <w:rPr>
                    <w:rStyle w:val="PlaceholderText"/>
                    <w:color w:val="444448"/>
                  </w:rPr>
                </w:pPr>
                <w:r w:rsidRPr="001D135A">
                  <w:rPr>
                    <w:rStyle w:val="PlaceholderText"/>
                    <w:color w:val="444448"/>
                  </w:rPr>
                  <w:t>insert date</w:t>
                </w:r>
              </w:p>
            </w:tc>
          </w:sdtContent>
        </w:sdt>
      </w:tr>
    </w:tbl>
    <w:p w14:paraId="2306B875" w14:textId="2C4D4EDD" w:rsidR="1ED4DA26" w:rsidRPr="00C95FC3" w:rsidRDefault="7DFFC479" w:rsidP="655F5AF1">
      <w:pPr>
        <w:rPr>
          <w:i/>
          <w:iCs/>
        </w:rPr>
      </w:pPr>
      <w:r w:rsidRPr="655F5AF1">
        <w:rPr>
          <w:i/>
          <w:iCs/>
        </w:rPr>
        <w:t xml:space="preserve"> </w:t>
      </w:r>
      <w:r w:rsidR="00274886" w:rsidRPr="001D135A">
        <w:rPr>
          <w:i/>
          <w:color w:val="444448"/>
        </w:rPr>
        <w:t>Please select an appropriate security classification</w:t>
      </w:r>
      <w:r w:rsidR="000D03FB" w:rsidRPr="001D135A">
        <w:rPr>
          <w:i/>
          <w:color w:val="444448"/>
        </w:rPr>
        <w:t xml:space="preserve"> for this form once completed and adjust the header/footer accordingly</w:t>
      </w:r>
      <w:r w:rsidR="00CE2C7B" w:rsidRPr="001D135A">
        <w:rPr>
          <w:i/>
          <w:color w:val="444448"/>
        </w:rPr>
        <w:t>.</w:t>
      </w:r>
    </w:p>
    <w:p w14:paraId="46B07270" w14:textId="792AA93D" w:rsidR="1ED4DA26" w:rsidRPr="001D135A" w:rsidRDefault="32679C08" w:rsidP="655F5AF1">
      <w:pPr>
        <w:rPr>
          <w:b/>
          <w:color w:val="4E1A74" w:themeColor="text2"/>
          <w:sz w:val="32"/>
          <w:szCs w:val="32"/>
        </w:rPr>
      </w:pPr>
      <w:r w:rsidRPr="001D135A">
        <w:rPr>
          <w:b/>
          <w:color w:val="4E1A74" w:themeColor="text2"/>
          <w:sz w:val="32"/>
          <w:szCs w:val="32"/>
        </w:rPr>
        <w:t>Applicable legislation</w:t>
      </w:r>
      <w:r w:rsidR="7DFFC479">
        <w:tab/>
      </w:r>
    </w:p>
    <w:p w14:paraId="318DA5FB" w14:textId="7ADDA1CB" w:rsidR="1ED4DA26" w:rsidRPr="00C95FC3" w:rsidRDefault="32679C08" w:rsidP="001D135A">
      <w:pPr>
        <w:pStyle w:val="ListParagraph"/>
        <w:rPr>
          <w:i/>
          <w:iCs/>
        </w:rPr>
      </w:pPr>
      <w:hyperlink r:id="rId15" w:history="1">
        <w:r w:rsidRPr="00F74E2D">
          <w:rPr>
            <w:rStyle w:val="Hyperlink"/>
            <w:i/>
            <w:iCs/>
          </w:rPr>
          <w:t>Australian Radiation Protection and Nuclear Safety Act 1998</w:t>
        </w:r>
      </w:hyperlink>
      <w:r w:rsidRPr="001D135A">
        <w:t xml:space="preserve"> </w:t>
      </w:r>
      <w:r w:rsidRPr="001D135A">
        <w:rPr>
          <w:color w:val="444448"/>
        </w:rPr>
        <w:t>(the Act)</w:t>
      </w:r>
    </w:p>
    <w:p w14:paraId="3A0F6619" w14:textId="16584FA3" w:rsidR="1ED4DA26" w:rsidRPr="00C95FC3" w:rsidRDefault="32679C08" w:rsidP="001D135A">
      <w:pPr>
        <w:pStyle w:val="ListParagraph"/>
        <w:rPr>
          <w:i/>
          <w:iCs/>
        </w:rPr>
      </w:pPr>
      <w:hyperlink r:id="rId16" w:history="1">
        <w:r w:rsidRPr="001D135A">
          <w:rPr>
            <w:rStyle w:val="Hyperlink"/>
          </w:rPr>
          <w:t>Australian Radiation Protection and Nuclear Safety Regulations 2018</w:t>
        </w:r>
      </w:hyperlink>
      <w:r w:rsidRPr="001D135A">
        <w:t xml:space="preserve"> </w:t>
      </w:r>
      <w:r w:rsidRPr="001D135A">
        <w:rPr>
          <w:color w:val="444448"/>
        </w:rPr>
        <w:t>(the Regulations)</w:t>
      </w:r>
      <w:r w:rsidR="7DFFC479" w:rsidRPr="001D135A">
        <w:rPr>
          <w:color w:val="444448"/>
        </w:rPr>
        <w:t xml:space="preserve"> </w:t>
      </w:r>
      <w:r w:rsidR="33FE8935" w:rsidRPr="001D135A">
        <w:rPr>
          <w:i/>
          <w:color w:val="444448"/>
        </w:rPr>
        <w:t xml:space="preserve"> </w:t>
      </w:r>
    </w:p>
    <w:p w14:paraId="106D81C0" w14:textId="314740FE" w:rsidR="426ED407" w:rsidRPr="00C95FC3" w:rsidRDefault="00F23230" w:rsidP="00992E60">
      <w:pPr>
        <w:pStyle w:val="Heading1"/>
      </w:pPr>
      <w:r>
        <w:t>General Expectations</w:t>
      </w:r>
    </w:p>
    <w:p w14:paraId="033CC511" w14:textId="13FC121A" w:rsidR="426ED407" w:rsidRPr="001D135A" w:rsidRDefault="426ED407" w:rsidP="788A59C9">
      <w:pPr>
        <w:pStyle w:val="ListParagraph"/>
        <w:rPr>
          <w:color w:val="444448"/>
        </w:rPr>
      </w:pPr>
      <w:r w:rsidRPr="001D135A">
        <w:rPr>
          <w:color w:val="444448"/>
        </w:rPr>
        <w:t xml:space="preserve">The information within the </w:t>
      </w:r>
      <w:r w:rsidR="00A86F23" w:rsidRPr="001D135A">
        <w:rPr>
          <w:color w:val="444448"/>
        </w:rPr>
        <w:t>submission</w:t>
      </w:r>
      <w:r w:rsidRPr="001D135A">
        <w:rPr>
          <w:color w:val="444448"/>
        </w:rPr>
        <w:t xml:space="preserve"> needs to help </w:t>
      </w:r>
      <w:r w:rsidR="687B624B" w:rsidRPr="001D135A">
        <w:rPr>
          <w:color w:val="444448"/>
        </w:rPr>
        <w:t xml:space="preserve">the CEO of </w:t>
      </w:r>
      <w:r w:rsidRPr="001D135A">
        <w:rPr>
          <w:color w:val="444448"/>
        </w:rPr>
        <w:t xml:space="preserve">ARPANSA </w:t>
      </w:r>
      <w:r w:rsidR="095E52E3" w:rsidRPr="001D135A">
        <w:rPr>
          <w:color w:val="444448"/>
        </w:rPr>
        <w:t xml:space="preserve">to </w:t>
      </w:r>
      <w:r w:rsidR="1BD0A944" w:rsidRPr="001D135A">
        <w:rPr>
          <w:color w:val="444448"/>
        </w:rPr>
        <w:t>decide</w:t>
      </w:r>
      <w:r w:rsidRPr="001D135A">
        <w:rPr>
          <w:color w:val="444448"/>
        </w:rPr>
        <w:t xml:space="preserve"> on whether</w:t>
      </w:r>
      <w:r w:rsidR="009573ED" w:rsidRPr="001D135A">
        <w:rPr>
          <w:color w:val="444448"/>
        </w:rPr>
        <w:t xml:space="preserve"> </w:t>
      </w:r>
      <w:r w:rsidR="005422FD" w:rsidRPr="001D135A">
        <w:rPr>
          <w:color w:val="444448"/>
        </w:rPr>
        <w:t xml:space="preserve">the </w:t>
      </w:r>
      <w:r w:rsidR="009573ED" w:rsidRPr="001D135A">
        <w:rPr>
          <w:color w:val="444448"/>
        </w:rPr>
        <w:t>implications</w:t>
      </w:r>
      <w:r w:rsidR="005422FD" w:rsidRPr="001D135A">
        <w:rPr>
          <w:color w:val="444448"/>
        </w:rPr>
        <w:t xml:space="preserve"> for safety</w:t>
      </w:r>
      <w:r w:rsidR="009573ED" w:rsidRPr="001D135A">
        <w:rPr>
          <w:color w:val="444448"/>
        </w:rPr>
        <w:t xml:space="preserve"> of</w:t>
      </w:r>
      <w:r w:rsidRPr="001D135A">
        <w:rPr>
          <w:color w:val="444448"/>
        </w:rPr>
        <w:t xml:space="preserve"> </w:t>
      </w:r>
      <w:r w:rsidR="005422FD" w:rsidRPr="001D135A">
        <w:rPr>
          <w:color w:val="444448"/>
        </w:rPr>
        <w:t>your proposed</w:t>
      </w:r>
      <w:r w:rsidRPr="001D135A">
        <w:rPr>
          <w:color w:val="444448"/>
        </w:rPr>
        <w:t xml:space="preserve"> change </w:t>
      </w:r>
      <w:r w:rsidR="6657F521" w:rsidRPr="001D135A">
        <w:rPr>
          <w:color w:val="444448"/>
        </w:rPr>
        <w:t>will be</w:t>
      </w:r>
      <w:r w:rsidR="009573ED" w:rsidRPr="001D135A">
        <w:rPr>
          <w:color w:val="444448"/>
        </w:rPr>
        <w:t xml:space="preserve"> </w:t>
      </w:r>
      <w:r w:rsidRPr="001D135A">
        <w:rPr>
          <w:color w:val="444448"/>
        </w:rPr>
        <w:t>satisfactor</w:t>
      </w:r>
      <w:r w:rsidR="00475BCD" w:rsidRPr="001D135A">
        <w:rPr>
          <w:color w:val="444448"/>
        </w:rPr>
        <w:t>ily</w:t>
      </w:r>
      <w:r w:rsidRPr="001D135A">
        <w:rPr>
          <w:color w:val="444448"/>
        </w:rPr>
        <w:t xml:space="preserve"> managed.</w:t>
      </w:r>
      <w:r w:rsidR="57D3BEAA" w:rsidRPr="001D135A">
        <w:rPr>
          <w:color w:val="444448"/>
        </w:rPr>
        <w:t xml:space="preserve">  </w:t>
      </w:r>
    </w:p>
    <w:p w14:paraId="5960A259" w14:textId="6DBA40E7" w:rsidR="00266A1D" w:rsidRPr="001D135A" w:rsidRDefault="00266A1D" w:rsidP="788A59C9">
      <w:pPr>
        <w:pStyle w:val="ListParagraph"/>
        <w:rPr>
          <w:color w:val="444448"/>
        </w:rPr>
      </w:pPr>
      <w:r w:rsidRPr="001D135A">
        <w:rPr>
          <w:color w:val="444448"/>
        </w:rPr>
        <w:lastRenderedPageBreak/>
        <w:t xml:space="preserve">The proposed change should be </w:t>
      </w:r>
      <w:r w:rsidR="009F2695" w:rsidRPr="001D135A">
        <w:rPr>
          <w:color w:val="444448"/>
        </w:rPr>
        <w:t>mature,</w:t>
      </w:r>
      <w:r w:rsidRPr="001D135A">
        <w:rPr>
          <w:color w:val="444448"/>
        </w:rPr>
        <w:t xml:space="preserve"> and the submission should be an objective appraisal of the safety of the change.</w:t>
      </w:r>
    </w:p>
    <w:p w14:paraId="67158DFD" w14:textId="1CF39031" w:rsidR="00F83C8C" w:rsidRPr="001D135A" w:rsidRDefault="00F83C8C" w:rsidP="006048F5">
      <w:pPr>
        <w:pStyle w:val="ListParagraph"/>
        <w:rPr>
          <w:rFonts w:ascii="Calibri" w:eastAsia="Calibri" w:hAnsi="Calibri" w:cs="Calibri"/>
          <w:color w:val="444448"/>
        </w:rPr>
      </w:pPr>
      <w:r w:rsidRPr="001D135A">
        <w:rPr>
          <w:color w:val="444448"/>
        </w:rPr>
        <w:t>The amount of information in your responses should be proportional to the</w:t>
      </w:r>
      <w:r w:rsidR="009F2695" w:rsidRPr="001D135A">
        <w:rPr>
          <w:color w:val="444448"/>
        </w:rPr>
        <w:t xml:space="preserve"> complexity of the</w:t>
      </w:r>
      <w:r w:rsidRPr="001D135A">
        <w:rPr>
          <w:color w:val="444448"/>
        </w:rPr>
        <w:t xml:space="preserve"> change you are </w:t>
      </w:r>
      <w:r w:rsidR="2FFBC024" w:rsidRPr="001D135A">
        <w:rPr>
          <w:color w:val="444448"/>
        </w:rPr>
        <w:t>proposing</w:t>
      </w:r>
      <w:r w:rsidR="75F2F671" w:rsidRPr="001D135A">
        <w:rPr>
          <w:color w:val="444448"/>
        </w:rPr>
        <w:t>,</w:t>
      </w:r>
      <w:r w:rsidRPr="001D135A">
        <w:rPr>
          <w:color w:val="444448"/>
        </w:rPr>
        <w:t xml:space="preserve"> i.e. a change to a major facility will need more detail here than a change to a </w:t>
      </w:r>
      <w:r w:rsidR="009F2695" w:rsidRPr="001D135A">
        <w:rPr>
          <w:color w:val="444448"/>
        </w:rPr>
        <w:t>source licence</w:t>
      </w:r>
      <w:r w:rsidRPr="001D135A">
        <w:rPr>
          <w:color w:val="444448"/>
        </w:rPr>
        <w:t>.</w:t>
      </w:r>
      <w:r w:rsidR="592D22F1" w:rsidRPr="001D135A">
        <w:rPr>
          <w:rFonts w:ascii="Calibri" w:eastAsia="Calibri" w:hAnsi="Calibri" w:cs="Calibri"/>
          <w:color w:val="444448"/>
        </w:rPr>
        <w:t xml:space="preserve"> If any of the below sections are not relevant or </w:t>
      </w:r>
      <w:r w:rsidR="0AAEB09A" w:rsidRPr="001D135A">
        <w:rPr>
          <w:rFonts w:ascii="Calibri" w:eastAsia="Calibri" w:hAnsi="Calibri" w:cs="Calibri"/>
          <w:color w:val="444448"/>
        </w:rPr>
        <w:t xml:space="preserve">do not </w:t>
      </w:r>
      <w:r w:rsidR="592D22F1" w:rsidRPr="001D135A">
        <w:rPr>
          <w:rFonts w:ascii="Calibri" w:eastAsia="Calibri" w:hAnsi="Calibri" w:cs="Calibri"/>
          <w:color w:val="444448"/>
        </w:rPr>
        <w:t>need to be considered for this change, explain why in the appropriate section.</w:t>
      </w:r>
      <w:r w:rsidRPr="001D135A">
        <w:rPr>
          <w:color w:val="444448"/>
        </w:rPr>
        <w:t xml:space="preserve"> </w:t>
      </w:r>
    </w:p>
    <w:p w14:paraId="77A08CFE" w14:textId="420309CD" w:rsidR="00946974" w:rsidRPr="001D135A" w:rsidRDefault="00946974" w:rsidP="62A04F32">
      <w:pPr>
        <w:numPr>
          <w:ilvl w:val="0"/>
          <w:numId w:val="6"/>
        </w:numPr>
        <w:rPr>
          <w:color w:val="444448"/>
        </w:rPr>
      </w:pPr>
      <w:r w:rsidRPr="001D135A">
        <w:rPr>
          <w:color w:val="444448"/>
        </w:rPr>
        <w:t>The contents of the submission should follow a ‘claims, arguments, evidence’ structure.</w:t>
      </w:r>
      <w:r w:rsidR="005E497F" w:rsidRPr="001D135A">
        <w:rPr>
          <w:color w:val="444448"/>
        </w:rPr>
        <w:t xml:space="preserve"> Claims and arguments are to be included within the form, </w:t>
      </w:r>
      <w:r w:rsidR="00BC1B2D" w:rsidRPr="001D135A">
        <w:rPr>
          <w:color w:val="444448"/>
        </w:rPr>
        <w:t xml:space="preserve">while </w:t>
      </w:r>
      <w:r w:rsidR="005E497F" w:rsidRPr="001D135A">
        <w:rPr>
          <w:color w:val="444448"/>
        </w:rPr>
        <w:t>evidence can be referenced out to submitted documents.</w:t>
      </w:r>
    </w:p>
    <w:p w14:paraId="16D0759C" w14:textId="7042771F" w:rsidR="426ED407" w:rsidRPr="001D135A" w:rsidRDefault="00285E02" w:rsidP="788A59C9">
      <w:pPr>
        <w:pStyle w:val="ListParagraph"/>
        <w:rPr>
          <w:color w:val="444448"/>
        </w:rPr>
      </w:pPr>
      <w:r w:rsidRPr="001D135A">
        <w:rPr>
          <w:color w:val="444448"/>
        </w:rPr>
        <w:t>Su</w:t>
      </w:r>
      <w:r w:rsidR="426ED407" w:rsidRPr="001D135A">
        <w:rPr>
          <w:color w:val="444448"/>
        </w:rPr>
        <w:t xml:space="preserve">pporting documentation </w:t>
      </w:r>
      <w:r w:rsidRPr="001D135A">
        <w:rPr>
          <w:color w:val="444448"/>
        </w:rPr>
        <w:t>included within the submission should be clearly referenced within the form.</w:t>
      </w:r>
    </w:p>
    <w:p w14:paraId="3F4AC977" w14:textId="4A5E7DAA" w:rsidR="0058190E" w:rsidRPr="001D135A" w:rsidRDefault="0058190E" w:rsidP="0058190E">
      <w:pPr>
        <w:pStyle w:val="ListParagraph"/>
        <w:rPr>
          <w:color w:val="444448"/>
        </w:rPr>
      </w:pPr>
      <w:r w:rsidRPr="001D135A">
        <w:rPr>
          <w:color w:val="444448"/>
        </w:rPr>
        <w:t>If your response references a specific part of a provided document, please reference the specific section/page/paragraph.</w:t>
      </w:r>
    </w:p>
    <w:p w14:paraId="64EDE0E6" w14:textId="2D6ABBAF" w:rsidR="308E7B71" w:rsidRPr="001D135A" w:rsidRDefault="138F9555" w:rsidP="788A59C9">
      <w:pPr>
        <w:pStyle w:val="ListParagraph"/>
        <w:rPr>
          <w:i/>
          <w:color w:val="444448"/>
        </w:rPr>
      </w:pPr>
      <w:r w:rsidRPr="001D135A">
        <w:rPr>
          <w:color w:val="444448"/>
        </w:rPr>
        <w:t>Licence holders can review</w:t>
      </w:r>
      <w:r w:rsidR="00C75F3D">
        <w:rPr>
          <w:color w:val="444448"/>
        </w:rPr>
        <w:t xml:space="preserve"> </w:t>
      </w:r>
      <w:hyperlink r:id="rId17" w:history="1">
        <w:r w:rsidR="00C75F3D" w:rsidRPr="00FC02D8">
          <w:rPr>
            <w:rStyle w:val="Hyperlink"/>
            <w:i/>
            <w:iCs/>
          </w:rPr>
          <w:t xml:space="preserve">Submission Guide </w:t>
        </w:r>
        <w:r w:rsidR="00254FBD" w:rsidRPr="00FC02D8">
          <w:rPr>
            <w:rStyle w:val="Hyperlink"/>
            <w:i/>
            <w:iCs/>
          </w:rPr>
          <w:t>–</w:t>
        </w:r>
        <w:r w:rsidR="00C75F3D" w:rsidRPr="00FC02D8">
          <w:rPr>
            <w:rStyle w:val="Hyperlink"/>
            <w:i/>
            <w:iCs/>
          </w:rPr>
          <w:t xml:space="preserve"> </w:t>
        </w:r>
        <w:r w:rsidR="00254FBD" w:rsidRPr="00FC02D8">
          <w:rPr>
            <w:rStyle w:val="Hyperlink"/>
            <w:i/>
            <w:iCs/>
          </w:rPr>
          <w:t>Section 63 Request for Approval to Make a Change</w:t>
        </w:r>
      </w:hyperlink>
      <w:r w:rsidR="00254FBD">
        <w:rPr>
          <w:color w:val="444448"/>
        </w:rPr>
        <w:t xml:space="preserve"> (ARPANSA-GDE-2321)</w:t>
      </w:r>
      <w:r w:rsidRPr="001D135A">
        <w:rPr>
          <w:color w:val="444448"/>
        </w:rPr>
        <w:t xml:space="preserve"> for further information regarding </w:t>
      </w:r>
      <w:r w:rsidR="00A86F23" w:rsidRPr="001D135A">
        <w:rPr>
          <w:color w:val="444448"/>
        </w:rPr>
        <w:t>submission</w:t>
      </w:r>
      <w:r w:rsidRPr="001D135A">
        <w:rPr>
          <w:color w:val="444448"/>
        </w:rPr>
        <w:t xml:space="preserve"> content.</w:t>
      </w:r>
    </w:p>
    <w:p w14:paraId="55EB21A9" w14:textId="102D3B66" w:rsidR="4D1909B2" w:rsidRDefault="68196D5A" w:rsidP="1ED4DA26">
      <w:pPr>
        <w:pStyle w:val="Heading1"/>
        <w:ind w:left="993" w:hanging="993"/>
        <w:rPr>
          <w:rStyle w:val="Normalbold"/>
          <w:b/>
        </w:rPr>
      </w:pPr>
      <w:r w:rsidRPr="00C95FC3">
        <w:rPr>
          <w:rStyle w:val="Normalbold"/>
          <w:b/>
        </w:rPr>
        <w:t>Part 1</w:t>
      </w:r>
      <w:r w:rsidR="6AF87498" w:rsidRPr="00C95FC3">
        <w:rPr>
          <w:rStyle w:val="Normalbold"/>
          <w:b/>
        </w:rPr>
        <w:t>:</w:t>
      </w:r>
      <w:r w:rsidR="1B173BF2" w:rsidRPr="00C95FC3">
        <w:rPr>
          <w:rStyle w:val="Normalbold"/>
          <w:b/>
        </w:rPr>
        <w:t xml:space="preserve"> </w:t>
      </w:r>
      <w:r w:rsidR="58CEEC81" w:rsidRPr="00C95FC3">
        <w:rPr>
          <w:rStyle w:val="Normalbold"/>
          <w:b/>
        </w:rPr>
        <w:t>Background Information</w:t>
      </w:r>
    </w:p>
    <w:p w14:paraId="14AB086D" w14:textId="31B069DB" w:rsidR="4D1909B2" w:rsidRDefault="004E3BDE" w:rsidP="00992E60">
      <w:pPr>
        <w:pStyle w:val="Heading2"/>
        <w:numPr>
          <w:ilvl w:val="0"/>
          <w:numId w:val="56"/>
        </w:numPr>
      </w:pPr>
      <w:r>
        <w:rPr>
          <w:rStyle w:val="Normalbold"/>
          <w:b/>
        </w:rPr>
        <w:t>What change are you proposing to make?</w:t>
      </w:r>
    </w:p>
    <w:p w14:paraId="44743D9E" w14:textId="6120973D" w:rsidR="00970D2B" w:rsidRPr="00320C87" w:rsidRDefault="5D7082A2" w:rsidP="00F11E0E">
      <w:pPr>
        <w:pStyle w:val="ListParagraph"/>
        <w:rPr>
          <w:rStyle w:val="Normalbold"/>
          <w:rFonts w:ascii="Calibri" w:eastAsiaTheme="majorEastAsia" w:hAnsi="Calibri" w:cstheme="majorBidi"/>
          <w:b w:val="0"/>
          <w:i/>
          <w:color w:val="444448"/>
        </w:rPr>
      </w:pPr>
      <w:r w:rsidRPr="00320C87">
        <w:rPr>
          <w:rStyle w:val="Normalbold"/>
          <w:b w:val="0"/>
          <w:color w:val="444448"/>
        </w:rPr>
        <w:t>Please provide detai</w:t>
      </w:r>
      <w:r w:rsidR="007B0396" w:rsidRPr="00320C87">
        <w:rPr>
          <w:rStyle w:val="Normalbold"/>
          <w:b w:val="0"/>
          <w:color w:val="444448"/>
        </w:rPr>
        <w:t>l</w:t>
      </w:r>
      <w:r w:rsidR="00D23445" w:rsidRPr="00320C87">
        <w:rPr>
          <w:rStyle w:val="Normalbold"/>
          <w:b w:val="0"/>
          <w:color w:val="444448"/>
        </w:rPr>
        <w:t>s</w:t>
      </w:r>
      <w:r w:rsidRPr="00320C87">
        <w:rPr>
          <w:rStyle w:val="Normalbold"/>
          <w:b w:val="0"/>
          <w:color w:val="444448"/>
        </w:rPr>
        <w:t xml:space="preserve"> on what you are proposing to change</w:t>
      </w:r>
      <w:r w:rsidR="00D34C17" w:rsidRPr="00320C87">
        <w:rPr>
          <w:rStyle w:val="Normalbold"/>
          <w:b w:val="0"/>
          <w:color w:val="444448"/>
        </w:rPr>
        <w:t xml:space="preserve">. This includes </w:t>
      </w:r>
      <w:r w:rsidR="00937CD8" w:rsidRPr="00320C87">
        <w:rPr>
          <w:rStyle w:val="Normalbold"/>
          <w:b w:val="0"/>
          <w:color w:val="444448"/>
        </w:rPr>
        <w:t xml:space="preserve">providing context on </w:t>
      </w:r>
      <w:r w:rsidR="00065CE0" w:rsidRPr="00320C87">
        <w:rPr>
          <w:rStyle w:val="Normalbold"/>
          <w:b w:val="0"/>
          <w:color w:val="444448"/>
        </w:rPr>
        <w:t>how things are before the change, and how things</w:t>
      </w:r>
      <w:r w:rsidR="00825A2B" w:rsidRPr="00320C87">
        <w:rPr>
          <w:rStyle w:val="Normalbold"/>
          <w:b w:val="0"/>
          <w:color w:val="444448"/>
        </w:rPr>
        <w:t xml:space="preserve"> are intended to be</w:t>
      </w:r>
      <w:r w:rsidR="00065CE0" w:rsidRPr="00320C87">
        <w:rPr>
          <w:rStyle w:val="Normalbold"/>
          <w:b w:val="0"/>
          <w:color w:val="444448"/>
        </w:rPr>
        <w:t xml:space="preserve"> after the change. </w:t>
      </w:r>
    </w:p>
    <w:p w14:paraId="09ED9C4C" w14:textId="5E480FD9" w:rsidR="203263E4" w:rsidRPr="00320C87" w:rsidRDefault="000121F9" w:rsidP="00F11E0E">
      <w:pPr>
        <w:pStyle w:val="ListParagraph"/>
        <w:rPr>
          <w:rStyle w:val="Normalbold"/>
          <w:b w:val="0"/>
          <w:color w:val="444448"/>
        </w:rPr>
      </w:pPr>
      <w:r w:rsidRPr="00320C87">
        <w:rPr>
          <w:rStyle w:val="Normalbold"/>
          <w:b w:val="0"/>
          <w:color w:val="444448"/>
        </w:rPr>
        <w:t>Where relevant, p</w:t>
      </w:r>
      <w:r w:rsidR="1248400D" w:rsidRPr="00320C87">
        <w:rPr>
          <w:rStyle w:val="Normalbold"/>
          <w:b w:val="0"/>
          <w:color w:val="444448"/>
        </w:rPr>
        <w:t>lease provide drawings, instructions</w:t>
      </w:r>
      <w:r w:rsidR="00730797" w:rsidRPr="00320C87">
        <w:rPr>
          <w:rStyle w:val="Normalbold"/>
          <w:b w:val="0"/>
          <w:color w:val="444448"/>
        </w:rPr>
        <w:t>,</w:t>
      </w:r>
      <w:r w:rsidR="1248400D" w:rsidRPr="00320C87">
        <w:rPr>
          <w:rStyle w:val="Normalbold"/>
          <w:b w:val="0"/>
          <w:color w:val="444448"/>
        </w:rPr>
        <w:t xml:space="preserve"> etc</w:t>
      </w:r>
      <w:r w:rsidR="1EDB826B" w:rsidRPr="00320C87">
        <w:rPr>
          <w:rStyle w:val="Normalbold"/>
          <w:b w:val="0"/>
          <w:color w:val="444448"/>
        </w:rPr>
        <w:t>.</w:t>
      </w:r>
      <w:r w:rsidR="59EE5439" w:rsidRPr="00320C87">
        <w:rPr>
          <w:rStyle w:val="Normalbold"/>
          <w:b w:val="0"/>
          <w:color w:val="444448"/>
        </w:rPr>
        <w:t xml:space="preserve"> </w:t>
      </w:r>
      <w:r w:rsidR="00F049FB" w:rsidRPr="00320C87">
        <w:rPr>
          <w:rStyle w:val="Normalbold"/>
          <w:b w:val="0"/>
          <w:color w:val="444448"/>
        </w:rPr>
        <w:t xml:space="preserve">Where </w:t>
      </w:r>
      <w:r w:rsidR="003A437E" w:rsidRPr="00320C87">
        <w:rPr>
          <w:rStyle w:val="Normalbold"/>
          <w:b w:val="0"/>
          <w:color w:val="444448"/>
        </w:rPr>
        <w:t>drawings</w:t>
      </w:r>
      <w:r w:rsidR="00F049FB" w:rsidRPr="00320C87">
        <w:rPr>
          <w:rStyle w:val="Normalbold"/>
          <w:b w:val="0"/>
          <w:color w:val="444448"/>
        </w:rPr>
        <w:t xml:space="preserve"> contain a </w:t>
      </w:r>
      <w:r w:rsidR="009B0278" w:rsidRPr="00320C87">
        <w:rPr>
          <w:rStyle w:val="Normalbold"/>
          <w:b w:val="0"/>
          <w:color w:val="444448"/>
        </w:rPr>
        <w:t>proposed change</w:t>
      </w:r>
      <w:r w:rsidR="00F049FB" w:rsidRPr="00320C87">
        <w:rPr>
          <w:rStyle w:val="Normalbold"/>
          <w:b w:val="0"/>
          <w:color w:val="444448"/>
        </w:rPr>
        <w:t>, p</w:t>
      </w:r>
      <w:r w:rsidR="59EE5439" w:rsidRPr="00320C87">
        <w:rPr>
          <w:rStyle w:val="Normalbold"/>
          <w:b w:val="0"/>
          <w:color w:val="444448"/>
        </w:rPr>
        <w:t xml:space="preserve">lease </w:t>
      </w:r>
      <w:r w:rsidR="00E91DBD" w:rsidRPr="00320C87">
        <w:rPr>
          <w:rStyle w:val="Normalbold"/>
          <w:b w:val="0"/>
          <w:color w:val="444448"/>
        </w:rPr>
        <w:t>highlight or otherwise identify</w:t>
      </w:r>
      <w:r w:rsidR="59EE5439" w:rsidRPr="00320C87">
        <w:rPr>
          <w:rStyle w:val="Normalbold"/>
          <w:b w:val="0"/>
          <w:color w:val="444448"/>
        </w:rPr>
        <w:t xml:space="preserve"> </w:t>
      </w:r>
      <w:r w:rsidR="009B0278" w:rsidRPr="00320C87">
        <w:rPr>
          <w:rStyle w:val="Normalbold"/>
          <w:b w:val="0"/>
          <w:color w:val="444448"/>
        </w:rPr>
        <w:t>th</w:t>
      </w:r>
      <w:r w:rsidR="003A437E" w:rsidRPr="00320C87">
        <w:rPr>
          <w:rStyle w:val="Normalbold"/>
          <w:b w:val="0"/>
          <w:color w:val="444448"/>
        </w:rPr>
        <w:t>e</w:t>
      </w:r>
      <w:r w:rsidR="009B0278" w:rsidRPr="00320C87">
        <w:rPr>
          <w:rStyle w:val="Normalbold"/>
          <w:b w:val="0"/>
          <w:color w:val="444448"/>
        </w:rPr>
        <w:t xml:space="preserve"> change.</w:t>
      </w:r>
      <w:r w:rsidR="004329B9" w:rsidRPr="00320C87">
        <w:rPr>
          <w:rStyle w:val="Normalbold"/>
          <w:b w:val="0"/>
          <w:color w:val="444448"/>
        </w:rPr>
        <w:t xml:space="preserve"> </w:t>
      </w:r>
    </w:p>
    <w:p w14:paraId="2BCFD89B" w14:textId="3904496F" w:rsidR="66FDB946" w:rsidRPr="00320C87" w:rsidRDefault="66FDB946" w:rsidP="00F11E0E">
      <w:pPr>
        <w:pStyle w:val="ListParagraph"/>
        <w:rPr>
          <w:rStyle w:val="Normalbold"/>
          <w:b w:val="0"/>
          <w:color w:val="444448"/>
        </w:rPr>
      </w:pPr>
      <w:r w:rsidRPr="00320C87">
        <w:rPr>
          <w:rStyle w:val="Normalbold"/>
          <w:b w:val="0"/>
          <w:color w:val="444448"/>
        </w:rPr>
        <w:t xml:space="preserve">Provide information as to why the change </w:t>
      </w:r>
      <w:r w:rsidR="00C357BF" w:rsidRPr="00320C87">
        <w:rPr>
          <w:rStyle w:val="Normalbold"/>
          <w:b w:val="0"/>
          <w:color w:val="444448"/>
        </w:rPr>
        <w:t xml:space="preserve">has implications for </w:t>
      </w:r>
      <w:r w:rsidRPr="00320C87">
        <w:rPr>
          <w:rStyle w:val="Normalbold"/>
          <w:b w:val="0"/>
          <w:color w:val="444448"/>
        </w:rPr>
        <w:t>safet</w:t>
      </w:r>
      <w:r w:rsidR="00C357BF" w:rsidRPr="00320C87">
        <w:rPr>
          <w:rStyle w:val="Normalbold"/>
          <w:b w:val="0"/>
          <w:color w:val="444448"/>
        </w:rPr>
        <w:t>y</w:t>
      </w:r>
      <w:r w:rsidR="00F25ECE" w:rsidRPr="00320C87">
        <w:rPr>
          <w:rStyle w:val="Normalbold"/>
          <w:b w:val="0"/>
          <w:color w:val="444448"/>
        </w:rPr>
        <w:t>.</w:t>
      </w:r>
    </w:p>
    <w:p w14:paraId="7CF3FB2C" w14:textId="6D5C1ED6" w:rsidR="004A41D6" w:rsidRPr="00320C87" w:rsidRDefault="004A41D6" w:rsidP="00F11E0E">
      <w:pPr>
        <w:pStyle w:val="ListParagraph"/>
        <w:rPr>
          <w:rStyle w:val="Normalbold"/>
          <w:b w:val="0"/>
          <w:color w:val="444448" w:themeColor="accent4"/>
        </w:rPr>
      </w:pPr>
      <w:r w:rsidRPr="00320C87">
        <w:rPr>
          <w:rStyle w:val="Normalbold"/>
          <w:b w:val="0"/>
          <w:color w:val="444448"/>
        </w:rPr>
        <w:t xml:space="preserve">Select </w:t>
      </w:r>
      <w:r w:rsidR="001777EB" w:rsidRPr="00320C87">
        <w:rPr>
          <w:rStyle w:val="Normalbold"/>
          <w:b w:val="0"/>
          <w:color w:val="444448"/>
        </w:rPr>
        <w:t>the primary implication for safety</w:t>
      </w:r>
      <w:r w:rsidRPr="00320C87">
        <w:rPr>
          <w:rStyle w:val="Normalbold"/>
          <w:b w:val="0"/>
          <w:color w:val="444448"/>
        </w:rPr>
        <w:t xml:space="preserve"> from the </w:t>
      </w:r>
      <w:r w:rsidR="006A40BA" w:rsidRPr="00320C87">
        <w:rPr>
          <w:rStyle w:val="Normalbold"/>
          <w:b w:val="0"/>
          <w:color w:val="444448"/>
        </w:rPr>
        <w:t xml:space="preserve">drop-down </w:t>
      </w:r>
      <w:r w:rsidR="00262F2A" w:rsidRPr="00320C87">
        <w:rPr>
          <w:rStyle w:val="Normalbold"/>
          <w:b w:val="0"/>
          <w:color w:val="444448"/>
        </w:rPr>
        <w:t xml:space="preserve">menu </w:t>
      </w:r>
      <w:r w:rsidR="001777EB" w:rsidRPr="00320C87">
        <w:rPr>
          <w:rStyle w:val="Normalbold"/>
          <w:b w:val="0"/>
          <w:color w:val="444448"/>
        </w:rPr>
        <w:t xml:space="preserve">below. </w:t>
      </w:r>
      <w:r w:rsidR="16575C38" w:rsidRPr="00320C87">
        <w:rPr>
          <w:rStyle w:val="Normalbold"/>
          <w:b w:val="0"/>
          <w:color w:val="444448"/>
        </w:rPr>
        <w:t xml:space="preserve">Explain your selection in your response. </w:t>
      </w:r>
      <w:r w:rsidR="001777EB" w:rsidRPr="00320C87">
        <w:rPr>
          <w:rStyle w:val="Normalbold"/>
          <w:b w:val="0"/>
          <w:color w:val="444448"/>
        </w:rPr>
        <w:t>If none are relevant, please consult</w:t>
      </w:r>
      <w:r w:rsidR="00206A43">
        <w:rPr>
          <w:rStyle w:val="Normalbold"/>
          <w:b w:val="0"/>
          <w:color w:val="444448"/>
        </w:rPr>
        <w:t xml:space="preserve"> ARPANSA’s</w:t>
      </w:r>
      <w:r w:rsidR="001777EB" w:rsidRPr="00320C87">
        <w:rPr>
          <w:rStyle w:val="Normalbold"/>
          <w:b w:val="0"/>
          <w:color w:val="444448"/>
        </w:rPr>
        <w:t xml:space="preserve"> </w:t>
      </w:r>
      <w:hyperlink r:id="rId18">
        <w:r w:rsidR="000D6708">
          <w:rPr>
            <w:rStyle w:val="Hyperlink"/>
            <w:i/>
            <w:iCs/>
            <w:color w:val="4E1A74" w:themeColor="text2"/>
          </w:rPr>
          <w:t>Regulatory Guide - When to seek approval to make a change with significant implications for safety</w:t>
        </w:r>
      </w:hyperlink>
      <w:r w:rsidR="00DF3655" w:rsidRPr="00320C87">
        <w:rPr>
          <w:rStyle w:val="Normalbold"/>
          <w:b w:val="0"/>
          <w:color w:val="4E1A74" w:themeColor="text2"/>
        </w:rPr>
        <w:t xml:space="preserve"> </w:t>
      </w:r>
      <w:r w:rsidR="009F5491" w:rsidRPr="00320C87">
        <w:rPr>
          <w:rStyle w:val="Normalbold"/>
          <w:b w:val="0"/>
          <w:color w:val="444448"/>
        </w:rPr>
        <w:t>(ARPANSA</w:t>
      </w:r>
      <w:r w:rsidR="35D21B8F" w:rsidRPr="00320C87">
        <w:rPr>
          <w:rStyle w:val="Normalbold"/>
          <w:b w:val="0"/>
          <w:color w:val="444448"/>
        </w:rPr>
        <w:t>-</w:t>
      </w:r>
      <w:r w:rsidR="009F5491" w:rsidRPr="00320C87">
        <w:rPr>
          <w:rStyle w:val="Normalbold"/>
          <w:b w:val="0"/>
          <w:color w:val="444448"/>
        </w:rPr>
        <w:t>GDE-1751)</w:t>
      </w:r>
      <w:r w:rsidR="009012F6" w:rsidRPr="00320C87">
        <w:rPr>
          <w:rStyle w:val="Normalbold"/>
          <w:b w:val="0"/>
          <w:color w:val="444448"/>
        </w:rPr>
        <w:t xml:space="preserve"> </w:t>
      </w:r>
      <w:r w:rsidR="00DF3655" w:rsidRPr="00320C87">
        <w:rPr>
          <w:rStyle w:val="Normalbold"/>
          <w:b w:val="0"/>
          <w:color w:val="444448"/>
        </w:rPr>
        <w:t>to ensure your change qualifies as a section 63 change.</w:t>
      </w:r>
      <w:r w:rsidR="00525361" w:rsidRPr="00320C87">
        <w:rPr>
          <w:rStyle w:val="Normalbold"/>
          <w:b w:val="0"/>
          <w:color w:val="444448"/>
        </w:rPr>
        <w:t xml:space="preserve"> </w:t>
      </w:r>
    </w:p>
    <w:p w14:paraId="5A0FF43D" w14:textId="0969F60F" w:rsidR="00C80D5B" w:rsidRDefault="00C80D5B" w:rsidP="006A40BA">
      <w:pPr>
        <w:jc w:val="both"/>
        <w:rPr>
          <w:rStyle w:val="Normalbold"/>
          <w:b w:val="0"/>
          <w:sz w:val="24"/>
          <w:szCs w:val="24"/>
        </w:rPr>
      </w:pPr>
    </w:p>
    <w:p w14:paraId="3165DA36" w14:textId="03A6C066" w:rsidR="003E6C50" w:rsidRDefault="00C80D5B">
      <w:pPr>
        <w:jc w:val="both"/>
        <w:rPr>
          <w:rStyle w:val="Normalbold"/>
          <w:b w:val="0"/>
          <w:color w:val="4E1A74" w:themeColor="text2"/>
          <w:sz w:val="24"/>
          <w:szCs w:val="24"/>
        </w:rPr>
      </w:pPr>
      <w:r w:rsidRPr="00992E60">
        <w:rPr>
          <w:rStyle w:val="Normalbold"/>
          <w:color w:val="4E1A74" w:themeColor="text2"/>
          <w:sz w:val="24"/>
          <w:szCs w:val="24"/>
        </w:rPr>
        <w:t>Primary implication for safety:</w:t>
      </w:r>
      <w:r w:rsidRPr="00992E60">
        <w:rPr>
          <w:rStyle w:val="Normalbold"/>
          <w:b w:val="0"/>
          <w:color w:val="4E1A74" w:themeColor="text2"/>
          <w:sz w:val="24"/>
          <w:szCs w:val="24"/>
        </w:rPr>
        <w:t xml:space="preserve"> </w:t>
      </w:r>
      <w:sdt>
        <w:sdtPr>
          <w:rPr>
            <w:rStyle w:val="Normalbold"/>
            <w:b w:val="0"/>
            <w:sz w:val="24"/>
            <w:szCs w:val="24"/>
          </w:rPr>
          <w:id w:val="1801564152"/>
          <w:placeholder>
            <w:docPart w:val="0EA295673B5D49CEB096B8007E198D7F"/>
          </w:placeholder>
          <w:showingPlcHdr/>
          <w:dropDownList>
            <w:listItem w:value="Choose an item."/>
            <w:listItem w:displayText="Radiological hazard outside of a controlled facility or building containing a source" w:value="Radiological hazard outside of a controlled facility or building containing a source"/>
            <w:listItem w:displayText="Exposure of people to radiation" w:value="Exposure of people to radiation"/>
            <w:listItem w:displayText="Impact on structures systems or components important to safety" w:value="Impact on structures systems or components important to safety"/>
            <w:listItem w:displayText="Impact on organisational controls or resourcing important to safety" w:value="Impact on organisational controls or resourcing important to safety"/>
            <w:listItem w:displayText="To introduce or affect the likelihood or consequence of a dangerous occurrence" w:value="To introduce or affect the likelihood or consequence of a dangerous occurrence"/>
            <w:listItem w:displayText="Impact on the security of controlled facilities and apparatus" w:value="Impact on the security of controlled facilities and apparatus"/>
          </w:dropDownList>
        </w:sdtPr>
        <w:sdtEndPr>
          <w:rPr>
            <w:rStyle w:val="Normalbold"/>
          </w:rPr>
        </w:sdtEndPr>
        <w:sdtContent>
          <w:r w:rsidR="003E6C50" w:rsidRPr="3B44BE69">
            <w:rPr>
              <w:rStyle w:val="PlaceholderText"/>
            </w:rPr>
            <w:t>Choose an item.</w:t>
          </w:r>
        </w:sdtContent>
      </w:sdt>
    </w:p>
    <w:bookmarkStart w:id="0" w:name="_Hlk175921727"/>
    <w:p w14:paraId="78A8C392" w14:textId="0EEC9008" w:rsidR="00454CCE" w:rsidRDefault="00E84F7C" w:rsidP="15099E83">
      <w:pPr>
        <w:pStyle w:val="ListParagraph"/>
        <w:numPr>
          <w:ilvl w:val="0"/>
          <w:numId w:val="0"/>
        </w:numPr>
        <w:jc w:val="both"/>
        <w:rPr>
          <w:rStyle w:val="Normalbold"/>
          <w:b w:val="0"/>
          <w:i/>
          <w:iCs/>
          <w:color w:val="8C8C93" w:themeColor="accent4" w:themeTint="99"/>
          <w:sz w:val="24"/>
          <w:szCs w:val="24"/>
        </w:rPr>
      </w:pPr>
      <w:sdt>
        <w:sdtPr>
          <w:rPr>
            <w:rStyle w:val="Normalbold"/>
            <w:b w:val="0"/>
            <w:i/>
            <w:iCs/>
            <w:color w:val="8C8C93" w:themeColor="accent4" w:themeTint="99"/>
            <w:sz w:val="24"/>
            <w:szCs w:val="24"/>
          </w:rPr>
          <w:id w:val="829644118"/>
          <w:placeholder>
            <w:docPart w:val="E7243F91580F413CA65114074EBC9A35"/>
          </w:placeholder>
          <w:temporary/>
          <w:showingPlcHdr/>
          <w:text/>
        </w:sdtPr>
        <w:sdtEndPr>
          <w:rPr>
            <w:rStyle w:val="Normalbold"/>
          </w:rPr>
        </w:sdtEndPr>
        <w:sdtContent>
          <w:r w:rsidR="008911C9" w:rsidRPr="001D135A">
            <w:rPr>
              <w:rStyle w:val="PlaceholderText"/>
              <w:i/>
              <w:color w:val="444448"/>
              <w:sz w:val="24"/>
              <w:szCs w:val="24"/>
            </w:rPr>
            <w:t>Enter your response here</w:t>
          </w:r>
        </w:sdtContent>
      </w:sdt>
      <w:bookmarkEnd w:id="0"/>
    </w:p>
    <w:p w14:paraId="1E8C97C6" w14:textId="77777777" w:rsidR="00BB6E66" w:rsidRPr="00C0277E" w:rsidRDefault="00BB6E66" w:rsidP="00C0277E">
      <w:pPr>
        <w:jc w:val="both"/>
        <w:rPr>
          <w:rStyle w:val="Normalbold"/>
          <w:bCs/>
          <w:iCs/>
          <w:color w:val="8C8C93" w:themeColor="accent4" w:themeTint="99"/>
          <w:sz w:val="24"/>
          <w:szCs w:val="24"/>
        </w:rPr>
      </w:pPr>
    </w:p>
    <w:p w14:paraId="704CB53C" w14:textId="69ED6E31" w:rsidR="00970D2B" w:rsidRPr="00992E60" w:rsidRDefault="004E3BDE" w:rsidP="00992E60">
      <w:pPr>
        <w:pStyle w:val="Heading2"/>
        <w:numPr>
          <w:ilvl w:val="0"/>
          <w:numId w:val="56"/>
        </w:numPr>
        <w:rPr>
          <w:rStyle w:val="Normalbold"/>
        </w:rPr>
      </w:pPr>
      <w:r w:rsidRPr="007C3330">
        <w:rPr>
          <w:rStyle w:val="Normalbold"/>
          <w:b/>
        </w:rPr>
        <w:lastRenderedPageBreak/>
        <w:t>Why are you making the change?</w:t>
      </w:r>
    </w:p>
    <w:p w14:paraId="75DDB456" w14:textId="7BC8E94B" w:rsidR="05B78BCB" w:rsidRPr="007D5CEF" w:rsidRDefault="6BC55BA7" w:rsidP="788A59C9">
      <w:pPr>
        <w:pStyle w:val="ListParagraph"/>
        <w:rPr>
          <w:rStyle w:val="Normalbold"/>
          <w:b w:val="0"/>
          <w:color w:val="444448"/>
        </w:rPr>
      </w:pPr>
      <w:r w:rsidRPr="007D5CEF">
        <w:rPr>
          <w:rStyle w:val="Normalbold"/>
          <w:b w:val="0"/>
          <w:color w:val="444448"/>
        </w:rPr>
        <w:t>Please provide details on why you are making the proposed change</w:t>
      </w:r>
      <w:r w:rsidR="09C49E9B" w:rsidRPr="007D5CEF">
        <w:rPr>
          <w:rStyle w:val="Normalbold"/>
          <w:b w:val="0"/>
          <w:color w:val="444448"/>
        </w:rPr>
        <w:t>,</w:t>
      </w:r>
      <w:r w:rsidRPr="007D5CEF">
        <w:rPr>
          <w:rStyle w:val="Normalbold"/>
          <w:b w:val="0"/>
          <w:color w:val="444448"/>
        </w:rPr>
        <w:t xml:space="preserve"> so </w:t>
      </w:r>
      <w:r w:rsidR="7F97CAED" w:rsidRPr="007D5CEF">
        <w:rPr>
          <w:rStyle w:val="Normalbold"/>
          <w:b w:val="0"/>
          <w:color w:val="444448"/>
        </w:rPr>
        <w:t xml:space="preserve">the CEO of </w:t>
      </w:r>
      <w:r w:rsidRPr="007D5CEF">
        <w:rPr>
          <w:rStyle w:val="Normalbold"/>
          <w:b w:val="0"/>
          <w:color w:val="444448"/>
        </w:rPr>
        <w:t>ARPANSA can be satisfied that</w:t>
      </w:r>
      <w:r w:rsidRPr="007D5CEF" w:rsidDel="6BC55BA7">
        <w:rPr>
          <w:rStyle w:val="Normalbold"/>
          <w:b w:val="0"/>
          <w:color w:val="444448"/>
        </w:rPr>
        <w:t xml:space="preserve"> </w:t>
      </w:r>
      <w:r w:rsidRPr="007D5CEF">
        <w:rPr>
          <w:rStyle w:val="Normalbold"/>
          <w:b w:val="0"/>
          <w:color w:val="444448"/>
        </w:rPr>
        <w:t>the change</w:t>
      </w:r>
      <w:r w:rsidR="003420C2" w:rsidRPr="007D5CEF">
        <w:rPr>
          <w:rStyle w:val="Normalbold"/>
          <w:b w:val="0"/>
          <w:color w:val="444448"/>
        </w:rPr>
        <w:t xml:space="preserve"> has been sufficiently considered</w:t>
      </w:r>
      <w:r w:rsidRPr="007D5CEF">
        <w:rPr>
          <w:rStyle w:val="Normalbold"/>
          <w:b w:val="0"/>
          <w:color w:val="444448"/>
        </w:rPr>
        <w:t xml:space="preserve">. </w:t>
      </w:r>
    </w:p>
    <w:p w14:paraId="1FEC59C5" w14:textId="77777777" w:rsidR="009270F5" w:rsidRPr="00240530" w:rsidRDefault="009270F5" w:rsidP="009270F5">
      <w:pPr>
        <w:pStyle w:val="ListParagraph"/>
        <w:numPr>
          <w:ilvl w:val="0"/>
          <w:numId w:val="0"/>
        </w:numPr>
        <w:ind w:left="360"/>
        <w:rPr>
          <w:rStyle w:val="Normalbold"/>
          <w:b w:val="0"/>
          <w:color w:val="444448" w:themeColor="accent4"/>
          <w:sz w:val="24"/>
          <w:szCs w:val="24"/>
        </w:rPr>
      </w:pPr>
    </w:p>
    <w:p w14:paraId="0CE4787C" w14:textId="2E5DF60B" w:rsidR="0022383D" w:rsidRDefault="00E84F7C" w:rsidP="0022383D">
      <w:pPr>
        <w:rPr>
          <w:rStyle w:val="Normalbold"/>
          <w:b w:val="0"/>
          <w:sz w:val="24"/>
          <w:szCs w:val="24"/>
        </w:rPr>
      </w:pPr>
      <w:sdt>
        <w:sdtPr>
          <w:rPr>
            <w:rStyle w:val="Normalbold"/>
            <w:b w:val="0"/>
            <w:i/>
            <w:iCs/>
            <w:color w:val="8C8C93" w:themeColor="accent4" w:themeTint="99"/>
            <w:sz w:val="24"/>
            <w:szCs w:val="24"/>
          </w:rPr>
          <w:id w:val="133769153"/>
          <w:placeholder>
            <w:docPart w:val="564ECEF9FAF94F0DBD9695438F9BA669"/>
          </w:placeholder>
          <w:temporary/>
          <w:showingPlcHdr/>
          <w:text/>
        </w:sdtPr>
        <w:sdtEndPr>
          <w:rPr>
            <w:rStyle w:val="Normalbold"/>
          </w:rPr>
        </w:sdtEndPr>
        <w:sdtContent>
          <w:r w:rsidR="009270F5" w:rsidRPr="001D135A">
            <w:rPr>
              <w:rStyle w:val="PlaceholderText"/>
              <w:i/>
              <w:color w:val="444448"/>
              <w:sz w:val="24"/>
              <w:szCs w:val="24"/>
            </w:rPr>
            <w:t>Enter your response here</w:t>
          </w:r>
        </w:sdtContent>
      </w:sdt>
    </w:p>
    <w:p w14:paraId="16F7CBC9" w14:textId="115981CB" w:rsidR="00970D2B" w:rsidRDefault="68196D5A" w:rsidP="00970D2B">
      <w:pPr>
        <w:pStyle w:val="Heading1"/>
        <w:ind w:left="993" w:hanging="993"/>
      </w:pPr>
      <w:r>
        <w:t xml:space="preserve">Part </w:t>
      </w:r>
      <w:r w:rsidR="4F3B995A">
        <w:t>2</w:t>
      </w:r>
      <w:r w:rsidR="6A98396B">
        <w:t>:</w:t>
      </w:r>
      <w:r w:rsidR="13908919">
        <w:t xml:space="preserve"> How will the </w:t>
      </w:r>
      <w:r w:rsidR="00515842">
        <w:t>Pr</w:t>
      </w:r>
      <w:r w:rsidR="13908919">
        <w:t xml:space="preserve">oposed </w:t>
      </w:r>
      <w:r w:rsidR="00515842">
        <w:t>C</w:t>
      </w:r>
      <w:r w:rsidR="13908919">
        <w:t xml:space="preserve">hange be </w:t>
      </w:r>
      <w:r w:rsidR="00515842">
        <w:t>M</w:t>
      </w:r>
      <w:r w:rsidR="13908919">
        <w:t>anaged?</w:t>
      </w:r>
    </w:p>
    <w:p w14:paraId="48BDCB83" w14:textId="15197AC4" w:rsidR="00EE74FA" w:rsidRPr="001D135A" w:rsidRDefault="0055513A" w:rsidP="00F11E0E">
      <w:pPr>
        <w:pStyle w:val="ListBullet"/>
        <w:numPr>
          <w:ilvl w:val="0"/>
          <w:numId w:val="0"/>
        </w:numPr>
        <w:contextualSpacing w:val="0"/>
        <w:rPr>
          <w:color w:val="444448"/>
        </w:rPr>
      </w:pPr>
      <w:r w:rsidRPr="001D135A">
        <w:rPr>
          <w:color w:val="444448"/>
        </w:rPr>
        <w:t xml:space="preserve">Please provide information on how </w:t>
      </w:r>
      <w:r w:rsidR="00A4248C" w:rsidRPr="001D135A">
        <w:rPr>
          <w:color w:val="444448"/>
        </w:rPr>
        <w:t>the</w:t>
      </w:r>
      <w:r w:rsidR="00AF6B0E">
        <w:rPr>
          <w:color w:val="444448"/>
        </w:rPr>
        <w:t xml:space="preserve"> proposed</w:t>
      </w:r>
      <w:r w:rsidR="00A4248C" w:rsidRPr="001D135A">
        <w:rPr>
          <w:color w:val="444448"/>
        </w:rPr>
        <w:t xml:space="preserve"> change will</w:t>
      </w:r>
      <w:r w:rsidR="00D63DE7" w:rsidRPr="001D135A">
        <w:rPr>
          <w:color w:val="444448"/>
        </w:rPr>
        <w:t xml:space="preserve"> be managed</w:t>
      </w:r>
      <w:r w:rsidR="002E4271" w:rsidRPr="001D135A">
        <w:rPr>
          <w:color w:val="444448"/>
        </w:rPr>
        <w:t xml:space="preserve"> and controlled in a safe manner</w:t>
      </w:r>
      <w:r w:rsidR="00D63DE7" w:rsidRPr="001D135A">
        <w:rPr>
          <w:color w:val="444448"/>
        </w:rPr>
        <w:t>.</w:t>
      </w:r>
      <w:r w:rsidR="00F718EF" w:rsidRPr="001D135A">
        <w:rPr>
          <w:color w:val="444448"/>
        </w:rPr>
        <w:t xml:space="preserve"> This part of the form only </w:t>
      </w:r>
      <w:r w:rsidR="00EB0501" w:rsidRPr="001D135A">
        <w:rPr>
          <w:color w:val="444448"/>
        </w:rPr>
        <w:t>concerns what is done during the change.</w:t>
      </w:r>
      <w:r w:rsidR="00D63DE7" w:rsidRPr="001D135A">
        <w:rPr>
          <w:color w:val="444448"/>
        </w:rPr>
        <w:t xml:space="preserve"> Possible aspects to consider are listed below.</w:t>
      </w:r>
    </w:p>
    <w:p w14:paraId="4024286B" w14:textId="2A52651F" w:rsidR="005B1BE9" w:rsidRPr="001D135A" w:rsidRDefault="005B1BE9" w:rsidP="00F11E0E">
      <w:pPr>
        <w:pStyle w:val="ListBullet"/>
        <w:tabs>
          <w:tab w:val="clear" w:pos="360"/>
          <w:tab w:val="num" w:pos="720"/>
        </w:tabs>
        <w:spacing w:before="240"/>
        <w:rPr>
          <w:color w:val="444448"/>
        </w:rPr>
      </w:pPr>
      <w:r w:rsidRPr="001D135A">
        <w:rPr>
          <w:b/>
          <w:color w:val="444448"/>
        </w:rPr>
        <w:t>Radiation Protection</w:t>
      </w:r>
      <w:r w:rsidRPr="001D135A">
        <w:rPr>
          <w:color w:val="444448"/>
        </w:rPr>
        <w:t xml:space="preserve">: </w:t>
      </w:r>
      <w:r w:rsidR="009D6892" w:rsidRPr="001D135A">
        <w:rPr>
          <w:color w:val="444448"/>
        </w:rPr>
        <w:t>F</w:t>
      </w:r>
      <w:r w:rsidRPr="001D135A">
        <w:rPr>
          <w:color w:val="444448"/>
        </w:rPr>
        <w:t xml:space="preserve">or example, </w:t>
      </w:r>
      <w:r w:rsidR="009D6892" w:rsidRPr="001D135A">
        <w:rPr>
          <w:color w:val="444448"/>
        </w:rPr>
        <w:t xml:space="preserve">if </w:t>
      </w:r>
      <w:r w:rsidRPr="001D135A">
        <w:rPr>
          <w:color w:val="444448"/>
        </w:rPr>
        <w:t>a new source will be installed, how will this be done safely?</w:t>
      </w:r>
    </w:p>
    <w:p w14:paraId="20C3A64B" w14:textId="022AD681" w:rsidR="61BFB4CB" w:rsidRPr="001D135A" w:rsidRDefault="00645C23" w:rsidP="00F11E0E">
      <w:pPr>
        <w:pStyle w:val="ListParagraph"/>
        <w:rPr>
          <w:color w:val="444448"/>
        </w:rPr>
      </w:pPr>
      <w:r w:rsidRPr="001D135A">
        <w:rPr>
          <w:b/>
          <w:color w:val="444448"/>
        </w:rPr>
        <w:t xml:space="preserve">Deviations: </w:t>
      </w:r>
      <w:r w:rsidR="61BFB4CB" w:rsidRPr="001D135A">
        <w:rPr>
          <w:color w:val="444448"/>
        </w:rPr>
        <w:t>How will unintentional deviations from the plan be managed?</w:t>
      </w:r>
    </w:p>
    <w:p w14:paraId="2B97ECE9" w14:textId="1CA12409" w:rsidR="00436865" w:rsidRPr="001D135A" w:rsidRDefault="3AF865DF" w:rsidP="00F11E0E">
      <w:pPr>
        <w:pStyle w:val="ListParagraph"/>
        <w:rPr>
          <w:color w:val="444448"/>
        </w:rPr>
      </w:pPr>
      <w:r w:rsidRPr="001D135A">
        <w:rPr>
          <w:b/>
          <w:color w:val="444448"/>
        </w:rPr>
        <w:t>Staff Communication:</w:t>
      </w:r>
      <w:r w:rsidRPr="001D135A">
        <w:rPr>
          <w:color w:val="444448"/>
        </w:rPr>
        <w:t xml:space="preserve"> </w:t>
      </w:r>
      <w:r w:rsidR="505D5016" w:rsidRPr="001D135A">
        <w:rPr>
          <w:color w:val="444448"/>
        </w:rPr>
        <w:t xml:space="preserve">If you are changing your organisational structure, how will staff know who to report to? </w:t>
      </w:r>
    </w:p>
    <w:p w14:paraId="02CD4A36" w14:textId="36153690" w:rsidR="27BFEA61" w:rsidRPr="001D135A" w:rsidRDefault="00645C23" w:rsidP="00F11E0E">
      <w:pPr>
        <w:pStyle w:val="ListParagraph"/>
        <w:rPr>
          <w:color w:val="444448"/>
        </w:rPr>
      </w:pPr>
      <w:r w:rsidRPr="001D135A">
        <w:rPr>
          <w:b/>
          <w:color w:val="444448"/>
        </w:rPr>
        <w:t xml:space="preserve">Accountability: </w:t>
      </w:r>
      <w:r w:rsidR="27BFEA61" w:rsidRPr="001D135A">
        <w:rPr>
          <w:color w:val="444448"/>
        </w:rPr>
        <w:t xml:space="preserve">Who is </w:t>
      </w:r>
      <w:r w:rsidR="00B90667" w:rsidRPr="001D135A">
        <w:rPr>
          <w:color w:val="444448"/>
        </w:rPr>
        <w:t>accountable</w:t>
      </w:r>
      <w:r w:rsidR="27BFEA61" w:rsidRPr="001D135A">
        <w:rPr>
          <w:color w:val="444448"/>
        </w:rPr>
        <w:t xml:space="preserve"> for leading the change and how will the organisation make sure this is communicated to those involved?</w:t>
      </w:r>
    </w:p>
    <w:p w14:paraId="65BF2E53" w14:textId="5D01F06A" w:rsidR="0093765B" w:rsidRPr="001D135A" w:rsidRDefault="00D67956" w:rsidP="655F5AF1">
      <w:pPr>
        <w:pStyle w:val="ListBullet"/>
        <w:numPr>
          <w:ilvl w:val="0"/>
          <w:numId w:val="0"/>
        </w:numPr>
        <w:rPr>
          <w:color w:val="444448"/>
        </w:rPr>
      </w:pPr>
      <w:r w:rsidRPr="001D135A">
        <w:rPr>
          <w:color w:val="444448"/>
        </w:rPr>
        <w:t xml:space="preserve">Answers for this section can be supported by information gathered through safety assessments and technical reports. The length of your answer should be proportional to </w:t>
      </w:r>
      <w:r w:rsidR="0009341F">
        <w:rPr>
          <w:color w:val="444448"/>
        </w:rPr>
        <w:t>complexity</w:t>
      </w:r>
      <w:r w:rsidR="000D0084">
        <w:rPr>
          <w:color w:val="444448"/>
        </w:rPr>
        <w:t xml:space="preserve"> of </w:t>
      </w:r>
      <w:r w:rsidRPr="001D135A">
        <w:rPr>
          <w:color w:val="444448"/>
        </w:rPr>
        <w:t xml:space="preserve">the change you are </w:t>
      </w:r>
      <w:r w:rsidR="7A63DC9C" w:rsidRPr="001D135A">
        <w:rPr>
          <w:color w:val="444448"/>
        </w:rPr>
        <w:t>proposing to make</w:t>
      </w:r>
      <w:r w:rsidRPr="001D135A">
        <w:rPr>
          <w:color w:val="444448"/>
        </w:rPr>
        <w:t>.</w:t>
      </w:r>
    </w:p>
    <w:p w14:paraId="4EDFAB6B" w14:textId="77777777" w:rsidR="009270F5" w:rsidRPr="00F11E0E" w:rsidRDefault="009270F5" w:rsidP="009270F5">
      <w:pPr>
        <w:pStyle w:val="ListBullet"/>
        <w:numPr>
          <w:ilvl w:val="0"/>
          <w:numId w:val="0"/>
        </w:numPr>
        <w:contextualSpacing w:val="0"/>
        <w:rPr>
          <w:color w:val="444448" w:themeColor="accent4"/>
        </w:rPr>
      </w:pPr>
    </w:p>
    <w:p w14:paraId="4A127730" w14:textId="25193154" w:rsidR="0091239F" w:rsidRDefault="00E84F7C" w:rsidP="0091239F">
      <w:sdt>
        <w:sdtPr>
          <w:rPr>
            <w:rStyle w:val="Normalbold"/>
            <w:b w:val="0"/>
            <w:i/>
            <w:iCs/>
            <w:color w:val="8C8C93" w:themeColor="accent4" w:themeTint="99"/>
            <w:sz w:val="24"/>
            <w:szCs w:val="24"/>
          </w:rPr>
          <w:id w:val="-415792028"/>
          <w:placeholder>
            <w:docPart w:val="D9760BFA84DF46C58DFF857C6BC0B6C1"/>
          </w:placeholder>
          <w:temporary/>
          <w:showingPlcHdr/>
          <w:text/>
        </w:sdtPr>
        <w:sdtEndPr>
          <w:rPr>
            <w:rStyle w:val="Normalbold"/>
          </w:rPr>
        </w:sdtEndPr>
        <w:sdtContent>
          <w:r w:rsidR="009270F5" w:rsidRPr="001D135A">
            <w:rPr>
              <w:rStyle w:val="PlaceholderText"/>
              <w:i/>
              <w:color w:val="444448"/>
              <w:sz w:val="24"/>
              <w:szCs w:val="24"/>
            </w:rPr>
            <w:t>Enter your response here</w:t>
          </w:r>
        </w:sdtContent>
      </w:sdt>
    </w:p>
    <w:p w14:paraId="0C444138" w14:textId="5BD0A476" w:rsidR="6DDB3A09" w:rsidRPr="00581DDD" w:rsidRDefault="36EC1FD6" w:rsidP="00992E60">
      <w:pPr>
        <w:pStyle w:val="Heading1"/>
        <w:rPr>
          <w:szCs w:val="32"/>
          <w:highlight w:val="yellow"/>
        </w:rPr>
      </w:pPr>
      <w:r>
        <w:t xml:space="preserve">Part </w:t>
      </w:r>
      <w:r w:rsidR="75253CD2">
        <w:t>3</w:t>
      </w:r>
      <w:r w:rsidR="63E1E6A7">
        <w:t>:</w:t>
      </w:r>
      <w:r>
        <w:t xml:space="preserve"> </w:t>
      </w:r>
      <w:r w:rsidR="059EA25C">
        <w:t xml:space="preserve">Effect of Change on </w:t>
      </w:r>
      <w:r w:rsidR="69328F1E">
        <w:t xml:space="preserve">Existing </w:t>
      </w:r>
      <w:r w:rsidR="059EA25C">
        <w:t>Licence Considerations</w:t>
      </w:r>
    </w:p>
    <w:p w14:paraId="457A16FD" w14:textId="6E7C6E97" w:rsidR="0C2A6B10" w:rsidRPr="001D135A" w:rsidRDefault="78FF84EA" w:rsidP="001D135A">
      <w:pPr>
        <w:spacing w:before="240" w:after="120"/>
        <w:rPr>
          <w:color w:val="444448"/>
        </w:rPr>
      </w:pPr>
      <w:r w:rsidRPr="001D135A">
        <w:rPr>
          <w:color w:val="444448"/>
        </w:rPr>
        <w:t>Please provide details of how the change will affect the criteria listed under sections 53 &amp; 54 of the</w:t>
      </w:r>
      <w:r w:rsidR="00D67956" w:rsidRPr="001D135A">
        <w:rPr>
          <w:color w:val="444448"/>
        </w:rPr>
        <w:t xml:space="preserve"> </w:t>
      </w:r>
      <w:r w:rsidRPr="001D135A">
        <w:rPr>
          <w:color w:val="444448"/>
        </w:rPr>
        <w:t>Regulations</w:t>
      </w:r>
      <w:r w:rsidR="00617544" w:rsidRPr="001D135A">
        <w:rPr>
          <w:color w:val="444448"/>
        </w:rPr>
        <w:t>:</w:t>
      </w:r>
      <w:r w:rsidR="6F70DDA5" w:rsidRPr="001D135A">
        <w:rPr>
          <w:color w:val="444448"/>
        </w:rPr>
        <w:t xml:space="preserve"> </w:t>
      </w:r>
    </w:p>
    <w:p w14:paraId="2935E72A" w14:textId="7FEF29ED" w:rsidR="0C2A6B10" w:rsidRDefault="6DDB3A09" w:rsidP="00992E60">
      <w:pPr>
        <w:pStyle w:val="Heading2"/>
        <w:numPr>
          <w:ilvl w:val="0"/>
          <w:numId w:val="54"/>
        </w:numPr>
        <w:rPr>
          <w:color w:val="4E1A74" w:themeColor="text2"/>
        </w:rPr>
      </w:pPr>
      <w:r>
        <w:t>Undue ris</w:t>
      </w:r>
      <w:r w:rsidR="748B39A1">
        <w:t>k</w:t>
      </w:r>
    </w:p>
    <w:p w14:paraId="73117CEC" w14:textId="09C20569" w:rsidR="6DC7791B" w:rsidRPr="001D135A" w:rsidRDefault="001152B5" w:rsidP="00F11E0E">
      <w:pPr>
        <w:pStyle w:val="ListParagraph"/>
        <w:spacing w:after="120"/>
        <w:ind w:left="714" w:hanging="357"/>
        <w:rPr>
          <w:i/>
          <w:color w:val="444448"/>
        </w:rPr>
      </w:pPr>
      <w:r w:rsidRPr="001D135A">
        <w:rPr>
          <w:b/>
          <w:i/>
          <w:color w:val="444448"/>
        </w:rPr>
        <w:t>Scope</w:t>
      </w:r>
      <w:r w:rsidR="6DC7791B" w:rsidRPr="001D135A">
        <w:rPr>
          <w:b/>
          <w:i/>
          <w:color w:val="444448"/>
        </w:rPr>
        <w:t>:</w:t>
      </w:r>
      <w:r w:rsidR="6DC7791B" w:rsidRPr="001D135A">
        <w:rPr>
          <w:i/>
          <w:color w:val="444448"/>
        </w:rPr>
        <w:t xml:space="preserve"> </w:t>
      </w:r>
      <w:r w:rsidR="0067686E" w:rsidRPr="001D135A">
        <w:rPr>
          <w:rStyle w:val="normaltextrun"/>
          <w:rFonts w:eastAsiaTheme="majorEastAsia"/>
          <w:i/>
          <w:color w:val="444448"/>
          <w:shd w:val="clear" w:color="auto" w:fill="FFFFFF"/>
        </w:rPr>
        <w:t>Undue risk is a risk that is unnecessary or excessive. Measures for controlling radiation risks must ensure that no individual bears an unacceptable risk of harm, and that the environment is protected</w:t>
      </w:r>
      <w:r w:rsidR="004C633F" w:rsidRPr="001D135A">
        <w:rPr>
          <w:rStyle w:val="normaltextrun"/>
          <w:rFonts w:eastAsiaTheme="majorEastAsia"/>
          <w:i/>
          <w:color w:val="444448"/>
          <w:shd w:val="clear" w:color="auto" w:fill="FFFFFF"/>
        </w:rPr>
        <w:t>.</w:t>
      </w:r>
    </w:p>
    <w:p w14:paraId="7E519378" w14:textId="1B9EFD92" w:rsidR="005B5ABC" w:rsidRPr="001D135A" w:rsidRDefault="62ADE2C2" w:rsidP="00687453">
      <w:pPr>
        <w:pStyle w:val="ListParagraph"/>
        <w:numPr>
          <w:ilvl w:val="0"/>
          <w:numId w:val="14"/>
        </w:numPr>
        <w:spacing w:after="120"/>
        <w:rPr>
          <w:color w:val="444448"/>
        </w:rPr>
      </w:pPr>
      <w:r w:rsidRPr="001D135A">
        <w:rPr>
          <w:color w:val="444448"/>
        </w:rPr>
        <w:t xml:space="preserve">The </w:t>
      </w:r>
      <w:r w:rsidR="005B5ABC" w:rsidRPr="001D135A">
        <w:rPr>
          <w:color w:val="444448"/>
        </w:rPr>
        <w:t>submission</w:t>
      </w:r>
      <w:r w:rsidRPr="001D135A">
        <w:rPr>
          <w:color w:val="444448"/>
        </w:rPr>
        <w:t xml:space="preserve"> </w:t>
      </w:r>
      <w:r w:rsidR="00CF282B" w:rsidRPr="001D135A">
        <w:rPr>
          <w:color w:val="444448"/>
        </w:rPr>
        <w:t xml:space="preserve">should </w:t>
      </w:r>
      <w:r w:rsidRPr="001D135A">
        <w:rPr>
          <w:color w:val="444448"/>
        </w:rPr>
        <w:t>demonstrate that the radiation risks arising from the proposed conduct have been considered</w:t>
      </w:r>
      <w:r w:rsidR="00C6030B" w:rsidRPr="001D135A">
        <w:rPr>
          <w:color w:val="444448"/>
        </w:rPr>
        <w:t xml:space="preserve"> and managed</w:t>
      </w:r>
      <w:r w:rsidRPr="001D135A">
        <w:rPr>
          <w:color w:val="444448"/>
        </w:rPr>
        <w:t>.</w:t>
      </w:r>
    </w:p>
    <w:p w14:paraId="0EB43BF5" w14:textId="28CBD9F8" w:rsidR="62ADE2C2" w:rsidRPr="001D135A" w:rsidRDefault="62ADE2C2" w:rsidP="308E7B71">
      <w:pPr>
        <w:pStyle w:val="ListParagraph"/>
        <w:numPr>
          <w:ilvl w:val="0"/>
          <w:numId w:val="14"/>
        </w:numPr>
        <w:spacing w:after="120"/>
        <w:rPr>
          <w:color w:val="444448"/>
        </w:rPr>
      </w:pPr>
      <w:r w:rsidRPr="001D135A">
        <w:rPr>
          <w:color w:val="444448"/>
        </w:rPr>
        <w:lastRenderedPageBreak/>
        <w:t>For example, t</w:t>
      </w:r>
      <w:r w:rsidR="44B99600" w:rsidRPr="001D135A">
        <w:rPr>
          <w:color w:val="444448"/>
        </w:rPr>
        <w:t>his may include</w:t>
      </w:r>
      <w:r w:rsidR="6DDB3A09" w:rsidRPr="001D135A">
        <w:rPr>
          <w:color w:val="444448"/>
        </w:rPr>
        <w:t xml:space="preserve"> the probability and magnitude of potential exposures arising from accident scenarios or abnormal occurrences.</w:t>
      </w:r>
    </w:p>
    <w:p w14:paraId="6768E7B7" w14:textId="77777777" w:rsidR="00BB6E66" w:rsidRDefault="00BB6E66" w:rsidP="00BB6E66">
      <w:pPr>
        <w:spacing w:after="120"/>
      </w:pPr>
    </w:p>
    <w:p w14:paraId="7FA1ACFC" w14:textId="012255C7" w:rsidR="00BB6E66" w:rsidRDefault="00E84F7C" w:rsidP="00992E60">
      <w:pPr>
        <w:spacing w:after="120"/>
        <w:rPr>
          <w:rStyle w:val="Normalbold"/>
          <w:b w:val="0"/>
          <w:i/>
          <w:iCs/>
          <w:color w:val="8C8C93" w:themeColor="accent4" w:themeTint="99"/>
          <w:sz w:val="24"/>
          <w:szCs w:val="24"/>
        </w:rPr>
      </w:pPr>
      <w:sdt>
        <w:sdtPr>
          <w:rPr>
            <w:rStyle w:val="Normalbold"/>
            <w:b w:val="0"/>
            <w:i/>
            <w:iCs/>
            <w:color w:val="8C8C93" w:themeColor="accent4" w:themeTint="99"/>
            <w:sz w:val="24"/>
            <w:szCs w:val="24"/>
          </w:rPr>
          <w:id w:val="-80229059"/>
          <w:placeholder>
            <w:docPart w:val="7201F7D4C4E3432A98E80CC2A9FC1E67"/>
          </w:placeholder>
          <w:temporary/>
          <w:showingPlcHdr/>
          <w:text/>
        </w:sdtPr>
        <w:sdtEndPr>
          <w:rPr>
            <w:rStyle w:val="Normalbold"/>
          </w:rPr>
        </w:sdtEndPr>
        <w:sdtContent>
          <w:r w:rsidR="009270F5" w:rsidRPr="001D135A">
            <w:rPr>
              <w:rStyle w:val="PlaceholderText"/>
              <w:i/>
              <w:color w:val="444448"/>
              <w:sz w:val="24"/>
              <w:szCs w:val="24"/>
            </w:rPr>
            <w:t>Enter your response here</w:t>
          </w:r>
        </w:sdtContent>
      </w:sdt>
    </w:p>
    <w:p w14:paraId="19C978BA" w14:textId="77777777" w:rsidR="009270F5" w:rsidRDefault="009270F5" w:rsidP="00992E60">
      <w:pPr>
        <w:spacing w:after="120"/>
      </w:pPr>
    </w:p>
    <w:p w14:paraId="14575AB7" w14:textId="5DAA79C9" w:rsidR="0C2A6B10" w:rsidRDefault="00BC6138" w:rsidP="00992E60">
      <w:pPr>
        <w:pStyle w:val="Heading2"/>
        <w:numPr>
          <w:ilvl w:val="0"/>
          <w:numId w:val="54"/>
        </w:numPr>
        <w:spacing w:before="240" w:after="120"/>
      </w:pPr>
      <w:r>
        <w:t>Net</w:t>
      </w:r>
      <w:r w:rsidR="6DDB3A09">
        <w:t xml:space="preserve"> benefit</w:t>
      </w:r>
    </w:p>
    <w:p w14:paraId="6D927DB7" w14:textId="5CE871BD" w:rsidR="51CD9B51" w:rsidRPr="001D135A" w:rsidRDefault="001152B5" w:rsidP="00972471">
      <w:pPr>
        <w:pStyle w:val="ListParagraph"/>
        <w:ind w:left="714" w:hanging="357"/>
        <w:rPr>
          <w:i/>
          <w:color w:val="444448"/>
        </w:rPr>
      </w:pPr>
      <w:r w:rsidRPr="001D135A">
        <w:rPr>
          <w:b/>
          <w:i/>
          <w:color w:val="444448"/>
        </w:rPr>
        <w:t>Scope</w:t>
      </w:r>
      <w:r w:rsidR="3B8E9F6E" w:rsidRPr="001D135A">
        <w:rPr>
          <w:b/>
          <w:i/>
          <w:color w:val="444448"/>
        </w:rPr>
        <w:t>:</w:t>
      </w:r>
      <w:r w:rsidR="3B8E9F6E" w:rsidRPr="001D135A">
        <w:rPr>
          <w:i/>
          <w:color w:val="444448"/>
        </w:rPr>
        <w:t xml:space="preserve"> </w:t>
      </w:r>
      <w:r w:rsidR="00F0163B" w:rsidRPr="001D135A">
        <w:rPr>
          <w:i/>
          <w:color w:val="444448"/>
        </w:rPr>
        <w:t>The submission should show that the proposed activity is warranted by providing a net benefit to individuals or society (in the planned work, the change being made should do more good than harm). That is, the conduct should be justified, considering societal, economic and other relevant factors.</w:t>
      </w:r>
    </w:p>
    <w:p w14:paraId="1159DA8A" w14:textId="16899F1D" w:rsidR="006B4277" w:rsidRPr="001D135A" w:rsidRDefault="00BC6138" w:rsidP="00972471">
      <w:pPr>
        <w:pStyle w:val="ListParagraph"/>
        <w:ind w:left="714" w:hanging="357"/>
        <w:rPr>
          <w:color w:val="444448"/>
        </w:rPr>
      </w:pPr>
      <w:r w:rsidRPr="001D135A">
        <w:rPr>
          <w:color w:val="444448"/>
        </w:rPr>
        <w:t>Net</w:t>
      </w:r>
      <w:r w:rsidR="0006266A" w:rsidRPr="001D135A">
        <w:rPr>
          <w:color w:val="444448"/>
        </w:rPr>
        <w:t xml:space="preserve"> benefit arguments</w:t>
      </w:r>
      <w:r w:rsidR="00623DAA" w:rsidRPr="001D135A">
        <w:rPr>
          <w:color w:val="444448"/>
        </w:rPr>
        <w:t xml:space="preserve"> </w:t>
      </w:r>
      <w:r w:rsidR="00813314" w:rsidRPr="001D135A">
        <w:rPr>
          <w:color w:val="444448"/>
        </w:rPr>
        <w:t>should weigh up the current state</w:t>
      </w:r>
      <w:r w:rsidR="00623DAA" w:rsidRPr="001D135A">
        <w:rPr>
          <w:color w:val="444448"/>
        </w:rPr>
        <w:t xml:space="preserve"> of the controlled </w:t>
      </w:r>
      <w:r w:rsidR="00BA2558" w:rsidRPr="001D135A">
        <w:rPr>
          <w:color w:val="444448"/>
        </w:rPr>
        <w:t>activity</w:t>
      </w:r>
      <w:r w:rsidR="00623DAA" w:rsidRPr="001D135A">
        <w:rPr>
          <w:color w:val="444448"/>
        </w:rPr>
        <w:t xml:space="preserve"> </w:t>
      </w:r>
      <w:r w:rsidR="00813314" w:rsidRPr="001D135A">
        <w:rPr>
          <w:color w:val="444448"/>
        </w:rPr>
        <w:t xml:space="preserve">with </w:t>
      </w:r>
      <w:r w:rsidR="00264A53" w:rsidRPr="001D135A">
        <w:rPr>
          <w:color w:val="444448"/>
        </w:rPr>
        <w:t>the expected state after the change</w:t>
      </w:r>
      <w:r w:rsidR="00510729" w:rsidRPr="001D135A">
        <w:rPr>
          <w:color w:val="444448"/>
        </w:rPr>
        <w:t>.</w:t>
      </w:r>
      <w:r w:rsidR="000C51EB" w:rsidRPr="001D135A">
        <w:rPr>
          <w:color w:val="444448"/>
        </w:rPr>
        <w:t xml:space="preserve"> </w:t>
      </w:r>
      <w:r w:rsidR="00F6561A" w:rsidRPr="001D135A">
        <w:rPr>
          <w:color w:val="444448"/>
        </w:rPr>
        <w:t>A</w:t>
      </w:r>
      <w:r w:rsidR="000C51EB" w:rsidRPr="001D135A">
        <w:rPr>
          <w:color w:val="444448"/>
        </w:rPr>
        <w:t>rgument</w:t>
      </w:r>
      <w:r w:rsidR="00F6561A" w:rsidRPr="001D135A">
        <w:rPr>
          <w:color w:val="444448"/>
        </w:rPr>
        <w:t>s</w:t>
      </w:r>
      <w:r w:rsidR="000C51EB" w:rsidRPr="001D135A">
        <w:rPr>
          <w:color w:val="444448"/>
        </w:rPr>
        <w:t xml:space="preserve"> should </w:t>
      </w:r>
      <w:r w:rsidR="00E53623" w:rsidRPr="001D135A">
        <w:rPr>
          <w:color w:val="444448"/>
        </w:rPr>
        <w:t>weigh</w:t>
      </w:r>
      <w:r w:rsidR="000C51EB" w:rsidRPr="001D135A">
        <w:rPr>
          <w:color w:val="444448"/>
        </w:rPr>
        <w:t xml:space="preserve"> up the benefit of this specific change and not </w:t>
      </w:r>
      <w:r w:rsidR="005C18AA" w:rsidRPr="001D135A">
        <w:rPr>
          <w:color w:val="444448"/>
        </w:rPr>
        <w:t xml:space="preserve">of the </w:t>
      </w:r>
      <w:r w:rsidR="005B5195" w:rsidRPr="001D135A">
        <w:rPr>
          <w:color w:val="444448"/>
        </w:rPr>
        <w:t xml:space="preserve">controlled </w:t>
      </w:r>
      <w:proofErr w:type="gramStart"/>
      <w:r w:rsidR="005B5195" w:rsidRPr="001D135A">
        <w:rPr>
          <w:color w:val="444448"/>
        </w:rPr>
        <w:t>activity</w:t>
      </w:r>
      <w:r w:rsidR="005C18AA" w:rsidRPr="001D135A">
        <w:rPr>
          <w:color w:val="444448"/>
        </w:rPr>
        <w:t xml:space="preserve"> as a whole</w:t>
      </w:r>
      <w:r w:rsidR="00E53623" w:rsidRPr="001D135A">
        <w:rPr>
          <w:color w:val="444448"/>
        </w:rPr>
        <w:t>,</w:t>
      </w:r>
      <w:r w:rsidR="005C18AA" w:rsidRPr="001D135A">
        <w:rPr>
          <w:color w:val="444448"/>
        </w:rPr>
        <w:t xml:space="preserve"> unless</w:t>
      </w:r>
      <w:proofErr w:type="gramEnd"/>
      <w:r w:rsidR="005C18AA" w:rsidRPr="001D135A">
        <w:rPr>
          <w:color w:val="444448"/>
        </w:rPr>
        <w:t xml:space="preserve"> this change is absolutely necessary for </w:t>
      </w:r>
      <w:r w:rsidR="004F48EB" w:rsidRPr="001D135A">
        <w:rPr>
          <w:color w:val="444448"/>
        </w:rPr>
        <w:t>continu</w:t>
      </w:r>
      <w:r w:rsidR="00D14EEB" w:rsidRPr="001D135A">
        <w:rPr>
          <w:color w:val="444448"/>
        </w:rPr>
        <w:t>ing</w:t>
      </w:r>
      <w:r w:rsidR="004F48EB" w:rsidRPr="001D135A">
        <w:rPr>
          <w:color w:val="444448"/>
        </w:rPr>
        <w:t xml:space="preserve"> the controlled</w:t>
      </w:r>
      <w:r w:rsidR="005C18AA" w:rsidRPr="001D135A">
        <w:rPr>
          <w:color w:val="444448"/>
        </w:rPr>
        <w:t xml:space="preserve"> </w:t>
      </w:r>
      <w:r w:rsidR="006F3A70" w:rsidRPr="001D135A">
        <w:rPr>
          <w:color w:val="444448"/>
        </w:rPr>
        <w:t>activity</w:t>
      </w:r>
      <w:r w:rsidR="005C18AA" w:rsidRPr="001D135A">
        <w:rPr>
          <w:color w:val="444448"/>
        </w:rPr>
        <w:t xml:space="preserve">. </w:t>
      </w:r>
      <w:r w:rsidR="00837224" w:rsidRPr="001D135A">
        <w:rPr>
          <w:color w:val="444448"/>
        </w:rPr>
        <w:t>If this is the case</w:t>
      </w:r>
      <w:r w:rsidR="00E92505" w:rsidRPr="001D135A">
        <w:rPr>
          <w:color w:val="444448"/>
        </w:rPr>
        <w:t>,</w:t>
      </w:r>
      <w:r w:rsidR="00E53623" w:rsidRPr="001D135A">
        <w:rPr>
          <w:color w:val="444448"/>
        </w:rPr>
        <w:t xml:space="preserve"> explain why in your response.</w:t>
      </w:r>
      <w:r w:rsidR="00E92505" w:rsidRPr="001D135A">
        <w:rPr>
          <w:color w:val="444448"/>
        </w:rPr>
        <w:t xml:space="preserve"> </w:t>
      </w:r>
      <w:r w:rsidR="006F08DE" w:rsidRPr="001D135A">
        <w:rPr>
          <w:color w:val="444448"/>
        </w:rPr>
        <w:t xml:space="preserve">For example, your response can </w:t>
      </w:r>
      <w:r w:rsidR="00510729" w:rsidRPr="001D135A">
        <w:rPr>
          <w:color w:val="444448"/>
        </w:rPr>
        <w:t>consider</w:t>
      </w:r>
      <w:r w:rsidR="00264A53" w:rsidRPr="001D135A">
        <w:rPr>
          <w:color w:val="444448"/>
        </w:rPr>
        <w:t xml:space="preserve"> the impact if no change is made.</w:t>
      </w:r>
    </w:p>
    <w:p w14:paraId="5B0CB253" w14:textId="38A9DBD3" w:rsidR="00282579" w:rsidRPr="001D135A" w:rsidRDefault="3CC9A4A5" w:rsidP="00972471">
      <w:pPr>
        <w:pStyle w:val="ListParagraph"/>
        <w:ind w:left="714" w:hanging="357"/>
        <w:rPr>
          <w:color w:val="444448"/>
        </w:rPr>
      </w:pPr>
      <w:r w:rsidRPr="001D135A">
        <w:rPr>
          <w:color w:val="444448"/>
        </w:rPr>
        <w:t xml:space="preserve">When activities involving an increase or decrease in radiation exposure or a risk of potential exposure are being considered, the </w:t>
      </w:r>
      <w:r w:rsidR="00E16ECD" w:rsidRPr="001D135A">
        <w:rPr>
          <w:color w:val="444448"/>
        </w:rPr>
        <w:t xml:space="preserve">impact </w:t>
      </w:r>
      <w:r w:rsidR="26804C33" w:rsidRPr="001D135A">
        <w:rPr>
          <w:color w:val="444448"/>
        </w:rPr>
        <w:t>t</w:t>
      </w:r>
      <w:r w:rsidR="00E16ECD" w:rsidRPr="001D135A">
        <w:rPr>
          <w:color w:val="444448"/>
        </w:rPr>
        <w:t>his has on potential harm</w:t>
      </w:r>
      <w:r w:rsidRPr="001D135A">
        <w:rPr>
          <w:color w:val="444448"/>
        </w:rPr>
        <w:t xml:space="preserve"> should be explicitly included in the decision-making process.</w:t>
      </w:r>
    </w:p>
    <w:p w14:paraId="7746F839" w14:textId="77777777" w:rsidR="00282579" w:rsidRPr="001D135A" w:rsidRDefault="00282579" w:rsidP="00282579">
      <w:pPr>
        <w:pStyle w:val="ListParagraph"/>
        <w:numPr>
          <w:ilvl w:val="0"/>
          <w:numId w:val="0"/>
        </w:numPr>
        <w:jc w:val="both"/>
        <w:rPr>
          <w:rStyle w:val="Normalbold"/>
          <w:b w:val="0"/>
          <w:i/>
          <w:color w:val="444448"/>
          <w:sz w:val="24"/>
          <w:szCs w:val="24"/>
        </w:rPr>
      </w:pPr>
    </w:p>
    <w:p w14:paraId="46FE6A7A" w14:textId="6EF094CF" w:rsidR="51CD9B51" w:rsidRDefault="00E84F7C" w:rsidP="00992E60">
      <w:pPr>
        <w:rPr>
          <w:rStyle w:val="Normalbold"/>
          <w:b w:val="0"/>
          <w:i/>
          <w:iCs/>
          <w:color w:val="8C8C93" w:themeColor="accent4" w:themeTint="99"/>
          <w:sz w:val="24"/>
          <w:szCs w:val="24"/>
        </w:rPr>
      </w:pPr>
      <w:sdt>
        <w:sdtPr>
          <w:rPr>
            <w:rStyle w:val="Normalbold"/>
            <w:b w:val="0"/>
            <w:i/>
            <w:iCs/>
            <w:color w:val="8C8C93" w:themeColor="accent4" w:themeTint="99"/>
            <w:sz w:val="24"/>
            <w:szCs w:val="24"/>
          </w:rPr>
          <w:id w:val="1835107105"/>
          <w:placeholder>
            <w:docPart w:val="147CB55A6FEE4085B8FE926DC960F1F1"/>
          </w:placeholder>
          <w:temporary/>
          <w:showingPlcHdr/>
          <w:text/>
        </w:sdtPr>
        <w:sdtEndPr>
          <w:rPr>
            <w:rStyle w:val="Normalbold"/>
          </w:rPr>
        </w:sdtEndPr>
        <w:sdtContent>
          <w:r w:rsidR="009270F5" w:rsidRPr="001D135A">
            <w:rPr>
              <w:rStyle w:val="PlaceholderText"/>
              <w:i/>
              <w:color w:val="444448"/>
              <w:sz w:val="24"/>
              <w:szCs w:val="24"/>
            </w:rPr>
            <w:t>Enter your response here</w:t>
          </w:r>
        </w:sdtContent>
      </w:sdt>
    </w:p>
    <w:p w14:paraId="51EF70CC" w14:textId="77777777" w:rsidR="009270F5" w:rsidRDefault="009270F5" w:rsidP="00992E60"/>
    <w:p w14:paraId="0C6073DC" w14:textId="64185ED3" w:rsidR="0C2A6B10" w:rsidRDefault="6DDB3A09" w:rsidP="00992E60">
      <w:pPr>
        <w:pStyle w:val="Heading2"/>
        <w:numPr>
          <w:ilvl w:val="0"/>
          <w:numId w:val="54"/>
        </w:numPr>
        <w:spacing w:before="240" w:after="120"/>
      </w:pPr>
      <w:r>
        <w:t>Optimisation of protection</w:t>
      </w:r>
    </w:p>
    <w:p w14:paraId="6CE5BFF8" w14:textId="3FD2708C" w:rsidR="0C2A6B10" w:rsidRPr="001D135A" w:rsidRDefault="001152B5">
      <w:pPr>
        <w:pStyle w:val="ListParagraph"/>
        <w:numPr>
          <w:ilvl w:val="0"/>
          <w:numId w:val="11"/>
        </w:numPr>
        <w:rPr>
          <w:i/>
          <w:color w:val="444448"/>
          <w:lang w:val="en-US"/>
        </w:rPr>
      </w:pPr>
      <w:r w:rsidRPr="001D135A">
        <w:rPr>
          <w:b/>
          <w:i/>
          <w:color w:val="444448"/>
        </w:rPr>
        <w:t>Scope</w:t>
      </w:r>
      <w:r w:rsidR="01D3E3BA" w:rsidRPr="001D135A">
        <w:rPr>
          <w:b/>
          <w:i/>
          <w:color w:val="444448"/>
        </w:rPr>
        <w:t>:</w:t>
      </w:r>
      <w:r w:rsidR="01D3E3BA" w:rsidRPr="001D135A">
        <w:rPr>
          <w:i/>
          <w:color w:val="444448"/>
        </w:rPr>
        <w:t xml:space="preserve"> </w:t>
      </w:r>
      <w:r w:rsidR="00235693" w:rsidRPr="001D135A">
        <w:rPr>
          <w:rStyle w:val="normaltextrun"/>
          <w:rFonts w:eastAsiaTheme="majorEastAsia"/>
          <w:i/>
          <w:color w:val="444448"/>
        </w:rPr>
        <w:t xml:space="preserve">Optimisation refers to the processes for </w:t>
      </w:r>
      <w:r w:rsidR="00C707C9" w:rsidRPr="001D135A">
        <w:rPr>
          <w:rStyle w:val="normaltextrun"/>
          <w:rFonts w:eastAsiaTheme="majorEastAsia"/>
          <w:i/>
          <w:color w:val="444448"/>
        </w:rPr>
        <w:t xml:space="preserve">managing </w:t>
      </w:r>
      <w:r w:rsidR="00235693" w:rsidRPr="001D135A">
        <w:rPr>
          <w:rStyle w:val="normaltextrun"/>
          <w:rFonts w:eastAsiaTheme="majorEastAsia"/>
          <w:i/>
          <w:color w:val="444448"/>
        </w:rPr>
        <w:t xml:space="preserve">the magnitude of individual doses, the number of people exposed, and the likelihood of exposure, being </w:t>
      </w:r>
      <w:r w:rsidR="00235693" w:rsidRPr="001D135A">
        <w:rPr>
          <w:rFonts w:ascii="Calibri" w:eastAsia="Calibri" w:hAnsi="Calibri" w:cs="Calibri"/>
          <w:i/>
          <w:color w:val="444448"/>
        </w:rPr>
        <w:t xml:space="preserve">As Low </w:t>
      </w:r>
      <w:proofErr w:type="gramStart"/>
      <w:r w:rsidR="00235693" w:rsidRPr="001D135A">
        <w:rPr>
          <w:rFonts w:ascii="Calibri" w:eastAsia="Calibri" w:hAnsi="Calibri" w:cs="Calibri"/>
          <w:i/>
          <w:color w:val="444448"/>
        </w:rPr>
        <w:t>As</w:t>
      </w:r>
      <w:proofErr w:type="gramEnd"/>
      <w:r w:rsidR="00235693" w:rsidRPr="001D135A">
        <w:rPr>
          <w:rFonts w:ascii="Calibri" w:eastAsia="Calibri" w:hAnsi="Calibri" w:cs="Calibri"/>
          <w:i/>
          <w:color w:val="444448"/>
        </w:rPr>
        <w:t xml:space="preserve"> Reasonably Achievable (ALARA)</w:t>
      </w:r>
      <w:r w:rsidR="00235693" w:rsidRPr="001D135A">
        <w:rPr>
          <w:rStyle w:val="normaltextrun"/>
          <w:rFonts w:eastAsiaTheme="majorEastAsia"/>
          <w:i/>
          <w:color w:val="444448"/>
        </w:rPr>
        <w:t xml:space="preserve">, taking into account economic and societal factors. </w:t>
      </w:r>
      <w:r w:rsidR="3DD2598E" w:rsidRPr="001D135A">
        <w:rPr>
          <w:color w:val="444448"/>
        </w:rPr>
        <w:t xml:space="preserve">The applicant </w:t>
      </w:r>
      <w:r w:rsidR="00B4079D" w:rsidRPr="001D135A">
        <w:rPr>
          <w:color w:val="444448"/>
        </w:rPr>
        <w:t xml:space="preserve">should </w:t>
      </w:r>
      <w:r w:rsidR="3DD2598E" w:rsidRPr="001D135A">
        <w:rPr>
          <w:color w:val="444448"/>
        </w:rPr>
        <w:t xml:space="preserve">outline all reasonable efforts that have been made to reduce each of these factors. </w:t>
      </w:r>
    </w:p>
    <w:p w14:paraId="0F31CC7D" w14:textId="7298FCBD" w:rsidR="00282579" w:rsidRPr="001D135A" w:rsidRDefault="3DD2598E" w:rsidP="655F5AF1">
      <w:pPr>
        <w:pStyle w:val="ListParagraph"/>
        <w:ind w:left="720"/>
        <w:rPr>
          <w:i/>
          <w:color w:val="444448"/>
          <w:lang w:val="en-US"/>
        </w:rPr>
      </w:pPr>
      <w:r w:rsidRPr="001D135A">
        <w:rPr>
          <w:color w:val="444448"/>
        </w:rPr>
        <w:t>For example</w:t>
      </w:r>
      <w:r w:rsidR="61DA2610" w:rsidRPr="001D135A">
        <w:rPr>
          <w:color w:val="444448"/>
        </w:rPr>
        <w:t>, t</w:t>
      </w:r>
      <w:r w:rsidR="6DDB3A09" w:rsidRPr="001D135A">
        <w:rPr>
          <w:color w:val="444448"/>
        </w:rPr>
        <w:t xml:space="preserve">he licence holder should demonstrate that protection will continue to be optimised during and after the proposed change, </w:t>
      </w:r>
      <w:r w:rsidR="6DF8158F" w:rsidRPr="001D135A">
        <w:rPr>
          <w:color w:val="444448"/>
        </w:rPr>
        <w:t>i.e.</w:t>
      </w:r>
      <w:r w:rsidR="6DDB3A09" w:rsidRPr="001D135A">
        <w:rPr>
          <w:color w:val="444448"/>
        </w:rPr>
        <w:t xml:space="preserve"> radiation risks will be as low as reasonably achievable</w:t>
      </w:r>
      <w:r w:rsidR="6DDB3A09" w:rsidRPr="001D135A">
        <w:rPr>
          <w:color w:val="444448"/>
          <w:lang w:val="en-US"/>
        </w:rPr>
        <w:t xml:space="preserve"> and there will be an adequate margin of benefit over harm.</w:t>
      </w:r>
    </w:p>
    <w:p w14:paraId="332ED396" w14:textId="77777777" w:rsidR="00B55414" w:rsidRPr="001D135A" w:rsidRDefault="00B55414" w:rsidP="00B55414">
      <w:pPr>
        <w:pStyle w:val="ListParagraph"/>
        <w:numPr>
          <w:ilvl w:val="0"/>
          <w:numId w:val="0"/>
        </w:numPr>
        <w:ind w:left="720"/>
        <w:rPr>
          <w:i/>
          <w:color w:val="444448"/>
          <w:lang w:val="en-US"/>
        </w:rPr>
      </w:pPr>
    </w:p>
    <w:p w14:paraId="237C9877" w14:textId="573AB9C7" w:rsidR="00282579" w:rsidRDefault="00E84F7C" w:rsidP="00992E60">
      <w:pPr>
        <w:rPr>
          <w:rStyle w:val="Normalbold"/>
          <w:b w:val="0"/>
          <w:i/>
          <w:iCs/>
          <w:color w:val="8C8C93" w:themeColor="accent4" w:themeTint="99"/>
          <w:sz w:val="24"/>
          <w:szCs w:val="24"/>
        </w:rPr>
      </w:pPr>
      <w:sdt>
        <w:sdtPr>
          <w:rPr>
            <w:rStyle w:val="Normalbold"/>
            <w:b w:val="0"/>
            <w:i/>
            <w:iCs/>
            <w:color w:val="8C8C93" w:themeColor="accent4" w:themeTint="99"/>
            <w:sz w:val="24"/>
            <w:szCs w:val="24"/>
          </w:rPr>
          <w:id w:val="580803450"/>
          <w:placeholder>
            <w:docPart w:val="253489ADD409478682CE95DB4781F5DF"/>
          </w:placeholder>
          <w:temporary/>
          <w:showingPlcHdr/>
          <w:text/>
        </w:sdtPr>
        <w:sdtEndPr>
          <w:rPr>
            <w:rStyle w:val="Normalbold"/>
          </w:rPr>
        </w:sdtEndPr>
        <w:sdtContent>
          <w:r w:rsidR="009270F5" w:rsidRPr="001D135A">
            <w:rPr>
              <w:rStyle w:val="PlaceholderText"/>
              <w:i/>
              <w:color w:val="444448"/>
              <w:sz w:val="24"/>
              <w:szCs w:val="24"/>
            </w:rPr>
            <w:t>Enter your response here</w:t>
          </w:r>
        </w:sdtContent>
      </w:sdt>
    </w:p>
    <w:p w14:paraId="0683E64D" w14:textId="77777777" w:rsidR="009270F5" w:rsidRPr="00992E60" w:rsidRDefault="009270F5" w:rsidP="00992E60">
      <w:pPr>
        <w:rPr>
          <w:i/>
          <w:iCs/>
          <w:color w:val="258325" w:themeColor="accent3"/>
          <w:lang w:val="en-US"/>
        </w:rPr>
      </w:pPr>
    </w:p>
    <w:p w14:paraId="5748485B" w14:textId="29580BCA" w:rsidR="0C2A6B10" w:rsidRPr="00671897" w:rsidRDefault="6DDB3A09">
      <w:pPr>
        <w:pStyle w:val="Heading2"/>
        <w:numPr>
          <w:ilvl w:val="0"/>
          <w:numId w:val="54"/>
        </w:numPr>
        <w:spacing w:before="240" w:after="120"/>
      </w:pPr>
      <w:r>
        <w:lastRenderedPageBreak/>
        <w:t>Technical, human &amp; organisational factors</w:t>
      </w:r>
    </w:p>
    <w:p w14:paraId="1895EBCC" w14:textId="4CD07E64" w:rsidR="00910EA2" w:rsidRPr="001D135A" w:rsidRDefault="00910EA2" w:rsidP="00992E60">
      <w:pPr>
        <w:pStyle w:val="ListBullet"/>
        <w:tabs>
          <w:tab w:val="clear" w:pos="360"/>
          <w:tab w:val="num" w:pos="720"/>
        </w:tabs>
        <w:ind w:left="720"/>
        <w:rPr>
          <w:i/>
          <w:color w:val="444448"/>
        </w:rPr>
      </w:pPr>
      <w:r w:rsidRPr="001D135A">
        <w:rPr>
          <w:b/>
          <w:i/>
          <w:color w:val="444448"/>
        </w:rPr>
        <w:t xml:space="preserve">Scope: </w:t>
      </w:r>
      <w:r w:rsidR="002252F2" w:rsidRPr="001D135A">
        <w:rPr>
          <w:i/>
          <w:color w:val="444448"/>
        </w:rPr>
        <w:t xml:space="preserve">The </w:t>
      </w:r>
      <w:r w:rsidR="00A86F23" w:rsidRPr="001D135A">
        <w:rPr>
          <w:i/>
          <w:color w:val="444448"/>
        </w:rPr>
        <w:t>submission</w:t>
      </w:r>
      <w:r w:rsidR="002252F2" w:rsidRPr="001D135A">
        <w:rPr>
          <w:i/>
          <w:color w:val="444448"/>
        </w:rPr>
        <w:t xml:space="preserve"> </w:t>
      </w:r>
      <w:r w:rsidR="00761C4A" w:rsidRPr="001D135A">
        <w:rPr>
          <w:i/>
          <w:color w:val="444448"/>
        </w:rPr>
        <w:t>should</w:t>
      </w:r>
      <w:r w:rsidR="002252F2" w:rsidRPr="001D135A">
        <w:rPr>
          <w:i/>
          <w:color w:val="444448"/>
        </w:rPr>
        <w:t xml:space="preserve"> a</w:t>
      </w:r>
      <w:r w:rsidR="007C7E7D" w:rsidRPr="001D135A">
        <w:rPr>
          <w:i/>
          <w:color w:val="444448"/>
        </w:rPr>
        <w:t>cknowled</w:t>
      </w:r>
      <w:r w:rsidR="00761C4A" w:rsidRPr="001D135A">
        <w:rPr>
          <w:i/>
          <w:color w:val="444448"/>
        </w:rPr>
        <w:t>ge</w:t>
      </w:r>
      <w:r w:rsidR="007C7E7D" w:rsidRPr="001D135A">
        <w:rPr>
          <w:i/>
          <w:color w:val="444448"/>
        </w:rPr>
        <w:t xml:space="preserve"> interactions between people, technology and the organi</w:t>
      </w:r>
      <w:r w:rsidR="000F0A40" w:rsidRPr="001D135A">
        <w:rPr>
          <w:i/>
          <w:color w:val="444448"/>
        </w:rPr>
        <w:t>s</w:t>
      </w:r>
      <w:r w:rsidR="007C7E7D" w:rsidRPr="001D135A">
        <w:rPr>
          <w:i/>
          <w:color w:val="444448"/>
        </w:rPr>
        <w:t>ation</w:t>
      </w:r>
      <w:r w:rsidR="00761C4A" w:rsidRPr="001D135A">
        <w:rPr>
          <w:i/>
          <w:color w:val="444448"/>
        </w:rPr>
        <w:t xml:space="preserve"> in relation to safety.</w:t>
      </w:r>
    </w:p>
    <w:p w14:paraId="0DDBA007" w14:textId="2A20D817" w:rsidR="03641797" w:rsidRPr="001D135A" w:rsidRDefault="03641797" w:rsidP="00F11E0E">
      <w:pPr>
        <w:pStyle w:val="ListParagraph"/>
        <w:ind w:left="720"/>
        <w:rPr>
          <w:i/>
          <w:color w:val="444448"/>
        </w:rPr>
      </w:pPr>
      <w:r w:rsidRPr="001D135A">
        <w:rPr>
          <w:rFonts w:ascii="Calibri" w:eastAsia="Calibri" w:hAnsi="Calibri" w:cs="Calibri"/>
          <w:color w:val="444448"/>
        </w:rPr>
        <w:t>The licence holder should demonstrate that leadership for safety</w:t>
      </w:r>
      <w:r w:rsidR="66C7927E" w:rsidRPr="001D135A">
        <w:rPr>
          <w:rFonts w:ascii="Calibri" w:eastAsia="Calibri" w:hAnsi="Calibri" w:cs="Calibri"/>
          <w:color w:val="444448"/>
        </w:rPr>
        <w:t>,</w:t>
      </w:r>
      <w:r w:rsidRPr="001D135A">
        <w:rPr>
          <w:rFonts w:ascii="Calibri" w:eastAsia="Calibri" w:hAnsi="Calibri" w:cs="Calibri"/>
          <w:color w:val="444448"/>
        </w:rPr>
        <w:t xml:space="preserve"> and management of safety</w:t>
      </w:r>
      <w:r w:rsidR="24595F17" w:rsidRPr="001D135A">
        <w:rPr>
          <w:rFonts w:ascii="Calibri" w:eastAsia="Calibri" w:hAnsi="Calibri" w:cs="Calibri"/>
          <w:color w:val="444448"/>
        </w:rPr>
        <w:t>,</w:t>
      </w:r>
      <w:r w:rsidRPr="001D135A">
        <w:rPr>
          <w:rFonts w:ascii="Calibri" w:eastAsia="Calibri" w:hAnsi="Calibri" w:cs="Calibri"/>
          <w:color w:val="444448"/>
        </w:rPr>
        <w:t xml:space="preserve"> </w:t>
      </w:r>
      <w:r w:rsidR="6497D491" w:rsidRPr="001D135A">
        <w:rPr>
          <w:rFonts w:ascii="Calibri" w:eastAsia="Calibri" w:hAnsi="Calibri" w:cs="Calibri"/>
          <w:color w:val="444448"/>
        </w:rPr>
        <w:t>are</w:t>
      </w:r>
      <w:r w:rsidRPr="001D135A">
        <w:rPr>
          <w:rFonts w:ascii="Calibri" w:eastAsia="Calibri" w:hAnsi="Calibri" w:cs="Calibri"/>
          <w:color w:val="444448"/>
        </w:rPr>
        <w:t xml:space="preserve"> integrated into a holistic approach in which the interactions between technical, human, and organisational factors are adequately managed.</w:t>
      </w:r>
      <w:r w:rsidR="3D83C831" w:rsidRPr="001D135A">
        <w:rPr>
          <w:rFonts w:ascii="Calibri" w:eastAsia="Calibri" w:hAnsi="Calibri" w:cs="Calibri"/>
          <w:color w:val="444448"/>
        </w:rPr>
        <w:t xml:space="preserve"> </w:t>
      </w:r>
    </w:p>
    <w:p w14:paraId="6568E77A" w14:textId="27485054" w:rsidR="0E540C4B" w:rsidRPr="001D135A" w:rsidRDefault="6D604A31" w:rsidP="7169BFCF">
      <w:pPr>
        <w:pStyle w:val="ListParagraph"/>
        <w:ind w:left="714" w:hanging="357"/>
        <w:rPr>
          <w:i/>
          <w:color w:val="444448"/>
        </w:rPr>
      </w:pPr>
      <w:r w:rsidRPr="001D135A">
        <w:rPr>
          <w:rFonts w:ascii="Calibri" w:eastAsia="Calibri" w:hAnsi="Calibri" w:cs="Calibri"/>
          <w:color w:val="444448"/>
        </w:rPr>
        <w:t xml:space="preserve">Appropriate use of human factors methodologies and assessments </w:t>
      </w:r>
      <w:r w:rsidR="7233E8E8" w:rsidRPr="001D135A">
        <w:rPr>
          <w:rFonts w:ascii="Calibri" w:eastAsia="Calibri" w:hAnsi="Calibri" w:cs="Calibri"/>
          <w:color w:val="444448"/>
        </w:rPr>
        <w:t>should</w:t>
      </w:r>
      <w:r w:rsidR="25B613BC" w:rsidRPr="001D135A">
        <w:rPr>
          <w:rFonts w:ascii="Calibri" w:eastAsia="Calibri" w:hAnsi="Calibri" w:cs="Calibri"/>
          <w:color w:val="444448"/>
        </w:rPr>
        <w:t xml:space="preserve"> </w:t>
      </w:r>
      <w:r w:rsidR="24678F4D" w:rsidRPr="001D135A">
        <w:rPr>
          <w:rFonts w:ascii="Calibri" w:eastAsia="Calibri" w:hAnsi="Calibri" w:cs="Calibri"/>
          <w:color w:val="444448"/>
        </w:rPr>
        <w:t>show</w:t>
      </w:r>
      <w:r w:rsidRPr="001D135A">
        <w:rPr>
          <w:rFonts w:ascii="Calibri" w:eastAsia="Calibri" w:hAnsi="Calibri" w:cs="Calibri"/>
          <w:color w:val="444448"/>
        </w:rPr>
        <w:t xml:space="preserve"> that human capability and </w:t>
      </w:r>
      <w:r w:rsidR="41FD99B2" w:rsidRPr="001D135A">
        <w:rPr>
          <w:rFonts w:ascii="Calibri" w:eastAsia="Calibri" w:hAnsi="Calibri" w:cs="Calibri"/>
          <w:color w:val="444448"/>
        </w:rPr>
        <w:t>limitations</w:t>
      </w:r>
      <w:r w:rsidRPr="001D135A">
        <w:rPr>
          <w:rFonts w:ascii="Calibri" w:eastAsia="Calibri" w:hAnsi="Calibri" w:cs="Calibri"/>
          <w:color w:val="444448"/>
        </w:rPr>
        <w:t xml:space="preserve"> are being considered in the management of safety. </w:t>
      </w:r>
      <w:r w:rsidR="73EFD767" w:rsidRPr="001D135A">
        <w:rPr>
          <w:rFonts w:ascii="Calibri" w:eastAsia="Calibri" w:hAnsi="Calibri" w:cs="Calibri"/>
          <w:color w:val="444448"/>
        </w:rPr>
        <w:t>To support the licence holder,</w:t>
      </w:r>
      <w:r w:rsidR="004876DD">
        <w:rPr>
          <w:rFonts w:ascii="Calibri" w:eastAsia="Calibri" w:hAnsi="Calibri" w:cs="Calibri"/>
          <w:color w:val="444448"/>
        </w:rPr>
        <w:t xml:space="preserve"> </w:t>
      </w:r>
      <w:r w:rsidR="00E00FD7">
        <w:rPr>
          <w:rFonts w:ascii="Calibri" w:eastAsia="Calibri" w:hAnsi="Calibri" w:cs="Calibri"/>
          <w:color w:val="444448"/>
        </w:rPr>
        <w:t>ARPANS</w:t>
      </w:r>
      <w:r w:rsidR="004876DD">
        <w:rPr>
          <w:rFonts w:ascii="Calibri" w:eastAsia="Calibri" w:hAnsi="Calibri" w:cs="Calibri"/>
          <w:color w:val="444448"/>
        </w:rPr>
        <w:t>A</w:t>
      </w:r>
      <w:r w:rsidR="00E00FD7">
        <w:rPr>
          <w:rFonts w:ascii="Calibri" w:eastAsia="Calibri" w:hAnsi="Calibri" w:cs="Calibri"/>
          <w:color w:val="444448"/>
        </w:rPr>
        <w:t>’s</w:t>
      </w:r>
      <w:r w:rsidR="73EFD767" w:rsidRPr="001D135A">
        <w:rPr>
          <w:rStyle w:val="Hyperlink"/>
          <w:rFonts w:ascii="Calibri" w:eastAsia="Calibri" w:hAnsi="Calibri" w:cs="Calibri"/>
          <w:color w:val="444448"/>
        </w:rPr>
        <w:t xml:space="preserve"> </w:t>
      </w:r>
      <w:hyperlink r:id="rId19" w:history="1">
        <w:r w:rsidR="004876DD" w:rsidRPr="004876DD">
          <w:rPr>
            <w:rStyle w:val="Hyperlink"/>
            <w:rFonts w:ascii="Calibri" w:eastAsia="Calibri" w:hAnsi="Calibri" w:cs="Calibri"/>
            <w:i/>
            <w:iCs/>
            <w:color w:val="444448"/>
          </w:rPr>
          <w:t>Regulatory Guide - Holistic Safety</w:t>
        </w:r>
      </w:hyperlink>
      <w:r w:rsidR="40E5BAAD" w:rsidRPr="001D135A">
        <w:rPr>
          <w:rFonts w:ascii="Calibri" w:eastAsia="Calibri" w:hAnsi="Calibri" w:cs="Calibri"/>
          <w:color w:val="444448"/>
        </w:rPr>
        <w:t xml:space="preserve"> </w:t>
      </w:r>
      <w:r w:rsidR="00F20A0D" w:rsidRPr="001D135A">
        <w:rPr>
          <w:rStyle w:val="PlaceholderText"/>
          <w:color w:val="444448"/>
        </w:rPr>
        <w:t>(ARPANSA-GDE-17</w:t>
      </w:r>
      <w:r w:rsidR="00F20A0D">
        <w:rPr>
          <w:rStyle w:val="PlaceholderText"/>
          <w:color w:val="444448"/>
        </w:rPr>
        <w:t>53</w:t>
      </w:r>
      <w:r w:rsidR="00F20A0D" w:rsidRPr="001D135A">
        <w:rPr>
          <w:rStyle w:val="PlaceholderText"/>
          <w:color w:val="444448"/>
        </w:rPr>
        <w:t xml:space="preserve">) </w:t>
      </w:r>
      <w:r w:rsidR="7A3E5BCC" w:rsidRPr="001D135A">
        <w:rPr>
          <w:rFonts w:ascii="Calibri" w:eastAsia="Calibri" w:hAnsi="Calibri" w:cs="Calibri"/>
          <w:color w:val="444448"/>
        </w:rPr>
        <w:t>has useful information on the organisational behaviours and attributes.</w:t>
      </w:r>
      <w:r w:rsidR="4B7BC9A4" w:rsidRPr="001D135A">
        <w:rPr>
          <w:i/>
          <w:color w:val="444448"/>
        </w:rPr>
        <w:t xml:space="preserve"> </w:t>
      </w:r>
    </w:p>
    <w:p w14:paraId="6A0C1274" w14:textId="0DAEA660" w:rsidR="41CA8A06" w:rsidRPr="001D135A" w:rsidRDefault="76D69339" w:rsidP="7169BFCF">
      <w:pPr>
        <w:pStyle w:val="ListParagraph"/>
        <w:rPr>
          <w:color w:val="444448"/>
        </w:rPr>
      </w:pPr>
      <w:r w:rsidRPr="001D135A">
        <w:rPr>
          <w:color w:val="444448"/>
        </w:rPr>
        <w:t xml:space="preserve">Review </w:t>
      </w:r>
      <w:r w:rsidR="55C9808D" w:rsidRPr="001D135A">
        <w:rPr>
          <w:color w:val="444448"/>
        </w:rPr>
        <w:t xml:space="preserve">the </w:t>
      </w:r>
      <w:hyperlink r:id="rId20" w:history="1">
        <w:r w:rsidR="55C9808D" w:rsidRPr="00AA68D0">
          <w:rPr>
            <w:rStyle w:val="Hyperlink"/>
          </w:rPr>
          <w:t xml:space="preserve">section 63 </w:t>
        </w:r>
        <w:r w:rsidR="000B585D" w:rsidRPr="00AA68D0">
          <w:rPr>
            <w:rStyle w:val="Hyperlink"/>
          </w:rPr>
          <w:t>Submission G</w:t>
        </w:r>
        <w:r w:rsidR="223AD2CE" w:rsidRPr="00AA68D0">
          <w:rPr>
            <w:rStyle w:val="Hyperlink"/>
          </w:rPr>
          <w:t>uide</w:t>
        </w:r>
        <w:r w:rsidR="2A23E3A6" w:rsidRPr="00AA68D0">
          <w:rPr>
            <w:rStyle w:val="Hyperlink"/>
          </w:rPr>
          <w:t>’s</w:t>
        </w:r>
      </w:hyperlink>
      <w:r w:rsidR="55C9808D" w:rsidRPr="001D135A">
        <w:rPr>
          <w:color w:val="444448"/>
        </w:rPr>
        <w:t xml:space="preserve"> </w:t>
      </w:r>
      <w:r w:rsidR="2A23E3A6" w:rsidRPr="001D135A">
        <w:rPr>
          <w:color w:val="444448"/>
        </w:rPr>
        <w:t xml:space="preserve">section </w:t>
      </w:r>
      <w:r w:rsidR="24DC175D" w:rsidRPr="001D135A">
        <w:rPr>
          <w:color w:val="444448"/>
        </w:rPr>
        <w:t xml:space="preserve">on </w:t>
      </w:r>
      <w:r w:rsidRPr="001D135A">
        <w:rPr>
          <w:color w:val="444448"/>
        </w:rPr>
        <w:t>technical, human</w:t>
      </w:r>
      <w:r w:rsidR="7684C812" w:rsidRPr="001D135A">
        <w:rPr>
          <w:color w:val="444448"/>
        </w:rPr>
        <w:t>,</w:t>
      </w:r>
      <w:r w:rsidRPr="001D135A">
        <w:rPr>
          <w:color w:val="444448"/>
        </w:rPr>
        <w:t xml:space="preserve"> and organisational factor</w:t>
      </w:r>
      <w:r w:rsidR="60FEEDFE" w:rsidRPr="001D135A">
        <w:rPr>
          <w:color w:val="444448"/>
        </w:rPr>
        <w:t>s</w:t>
      </w:r>
      <w:r w:rsidR="2A23E3A6" w:rsidRPr="001D135A">
        <w:rPr>
          <w:color w:val="444448"/>
        </w:rPr>
        <w:t xml:space="preserve"> for further detail</w:t>
      </w:r>
      <w:r w:rsidR="40AE0D3A" w:rsidRPr="001D135A">
        <w:rPr>
          <w:color w:val="444448"/>
        </w:rPr>
        <w:t xml:space="preserve"> on these factors and their specific relevance to section 63 changes</w:t>
      </w:r>
      <w:r w:rsidR="4C6D75A8" w:rsidRPr="001D135A">
        <w:rPr>
          <w:color w:val="444448"/>
        </w:rPr>
        <w:t>.</w:t>
      </w:r>
    </w:p>
    <w:p w14:paraId="2CD52801" w14:textId="77777777" w:rsidR="00DB02D0" w:rsidRPr="001D135A" w:rsidRDefault="00DB02D0" w:rsidP="00DB02D0">
      <w:pPr>
        <w:rPr>
          <w:color w:val="444448"/>
          <w:lang w:val="en-US"/>
        </w:rPr>
      </w:pPr>
    </w:p>
    <w:p w14:paraId="49E534E1" w14:textId="73B16A29" w:rsidR="00DB02D0" w:rsidRPr="001D135A" w:rsidRDefault="00E84F7C" w:rsidP="00992E60">
      <w:pPr>
        <w:rPr>
          <w:rStyle w:val="Normalbold"/>
          <w:b w:val="0"/>
          <w:i/>
          <w:color w:val="444448"/>
          <w:sz w:val="24"/>
          <w:szCs w:val="24"/>
        </w:rPr>
      </w:pPr>
      <w:sdt>
        <w:sdtPr>
          <w:rPr>
            <w:rStyle w:val="Normalbold"/>
            <w:b w:val="0"/>
            <w:i/>
            <w:color w:val="444448"/>
            <w:sz w:val="24"/>
            <w:szCs w:val="24"/>
          </w:rPr>
          <w:id w:val="-653611872"/>
          <w:placeholder>
            <w:docPart w:val="BC4CA7698C1C4DF695CB6B0C0E622D3D"/>
          </w:placeholder>
          <w:temporary/>
          <w:showingPlcHdr/>
          <w:text/>
        </w:sdtPr>
        <w:sdtEndPr>
          <w:rPr>
            <w:rStyle w:val="Normalbold"/>
          </w:rPr>
        </w:sdtEndPr>
        <w:sdtContent>
          <w:r w:rsidR="009270F5" w:rsidRPr="001D135A">
            <w:rPr>
              <w:rStyle w:val="PlaceholderText"/>
              <w:i/>
              <w:color w:val="444448"/>
              <w:sz w:val="24"/>
              <w:szCs w:val="24"/>
            </w:rPr>
            <w:t>Enter your response here</w:t>
          </w:r>
        </w:sdtContent>
      </w:sdt>
    </w:p>
    <w:p w14:paraId="2F397D7E" w14:textId="77777777" w:rsidR="009270F5" w:rsidRPr="00DB02D0" w:rsidRDefault="009270F5" w:rsidP="00992E60">
      <w:pPr>
        <w:rPr>
          <w:lang w:val="en-US"/>
        </w:rPr>
      </w:pPr>
    </w:p>
    <w:p w14:paraId="2522260E" w14:textId="132EA2FE" w:rsidR="0C2A6B10" w:rsidRDefault="6DDB3A09" w:rsidP="00992E60">
      <w:pPr>
        <w:pStyle w:val="Heading2"/>
        <w:numPr>
          <w:ilvl w:val="0"/>
          <w:numId w:val="54"/>
        </w:numPr>
        <w:spacing w:before="240" w:after="120"/>
      </w:pPr>
      <w:r>
        <w:t xml:space="preserve">Capacity to comply </w:t>
      </w:r>
    </w:p>
    <w:p w14:paraId="0D5C27C7" w14:textId="1A4944A8" w:rsidR="003B4BC8" w:rsidRPr="001D135A" w:rsidRDefault="001152B5" w:rsidP="00250410">
      <w:pPr>
        <w:pStyle w:val="ListParagraph"/>
        <w:ind w:left="714" w:hanging="357"/>
        <w:rPr>
          <w:i/>
          <w:color w:val="444448"/>
        </w:rPr>
      </w:pPr>
      <w:r w:rsidRPr="001D135A">
        <w:rPr>
          <w:b/>
          <w:i/>
          <w:color w:val="444448"/>
        </w:rPr>
        <w:t>Scope</w:t>
      </w:r>
      <w:r w:rsidR="003B4BC8" w:rsidRPr="001D135A">
        <w:rPr>
          <w:b/>
          <w:i/>
          <w:color w:val="444448"/>
        </w:rPr>
        <w:t xml:space="preserve">: </w:t>
      </w:r>
      <w:r w:rsidR="002F1A4A" w:rsidRPr="001D135A">
        <w:rPr>
          <w:i/>
          <w:color w:val="444448"/>
        </w:rPr>
        <w:t>C</w:t>
      </w:r>
      <w:r w:rsidR="00EA7975" w:rsidRPr="001D135A">
        <w:rPr>
          <w:i/>
          <w:color w:val="444448"/>
        </w:rPr>
        <w:t xml:space="preserve">apacity to comply refers to the licence holder’s ability </w:t>
      </w:r>
      <w:r w:rsidR="00DC02B1" w:rsidRPr="001D135A">
        <w:rPr>
          <w:i/>
          <w:color w:val="444448"/>
        </w:rPr>
        <w:t xml:space="preserve">and willingness </w:t>
      </w:r>
      <w:r w:rsidR="00EA7975" w:rsidRPr="001D135A">
        <w:rPr>
          <w:i/>
          <w:color w:val="444448"/>
        </w:rPr>
        <w:t xml:space="preserve">to comply with all legislative requirements under </w:t>
      </w:r>
      <w:r w:rsidR="00961D16" w:rsidRPr="001D135A">
        <w:rPr>
          <w:i/>
          <w:color w:val="444448"/>
        </w:rPr>
        <w:t>the Act, the Regulations and licence conditions.</w:t>
      </w:r>
      <w:r w:rsidR="00470DFC" w:rsidRPr="001D135A">
        <w:rPr>
          <w:i/>
          <w:color w:val="444448"/>
        </w:rPr>
        <w:t xml:space="preserve"> </w:t>
      </w:r>
      <w:r w:rsidR="56345D04" w:rsidRPr="001D135A">
        <w:rPr>
          <w:i/>
          <w:color w:val="444448"/>
        </w:rPr>
        <w:t>In making a change, c</w:t>
      </w:r>
      <w:r w:rsidR="00073014" w:rsidRPr="001D135A">
        <w:rPr>
          <w:i/>
          <w:color w:val="444448"/>
        </w:rPr>
        <w:t xml:space="preserve">onsiderations of whether </w:t>
      </w:r>
      <w:r w:rsidR="009E6B64" w:rsidRPr="001D135A">
        <w:rPr>
          <w:i/>
          <w:color w:val="444448"/>
        </w:rPr>
        <w:t>licence holders have the resources, organisational support</w:t>
      </w:r>
      <w:r w:rsidR="00C430A0" w:rsidRPr="001D135A">
        <w:rPr>
          <w:i/>
          <w:color w:val="444448"/>
        </w:rPr>
        <w:t>,</w:t>
      </w:r>
      <w:r w:rsidR="009E6B64" w:rsidRPr="001D135A">
        <w:rPr>
          <w:i/>
          <w:color w:val="444448"/>
        </w:rPr>
        <w:t xml:space="preserve"> and willingness to </w:t>
      </w:r>
      <w:r w:rsidR="00EA4711" w:rsidRPr="001D135A">
        <w:rPr>
          <w:i/>
          <w:color w:val="444448"/>
        </w:rPr>
        <w:t>comply are of relevance.</w:t>
      </w:r>
    </w:p>
    <w:p w14:paraId="4DAB90C6" w14:textId="4C94D121" w:rsidR="0C2A6B10" w:rsidRPr="001D135A" w:rsidRDefault="36EC1FD6" w:rsidP="71195FB1">
      <w:pPr>
        <w:pStyle w:val="ListParagraph"/>
        <w:numPr>
          <w:ilvl w:val="0"/>
          <w:numId w:val="8"/>
        </w:numPr>
        <w:rPr>
          <w:i/>
          <w:color w:val="444448"/>
        </w:rPr>
      </w:pPr>
      <w:r w:rsidRPr="001D135A">
        <w:rPr>
          <w:color w:val="444448"/>
        </w:rPr>
        <w:t xml:space="preserve">The licence holder should demonstrate that the proposed change will not affect their capacity </w:t>
      </w:r>
      <w:r w:rsidR="00C430A0" w:rsidRPr="001D135A">
        <w:rPr>
          <w:color w:val="444448"/>
        </w:rPr>
        <w:t xml:space="preserve">or </w:t>
      </w:r>
      <w:r w:rsidR="70EE1A68" w:rsidRPr="001D135A">
        <w:rPr>
          <w:color w:val="444448"/>
        </w:rPr>
        <w:t xml:space="preserve">willingness </w:t>
      </w:r>
      <w:r w:rsidRPr="001D135A">
        <w:rPr>
          <w:color w:val="444448"/>
        </w:rPr>
        <w:t>to comply with the Act, the Regulations and licence conditions.</w:t>
      </w:r>
    </w:p>
    <w:p w14:paraId="5D67B5D3" w14:textId="434A9606" w:rsidR="009F4921" w:rsidRPr="001D135A" w:rsidRDefault="009F4921" w:rsidP="00F11E0E">
      <w:pPr>
        <w:pStyle w:val="ListParagraph"/>
        <w:ind w:left="714" w:hanging="357"/>
        <w:rPr>
          <w:i/>
          <w:color w:val="444448"/>
        </w:rPr>
      </w:pPr>
      <w:r w:rsidRPr="001D135A">
        <w:rPr>
          <w:color w:val="444448"/>
        </w:rPr>
        <w:t>Any self-assessment</w:t>
      </w:r>
      <w:r w:rsidR="00ED545F" w:rsidRPr="001D135A">
        <w:rPr>
          <w:color w:val="444448"/>
        </w:rPr>
        <w:t xml:space="preserve"> by licence holders</w:t>
      </w:r>
      <w:r w:rsidRPr="001D135A">
        <w:rPr>
          <w:color w:val="444448"/>
        </w:rPr>
        <w:t xml:space="preserve"> </w:t>
      </w:r>
      <w:r w:rsidR="00ED545F" w:rsidRPr="001D135A">
        <w:rPr>
          <w:color w:val="444448"/>
        </w:rPr>
        <w:t>regarding</w:t>
      </w:r>
      <w:r w:rsidRPr="001D135A">
        <w:rPr>
          <w:color w:val="444448"/>
        </w:rPr>
        <w:t xml:space="preserve"> compliance history</w:t>
      </w:r>
      <w:r w:rsidR="76C2ADEA" w:rsidRPr="001D135A">
        <w:rPr>
          <w:color w:val="444448"/>
        </w:rPr>
        <w:t>,</w:t>
      </w:r>
      <w:r w:rsidRPr="001D135A">
        <w:rPr>
          <w:color w:val="444448"/>
        </w:rPr>
        <w:t xml:space="preserve"> etc. should be brief and objective.</w:t>
      </w:r>
    </w:p>
    <w:p w14:paraId="2FE73DEB" w14:textId="77777777" w:rsidR="004309CF" w:rsidRDefault="004309CF" w:rsidP="004309CF">
      <w:pPr>
        <w:rPr>
          <w:i/>
          <w:iCs/>
          <w:color w:val="258325" w:themeColor="accent3"/>
        </w:rPr>
      </w:pPr>
    </w:p>
    <w:p w14:paraId="59AB5FC6" w14:textId="7DCD2619" w:rsidR="004309CF" w:rsidRDefault="00E84F7C" w:rsidP="004309CF">
      <w:pPr>
        <w:pStyle w:val="ListParagraph"/>
        <w:numPr>
          <w:ilvl w:val="0"/>
          <w:numId w:val="0"/>
        </w:numPr>
        <w:jc w:val="both"/>
        <w:rPr>
          <w:rStyle w:val="Normalbold"/>
          <w:b w:val="0"/>
          <w:i/>
          <w:color w:val="8C8C93" w:themeColor="accent4" w:themeTint="99"/>
          <w:sz w:val="24"/>
          <w:szCs w:val="24"/>
        </w:rPr>
      </w:pPr>
      <w:sdt>
        <w:sdtPr>
          <w:rPr>
            <w:rStyle w:val="Normalbold"/>
            <w:b w:val="0"/>
            <w:i/>
            <w:iCs/>
            <w:color w:val="8C8C93" w:themeColor="accent4" w:themeTint="99"/>
            <w:sz w:val="24"/>
            <w:szCs w:val="24"/>
          </w:rPr>
          <w:id w:val="-949553209"/>
          <w:placeholder>
            <w:docPart w:val="9A0C538CD5C14CE89A1F2838B89EA18E"/>
          </w:placeholder>
          <w:temporary/>
          <w:showingPlcHdr/>
          <w:text/>
        </w:sdtPr>
        <w:sdtEndPr>
          <w:rPr>
            <w:rStyle w:val="Normalbold"/>
          </w:rPr>
        </w:sdtEndPr>
        <w:sdtContent>
          <w:r w:rsidR="009270F5" w:rsidRPr="009270F5">
            <w:rPr>
              <w:rStyle w:val="PlaceholderText"/>
              <w:i/>
              <w:iCs/>
              <w:sz w:val="24"/>
              <w:szCs w:val="24"/>
            </w:rPr>
            <w:t>Enter your response here</w:t>
          </w:r>
        </w:sdtContent>
      </w:sdt>
    </w:p>
    <w:p w14:paraId="193BC144" w14:textId="77777777" w:rsidR="004309CF" w:rsidRPr="00992E60" w:rsidRDefault="004309CF" w:rsidP="00992E60">
      <w:pPr>
        <w:rPr>
          <w:i/>
          <w:iCs/>
          <w:color w:val="258325" w:themeColor="accent3"/>
        </w:rPr>
      </w:pPr>
    </w:p>
    <w:p w14:paraId="1E3D02A1" w14:textId="63F04A42" w:rsidR="0C2A6B10" w:rsidRDefault="6DDB3A09">
      <w:pPr>
        <w:pStyle w:val="Heading2"/>
        <w:numPr>
          <w:ilvl w:val="0"/>
          <w:numId w:val="54"/>
        </w:numPr>
        <w:spacing w:before="240"/>
        <w:jc w:val="both"/>
      </w:pPr>
      <w:r>
        <w:t>International Best Practice</w:t>
      </w:r>
    </w:p>
    <w:p w14:paraId="6B25CA82" w14:textId="5300A290" w:rsidR="003F56B7" w:rsidRPr="001D135A" w:rsidRDefault="003F56B7" w:rsidP="00992E60">
      <w:pPr>
        <w:pStyle w:val="ListBullet"/>
        <w:tabs>
          <w:tab w:val="clear" w:pos="360"/>
          <w:tab w:val="num" w:pos="720"/>
        </w:tabs>
        <w:ind w:left="720"/>
        <w:rPr>
          <w:i/>
          <w:color w:val="444448"/>
        </w:rPr>
      </w:pPr>
      <w:bookmarkStart w:id="1" w:name="_Hlk173845294"/>
      <w:r w:rsidRPr="001D135A">
        <w:rPr>
          <w:b/>
          <w:i/>
          <w:color w:val="444448"/>
        </w:rPr>
        <w:t>Scope:</w:t>
      </w:r>
      <w:r w:rsidR="00345486" w:rsidRPr="001D135A">
        <w:rPr>
          <w:b/>
          <w:i/>
          <w:color w:val="444448"/>
        </w:rPr>
        <w:t xml:space="preserve"> </w:t>
      </w:r>
      <w:r w:rsidR="00345486" w:rsidRPr="001D135A">
        <w:rPr>
          <w:i/>
          <w:color w:val="444448"/>
        </w:rPr>
        <w:t xml:space="preserve">This </w:t>
      </w:r>
      <w:r w:rsidR="00A86F23" w:rsidRPr="001D135A">
        <w:rPr>
          <w:i/>
          <w:color w:val="444448"/>
        </w:rPr>
        <w:t>submission</w:t>
      </w:r>
      <w:r w:rsidR="00345486" w:rsidRPr="001D135A">
        <w:rPr>
          <w:i/>
          <w:color w:val="444448"/>
        </w:rPr>
        <w:t xml:space="preserve"> should demonstrate that all aspects of the change are in line with </w:t>
      </w:r>
      <w:r w:rsidR="000239A3" w:rsidRPr="001D135A">
        <w:rPr>
          <w:i/>
          <w:color w:val="444448"/>
        </w:rPr>
        <w:t>current best practice</w:t>
      </w:r>
      <w:r w:rsidR="533897FC" w:rsidRPr="001D135A">
        <w:rPr>
          <w:i/>
          <w:color w:val="444448"/>
        </w:rPr>
        <w:t>,</w:t>
      </w:r>
      <w:r w:rsidR="000239A3" w:rsidRPr="001D135A">
        <w:rPr>
          <w:i/>
          <w:color w:val="444448"/>
        </w:rPr>
        <w:t xml:space="preserve"> as evidenced by </w:t>
      </w:r>
      <w:r w:rsidR="006D032F" w:rsidRPr="001D135A">
        <w:rPr>
          <w:i/>
          <w:color w:val="444448"/>
        </w:rPr>
        <w:t xml:space="preserve">international </w:t>
      </w:r>
      <w:r w:rsidR="00EF64AD" w:rsidRPr="001D135A">
        <w:rPr>
          <w:i/>
          <w:color w:val="444448"/>
        </w:rPr>
        <w:t xml:space="preserve">standards, </w:t>
      </w:r>
      <w:r w:rsidR="006D032F" w:rsidRPr="001D135A">
        <w:rPr>
          <w:i/>
          <w:color w:val="444448"/>
        </w:rPr>
        <w:t>collaboration</w:t>
      </w:r>
      <w:r w:rsidR="000B50C2" w:rsidRPr="001D135A">
        <w:rPr>
          <w:i/>
          <w:color w:val="444448"/>
        </w:rPr>
        <w:t xml:space="preserve"> or precedent</w:t>
      </w:r>
      <w:r w:rsidR="006D032F" w:rsidRPr="001D135A">
        <w:rPr>
          <w:i/>
          <w:color w:val="444448"/>
        </w:rPr>
        <w:t>.</w:t>
      </w:r>
    </w:p>
    <w:bookmarkEnd w:id="1"/>
    <w:p w14:paraId="4B92AB4F" w14:textId="744C61A3" w:rsidR="33B08BCE" w:rsidRPr="001D135A" w:rsidRDefault="6DDB3A09" w:rsidP="00F11E0E">
      <w:pPr>
        <w:pStyle w:val="ListParagraph"/>
        <w:spacing w:after="120"/>
        <w:ind w:left="714" w:hanging="357"/>
        <w:rPr>
          <w:color w:val="444448"/>
        </w:rPr>
      </w:pPr>
      <w:r w:rsidRPr="001D135A">
        <w:rPr>
          <w:color w:val="444448"/>
        </w:rPr>
        <w:lastRenderedPageBreak/>
        <w:t>The licence holder should demonstrate that international best practice has been considered in relation to the proposed change (</w:t>
      </w:r>
      <w:r w:rsidR="6B5B3E4E" w:rsidRPr="001D135A">
        <w:rPr>
          <w:color w:val="444448"/>
        </w:rPr>
        <w:t>e.g.</w:t>
      </w:r>
      <w:r w:rsidRPr="001D135A">
        <w:rPr>
          <w:color w:val="444448"/>
        </w:rPr>
        <w:t xml:space="preserve"> compliance with international code</w:t>
      </w:r>
      <w:r w:rsidR="28C70F23" w:rsidRPr="001D135A">
        <w:rPr>
          <w:color w:val="444448"/>
        </w:rPr>
        <w:t>s</w:t>
      </w:r>
      <w:r w:rsidRPr="001D135A">
        <w:rPr>
          <w:color w:val="444448"/>
        </w:rPr>
        <w:t xml:space="preserve"> </w:t>
      </w:r>
      <w:r w:rsidR="28C2E99B" w:rsidRPr="001D135A">
        <w:rPr>
          <w:color w:val="444448"/>
        </w:rPr>
        <w:t>and/</w:t>
      </w:r>
      <w:r w:rsidRPr="001D135A">
        <w:rPr>
          <w:color w:val="444448"/>
        </w:rPr>
        <w:t>or standard</w:t>
      </w:r>
      <w:r w:rsidR="69B1ABD6" w:rsidRPr="001D135A">
        <w:rPr>
          <w:color w:val="444448"/>
        </w:rPr>
        <w:t>s</w:t>
      </w:r>
      <w:r w:rsidRPr="001D135A">
        <w:rPr>
          <w:color w:val="444448"/>
        </w:rPr>
        <w:t>)</w:t>
      </w:r>
      <w:r w:rsidR="2711FDA2" w:rsidRPr="001D135A">
        <w:rPr>
          <w:color w:val="444448"/>
        </w:rPr>
        <w:t>.</w:t>
      </w:r>
    </w:p>
    <w:p w14:paraId="4F52E065" w14:textId="0C6E4486" w:rsidR="7AB12968" w:rsidRPr="001D135A" w:rsidRDefault="7AB12968" w:rsidP="71195FB1">
      <w:pPr>
        <w:pStyle w:val="ListParagraph"/>
        <w:numPr>
          <w:ilvl w:val="0"/>
          <w:numId w:val="7"/>
        </w:numPr>
        <w:spacing w:after="120"/>
        <w:rPr>
          <w:rStyle w:val="eop"/>
          <w:color w:val="444448"/>
        </w:rPr>
      </w:pPr>
      <w:r w:rsidRPr="001D135A">
        <w:rPr>
          <w:rStyle w:val="eop"/>
          <w:rFonts w:ascii="Calibri" w:eastAsia="Calibri" w:hAnsi="Calibri" w:cs="Calibri"/>
          <w:color w:val="444448"/>
        </w:rPr>
        <w:t>If there are aspects of the change which do not require the consideration of international best practice, explain why not.</w:t>
      </w:r>
    </w:p>
    <w:p w14:paraId="373606FE" w14:textId="105431DB" w:rsidR="001423C8" w:rsidRPr="001D135A" w:rsidRDefault="001423C8" w:rsidP="71195FB1">
      <w:pPr>
        <w:pStyle w:val="ListParagraph"/>
        <w:numPr>
          <w:ilvl w:val="0"/>
          <w:numId w:val="7"/>
        </w:numPr>
        <w:spacing w:after="120"/>
        <w:rPr>
          <w:color w:val="444448"/>
        </w:rPr>
      </w:pPr>
      <w:r w:rsidRPr="001D135A">
        <w:rPr>
          <w:color w:val="444448"/>
        </w:rPr>
        <w:t>Citing</w:t>
      </w:r>
      <w:r w:rsidR="003D582B" w:rsidRPr="001D135A">
        <w:rPr>
          <w:color w:val="444448"/>
        </w:rPr>
        <w:t xml:space="preserve"> instances where identical or similar work has been </w:t>
      </w:r>
      <w:r w:rsidR="00E37D36" w:rsidRPr="001D135A">
        <w:rPr>
          <w:color w:val="444448"/>
        </w:rPr>
        <w:t xml:space="preserve">conducted </w:t>
      </w:r>
      <w:r w:rsidR="003D582B" w:rsidRPr="001D135A">
        <w:rPr>
          <w:color w:val="444448"/>
        </w:rPr>
        <w:t>internationally</w:t>
      </w:r>
      <w:r w:rsidRPr="001D135A">
        <w:rPr>
          <w:color w:val="444448"/>
        </w:rPr>
        <w:t xml:space="preserve"> would be appropriate for this section.</w:t>
      </w:r>
    </w:p>
    <w:p w14:paraId="668A1D69" w14:textId="6E52C694" w:rsidR="003D582B" w:rsidRPr="001D135A" w:rsidRDefault="001423C8" w:rsidP="71195FB1">
      <w:pPr>
        <w:pStyle w:val="ListParagraph"/>
        <w:numPr>
          <w:ilvl w:val="0"/>
          <w:numId w:val="7"/>
        </w:numPr>
        <w:spacing w:after="120"/>
        <w:rPr>
          <w:color w:val="444448"/>
        </w:rPr>
      </w:pPr>
      <w:r w:rsidRPr="001D135A">
        <w:rPr>
          <w:color w:val="444448"/>
        </w:rPr>
        <w:t>H</w:t>
      </w:r>
      <w:r w:rsidR="003D582B" w:rsidRPr="001D135A">
        <w:rPr>
          <w:color w:val="444448"/>
        </w:rPr>
        <w:t xml:space="preserve">ighlighting where respected international counterparts have </w:t>
      </w:r>
      <w:r w:rsidR="00107904" w:rsidRPr="001D135A">
        <w:rPr>
          <w:color w:val="444448"/>
        </w:rPr>
        <w:t xml:space="preserve">developed or </w:t>
      </w:r>
      <w:r w:rsidR="003D582B" w:rsidRPr="001D135A">
        <w:rPr>
          <w:color w:val="444448"/>
        </w:rPr>
        <w:t>collaborated on aspects of the change</w:t>
      </w:r>
      <w:r w:rsidRPr="001D135A">
        <w:rPr>
          <w:color w:val="444448"/>
        </w:rPr>
        <w:t xml:space="preserve"> </w:t>
      </w:r>
      <w:r w:rsidR="00107904" w:rsidRPr="001D135A">
        <w:rPr>
          <w:color w:val="444448"/>
        </w:rPr>
        <w:t>would be appropriate for this section.</w:t>
      </w:r>
    </w:p>
    <w:p w14:paraId="74993BE5" w14:textId="77777777" w:rsidR="004309CF" w:rsidRPr="001D135A" w:rsidRDefault="004309CF" w:rsidP="004309CF">
      <w:pPr>
        <w:spacing w:after="120"/>
        <w:rPr>
          <w:color w:val="444448"/>
        </w:rPr>
      </w:pPr>
    </w:p>
    <w:p w14:paraId="1BBA733F" w14:textId="5F979BFD" w:rsidR="004309CF" w:rsidRPr="00992E60" w:rsidRDefault="00E84F7C" w:rsidP="00992E60">
      <w:pPr>
        <w:pStyle w:val="ListParagraph"/>
        <w:numPr>
          <w:ilvl w:val="0"/>
          <w:numId w:val="0"/>
        </w:numPr>
        <w:jc w:val="both"/>
        <w:rPr>
          <w:i/>
          <w:color w:val="8C8C93" w:themeColor="accent4" w:themeTint="99"/>
          <w:sz w:val="24"/>
          <w:szCs w:val="24"/>
        </w:rPr>
      </w:pPr>
      <w:sdt>
        <w:sdtPr>
          <w:rPr>
            <w:rStyle w:val="Normalbold"/>
            <w:b w:val="0"/>
            <w:i/>
            <w:color w:val="444448"/>
            <w:sz w:val="24"/>
            <w:szCs w:val="24"/>
          </w:rPr>
          <w:id w:val="-1829738862"/>
          <w:placeholder>
            <w:docPart w:val="1C2B7BCCD85F4C71BC465698D9DE0EC4"/>
          </w:placeholder>
          <w:temporary/>
          <w:showingPlcHdr/>
          <w:text/>
        </w:sdtPr>
        <w:sdtEndPr>
          <w:rPr>
            <w:rStyle w:val="Normalbold"/>
          </w:rPr>
        </w:sdtEndPr>
        <w:sdtContent>
          <w:r w:rsidR="009270F5" w:rsidRPr="001D135A">
            <w:rPr>
              <w:rStyle w:val="PlaceholderText"/>
              <w:i/>
              <w:color w:val="444448"/>
              <w:sz w:val="24"/>
              <w:szCs w:val="24"/>
            </w:rPr>
            <w:t>Enter your response here</w:t>
          </w:r>
        </w:sdtContent>
      </w:sdt>
      <w:r w:rsidR="009270F5" w:rsidRPr="71195FB1">
        <w:rPr>
          <w:rStyle w:val="Normalbold"/>
          <w:b w:val="0"/>
          <w:i/>
          <w:iCs/>
          <w:color w:val="8C8C93" w:themeColor="accent4" w:themeTint="99"/>
          <w:sz w:val="24"/>
          <w:szCs w:val="24"/>
        </w:rPr>
        <w:t xml:space="preserve"> </w:t>
      </w:r>
    </w:p>
    <w:p w14:paraId="4694A0C9" w14:textId="4E260D97" w:rsidR="00970D2B" w:rsidRDefault="68196D5A" w:rsidP="00970D2B">
      <w:pPr>
        <w:pStyle w:val="Heading1"/>
        <w:ind w:left="993" w:hanging="993"/>
      </w:pPr>
      <w:r>
        <w:t xml:space="preserve">Part </w:t>
      </w:r>
      <w:r w:rsidR="000B3950">
        <w:t>4</w:t>
      </w:r>
      <w:r>
        <w:t xml:space="preserve"> </w:t>
      </w:r>
      <w:r>
        <w:tab/>
      </w:r>
      <w:r w:rsidR="1489DFA3">
        <w:t>O</w:t>
      </w:r>
      <w:r>
        <w:t xml:space="preserve">ngoing </w:t>
      </w:r>
      <w:r w:rsidR="000E4EBE">
        <w:t xml:space="preserve">Management of </w:t>
      </w:r>
      <w:r w:rsidR="2F4273B3">
        <w:t>S</w:t>
      </w:r>
      <w:r>
        <w:t xml:space="preserve">afety and </w:t>
      </w:r>
      <w:r w:rsidR="4AAA9230">
        <w:t>S</w:t>
      </w:r>
      <w:r>
        <w:t>ecurity</w:t>
      </w:r>
    </w:p>
    <w:p w14:paraId="1D151039" w14:textId="4C5E607A" w:rsidR="007978C1" w:rsidRPr="001D135A" w:rsidRDefault="007978C1">
      <w:pPr>
        <w:pStyle w:val="ListParagraph"/>
        <w:ind w:left="714" w:hanging="357"/>
        <w:rPr>
          <w:rStyle w:val="PlaceholderText"/>
          <w:rFonts w:ascii="Calibri" w:eastAsiaTheme="majorEastAsia" w:hAnsi="Calibri" w:cstheme="majorBidi"/>
          <w:b/>
          <w:color w:val="444448"/>
          <w:sz w:val="32"/>
          <w:szCs w:val="28"/>
        </w:rPr>
      </w:pPr>
      <w:r w:rsidRPr="001D135A">
        <w:rPr>
          <w:rStyle w:val="PlaceholderText"/>
          <w:color w:val="444448"/>
        </w:rPr>
        <w:t xml:space="preserve">All </w:t>
      </w:r>
      <w:r w:rsidR="00217F46">
        <w:rPr>
          <w:rStyle w:val="PlaceholderText"/>
          <w:color w:val="444448"/>
        </w:rPr>
        <w:t>information</w:t>
      </w:r>
      <w:r w:rsidR="00217F46" w:rsidRPr="001D135A">
        <w:rPr>
          <w:rStyle w:val="PlaceholderText"/>
          <w:color w:val="444448"/>
        </w:rPr>
        <w:t xml:space="preserve"> </w:t>
      </w:r>
      <w:r w:rsidRPr="001D135A">
        <w:rPr>
          <w:rStyle w:val="PlaceholderText"/>
          <w:color w:val="444448"/>
        </w:rPr>
        <w:t xml:space="preserve">provided in this part of the form should detail </w:t>
      </w:r>
      <w:r w:rsidR="00D81AB5" w:rsidRPr="001D135A">
        <w:rPr>
          <w:rStyle w:val="PlaceholderText"/>
          <w:color w:val="444448"/>
        </w:rPr>
        <w:t>the impacts of this change upon</w:t>
      </w:r>
      <w:r w:rsidRPr="001D135A">
        <w:rPr>
          <w:rStyle w:val="PlaceholderText"/>
          <w:color w:val="444448"/>
        </w:rPr>
        <w:t xml:space="preserve"> </w:t>
      </w:r>
      <w:r w:rsidR="006112AB" w:rsidRPr="001D135A">
        <w:rPr>
          <w:rStyle w:val="PlaceholderText"/>
          <w:color w:val="444448"/>
        </w:rPr>
        <w:t>ongoing safety and security</w:t>
      </w:r>
      <w:r w:rsidR="005D50DC" w:rsidRPr="001D135A">
        <w:rPr>
          <w:rStyle w:val="PlaceholderText"/>
          <w:color w:val="444448"/>
        </w:rPr>
        <w:t xml:space="preserve"> maintenance</w:t>
      </w:r>
      <w:r w:rsidR="006112AB" w:rsidRPr="001D135A">
        <w:rPr>
          <w:rStyle w:val="PlaceholderText"/>
          <w:color w:val="444448"/>
        </w:rPr>
        <w:t xml:space="preserve">. Full plans (e.g. safety management plans) need not be provided, </w:t>
      </w:r>
      <w:r w:rsidR="00811CFD" w:rsidRPr="001D135A">
        <w:rPr>
          <w:rStyle w:val="PlaceholderText"/>
          <w:color w:val="444448"/>
        </w:rPr>
        <w:t xml:space="preserve">and instead only the aspects of these plans which are changed </w:t>
      </w:r>
      <w:proofErr w:type="gramStart"/>
      <w:r w:rsidR="00F80EE6" w:rsidRPr="001D135A">
        <w:rPr>
          <w:rStyle w:val="PlaceholderText"/>
          <w:color w:val="444448"/>
        </w:rPr>
        <w:t>as a result of</w:t>
      </w:r>
      <w:proofErr w:type="gramEnd"/>
      <w:r w:rsidR="00811CFD" w:rsidRPr="001D135A">
        <w:rPr>
          <w:rStyle w:val="PlaceholderText"/>
          <w:color w:val="444448"/>
        </w:rPr>
        <w:t xml:space="preserve"> the change being </w:t>
      </w:r>
      <w:r w:rsidR="135D4A63" w:rsidRPr="001D135A">
        <w:rPr>
          <w:rStyle w:val="PlaceholderText"/>
          <w:color w:val="444448"/>
        </w:rPr>
        <w:t>proposed</w:t>
      </w:r>
      <w:r w:rsidR="005F6B85" w:rsidRPr="001D135A">
        <w:rPr>
          <w:rStyle w:val="PlaceholderText"/>
          <w:color w:val="444448"/>
        </w:rPr>
        <w:t xml:space="preserve"> </w:t>
      </w:r>
      <w:r w:rsidR="00F80EE6" w:rsidRPr="001D135A">
        <w:rPr>
          <w:rStyle w:val="PlaceholderText"/>
          <w:color w:val="444448"/>
        </w:rPr>
        <w:t xml:space="preserve">need </w:t>
      </w:r>
      <w:r w:rsidR="0E78819A" w:rsidRPr="001D135A">
        <w:rPr>
          <w:rStyle w:val="PlaceholderText"/>
          <w:color w:val="444448"/>
        </w:rPr>
        <w:t xml:space="preserve">to </w:t>
      </w:r>
      <w:r w:rsidR="00F80EE6" w:rsidRPr="001D135A">
        <w:rPr>
          <w:rStyle w:val="PlaceholderText"/>
          <w:color w:val="444448"/>
        </w:rPr>
        <w:t>be provided.</w:t>
      </w:r>
    </w:p>
    <w:p w14:paraId="6C0BD1A5" w14:textId="5BA80B60" w:rsidR="00032D3E" w:rsidRPr="001D135A" w:rsidRDefault="00032D3E" w:rsidP="001D135A">
      <w:pPr>
        <w:pStyle w:val="ListParagraph"/>
        <w:ind w:left="720"/>
        <w:rPr>
          <w:rStyle w:val="PlaceholderText"/>
          <w:color w:val="444448"/>
        </w:rPr>
      </w:pPr>
      <w:r w:rsidRPr="001D135A">
        <w:rPr>
          <w:rStyle w:val="PlaceholderText"/>
          <w:color w:val="444448"/>
        </w:rPr>
        <w:t xml:space="preserve">There may be no change to ongoing safety and security maintenance </w:t>
      </w:r>
      <w:r w:rsidR="002F0C0B" w:rsidRPr="001D135A">
        <w:rPr>
          <w:rStyle w:val="PlaceholderText"/>
          <w:color w:val="444448"/>
        </w:rPr>
        <w:t>for some of the below headings. In this case, provide a brief justification to explain why thi</w:t>
      </w:r>
      <w:r w:rsidR="005D50DC" w:rsidRPr="001D135A">
        <w:rPr>
          <w:rStyle w:val="PlaceholderText"/>
          <w:color w:val="444448"/>
        </w:rPr>
        <w:t xml:space="preserve">s aspect will not be impacted by the change being </w:t>
      </w:r>
      <w:r w:rsidR="238174A3" w:rsidRPr="001D135A">
        <w:rPr>
          <w:rStyle w:val="PlaceholderText"/>
          <w:color w:val="444448"/>
        </w:rPr>
        <w:t>proposed</w:t>
      </w:r>
      <w:r w:rsidR="005D50DC" w:rsidRPr="001D135A">
        <w:rPr>
          <w:rStyle w:val="PlaceholderText"/>
          <w:color w:val="444448"/>
        </w:rPr>
        <w:t>.</w:t>
      </w:r>
    </w:p>
    <w:p w14:paraId="08AD05C1" w14:textId="6E440B8E" w:rsidR="5EE683EE" w:rsidRPr="001D135A" w:rsidRDefault="00D649A0" w:rsidP="00F11E0E">
      <w:pPr>
        <w:pStyle w:val="ListParagraph"/>
        <w:ind w:left="720"/>
        <w:rPr>
          <w:rStyle w:val="PlaceholderText"/>
          <w:color w:val="444448"/>
        </w:rPr>
      </w:pPr>
      <w:r w:rsidRPr="001D135A">
        <w:rPr>
          <w:rStyle w:val="PlaceholderText"/>
          <w:color w:val="444448"/>
        </w:rPr>
        <w:t xml:space="preserve">Where </w:t>
      </w:r>
      <w:r w:rsidR="00BC4E28" w:rsidRPr="001D135A">
        <w:rPr>
          <w:rStyle w:val="PlaceholderText"/>
          <w:color w:val="444448"/>
        </w:rPr>
        <w:t xml:space="preserve">the </w:t>
      </w:r>
      <w:r w:rsidR="6284D94E" w:rsidRPr="001D135A">
        <w:rPr>
          <w:rStyle w:val="PlaceholderText"/>
          <w:color w:val="444448"/>
        </w:rPr>
        <w:t xml:space="preserve">proposed </w:t>
      </w:r>
      <w:r w:rsidR="00BC4E28" w:rsidRPr="001D135A">
        <w:rPr>
          <w:rStyle w:val="PlaceholderText"/>
          <w:color w:val="444448"/>
        </w:rPr>
        <w:t xml:space="preserve">change </w:t>
      </w:r>
      <w:r w:rsidR="30E18FB1" w:rsidRPr="001D135A">
        <w:rPr>
          <w:rStyle w:val="PlaceholderText"/>
          <w:color w:val="444448"/>
        </w:rPr>
        <w:t>will</w:t>
      </w:r>
      <w:r w:rsidR="00BC4E28" w:rsidRPr="001D135A">
        <w:rPr>
          <w:rStyle w:val="PlaceholderText"/>
          <w:color w:val="444448"/>
        </w:rPr>
        <w:t xml:space="preserve"> impact </w:t>
      </w:r>
      <w:r w:rsidR="00212BDC" w:rsidRPr="001D135A">
        <w:rPr>
          <w:rStyle w:val="PlaceholderText"/>
          <w:color w:val="444448"/>
        </w:rPr>
        <w:t xml:space="preserve">matters under </w:t>
      </w:r>
      <w:r w:rsidR="006D6A39" w:rsidRPr="001D135A">
        <w:rPr>
          <w:rStyle w:val="PlaceholderText"/>
          <w:color w:val="444448"/>
        </w:rPr>
        <w:t>the below headings, please</w:t>
      </w:r>
      <w:r w:rsidR="320C9B99" w:rsidRPr="001D135A">
        <w:rPr>
          <w:rStyle w:val="PlaceholderText"/>
          <w:color w:val="444448"/>
        </w:rPr>
        <w:t xml:space="preserve"> provide sufficient detail </w:t>
      </w:r>
      <w:r w:rsidR="1F68DC2D" w:rsidRPr="001D135A">
        <w:rPr>
          <w:rStyle w:val="PlaceholderText"/>
          <w:color w:val="444448"/>
        </w:rPr>
        <w:t>of</w:t>
      </w:r>
      <w:r w:rsidR="320C9B99" w:rsidRPr="001D135A">
        <w:rPr>
          <w:rStyle w:val="PlaceholderText"/>
          <w:color w:val="444448"/>
        </w:rPr>
        <w:t xml:space="preserve"> how you will maintain effective control and how the change will impact plans (including details of </w:t>
      </w:r>
      <w:r w:rsidR="00C32105">
        <w:rPr>
          <w:rStyle w:val="PlaceholderText"/>
          <w:color w:val="444448"/>
        </w:rPr>
        <w:t xml:space="preserve">whether </w:t>
      </w:r>
      <w:r w:rsidR="320C9B99" w:rsidRPr="001D135A">
        <w:rPr>
          <w:rStyle w:val="PlaceholderText"/>
          <w:color w:val="444448"/>
        </w:rPr>
        <w:t xml:space="preserve">any changes made within the plan </w:t>
      </w:r>
      <w:r w:rsidR="00C32105">
        <w:rPr>
          <w:rStyle w:val="PlaceholderText"/>
          <w:color w:val="444448"/>
        </w:rPr>
        <w:t>are temporary or permanent</w:t>
      </w:r>
      <w:r w:rsidR="320C9B99" w:rsidRPr="001D135A">
        <w:rPr>
          <w:rStyle w:val="PlaceholderText"/>
          <w:color w:val="444448"/>
        </w:rPr>
        <w:t>)</w:t>
      </w:r>
      <w:r w:rsidR="00EC0D97" w:rsidRPr="001D135A">
        <w:rPr>
          <w:rStyle w:val="PlaceholderText"/>
          <w:color w:val="444448"/>
        </w:rPr>
        <w:t>.</w:t>
      </w:r>
    </w:p>
    <w:p w14:paraId="5FDCA056" w14:textId="55B957E5" w:rsidR="00D5093D" w:rsidRPr="001D135A" w:rsidRDefault="00D5093D" w:rsidP="00F11E0E">
      <w:pPr>
        <w:pStyle w:val="ListParagraph"/>
        <w:ind w:left="720"/>
        <w:rPr>
          <w:rStyle w:val="PlaceholderText"/>
          <w:color w:val="444448"/>
        </w:rPr>
      </w:pPr>
      <w:r w:rsidRPr="001D135A">
        <w:rPr>
          <w:rStyle w:val="PlaceholderText"/>
          <w:color w:val="444448"/>
        </w:rPr>
        <w:t xml:space="preserve">Describe </w:t>
      </w:r>
      <w:r w:rsidR="00185849" w:rsidRPr="001D135A">
        <w:rPr>
          <w:rStyle w:val="PlaceholderText"/>
          <w:color w:val="444448"/>
        </w:rPr>
        <w:t xml:space="preserve">impacts to safety and security </w:t>
      </w:r>
      <w:r w:rsidR="006B727D" w:rsidRPr="001D135A">
        <w:rPr>
          <w:rStyle w:val="PlaceholderText"/>
          <w:color w:val="444448"/>
        </w:rPr>
        <w:t xml:space="preserve">maintenance </w:t>
      </w:r>
      <w:r w:rsidR="00185849" w:rsidRPr="001D135A">
        <w:rPr>
          <w:rStyle w:val="PlaceholderText"/>
          <w:color w:val="444448"/>
        </w:rPr>
        <w:t xml:space="preserve">during and after the </w:t>
      </w:r>
      <w:r w:rsidR="0386E5A4" w:rsidRPr="001D135A">
        <w:rPr>
          <w:rStyle w:val="PlaceholderText"/>
          <w:color w:val="444448"/>
        </w:rPr>
        <w:t xml:space="preserve">proposed </w:t>
      </w:r>
      <w:proofErr w:type="gramStart"/>
      <w:r w:rsidR="00185849" w:rsidRPr="001D135A">
        <w:rPr>
          <w:rStyle w:val="PlaceholderText"/>
          <w:color w:val="444448"/>
        </w:rPr>
        <w:t>change</w:t>
      </w:r>
      <w:r w:rsidR="6AE07F02" w:rsidRPr="001D135A">
        <w:rPr>
          <w:rStyle w:val="PlaceholderText"/>
          <w:color w:val="444448"/>
        </w:rPr>
        <w:t>,</w:t>
      </w:r>
      <w:r w:rsidR="006B727D" w:rsidRPr="001D135A">
        <w:rPr>
          <w:rStyle w:val="PlaceholderText"/>
          <w:color w:val="444448"/>
        </w:rPr>
        <w:t xml:space="preserve"> and</w:t>
      </w:r>
      <w:proofErr w:type="gramEnd"/>
      <w:r w:rsidR="006B727D" w:rsidRPr="001D135A">
        <w:rPr>
          <w:rStyle w:val="PlaceholderText"/>
          <w:color w:val="444448"/>
        </w:rPr>
        <w:t xml:space="preserve"> specify which </w:t>
      </w:r>
      <w:r w:rsidR="3357FC13" w:rsidRPr="001D135A">
        <w:rPr>
          <w:rStyle w:val="PlaceholderText"/>
          <w:color w:val="444448"/>
        </w:rPr>
        <w:t>relate to</w:t>
      </w:r>
      <w:r w:rsidR="006B727D" w:rsidRPr="001D135A">
        <w:rPr>
          <w:rStyle w:val="PlaceholderText"/>
          <w:color w:val="444448"/>
        </w:rPr>
        <w:t xml:space="preserve"> during the change and which </w:t>
      </w:r>
      <w:r w:rsidR="19D7A935" w:rsidRPr="001D135A">
        <w:rPr>
          <w:rStyle w:val="PlaceholderText"/>
          <w:color w:val="444448"/>
        </w:rPr>
        <w:t xml:space="preserve">relate to </w:t>
      </w:r>
      <w:r w:rsidR="006B727D" w:rsidRPr="001D135A">
        <w:rPr>
          <w:rStyle w:val="PlaceholderText"/>
          <w:color w:val="444448"/>
        </w:rPr>
        <w:t>after the change.</w:t>
      </w:r>
    </w:p>
    <w:p w14:paraId="7955817D" w14:textId="437C3674" w:rsidR="5EE683EE" w:rsidRPr="001D135A" w:rsidRDefault="70B180CA">
      <w:pPr>
        <w:pStyle w:val="ListParagraph"/>
        <w:ind w:left="714" w:hanging="357"/>
        <w:rPr>
          <w:rStyle w:val="PlaceholderText"/>
          <w:color w:val="444448"/>
        </w:rPr>
      </w:pPr>
      <w:r w:rsidRPr="001D135A">
        <w:rPr>
          <w:rStyle w:val="PlaceholderText"/>
          <w:color w:val="444448"/>
        </w:rPr>
        <w:t xml:space="preserve">Please consider and detail what physical changes to </w:t>
      </w:r>
      <w:r w:rsidR="001E53C0" w:rsidRPr="001D135A">
        <w:rPr>
          <w:rStyle w:val="PlaceholderText"/>
          <w:color w:val="444448"/>
        </w:rPr>
        <w:t xml:space="preserve">structures, systems and components, as well as </w:t>
      </w:r>
      <w:r w:rsidRPr="001D135A">
        <w:rPr>
          <w:rStyle w:val="PlaceholderText"/>
          <w:color w:val="444448"/>
        </w:rPr>
        <w:t>the work environment</w:t>
      </w:r>
      <w:r w:rsidR="085A12B8" w:rsidRPr="001D135A">
        <w:rPr>
          <w:rStyle w:val="PlaceholderText"/>
          <w:color w:val="444448"/>
        </w:rPr>
        <w:t>,</w:t>
      </w:r>
      <w:r w:rsidRPr="001D135A">
        <w:rPr>
          <w:rStyle w:val="PlaceholderText"/>
          <w:color w:val="444448"/>
        </w:rPr>
        <w:t xml:space="preserve"> will be </w:t>
      </w:r>
      <w:r w:rsidR="51CAD957" w:rsidRPr="001D135A">
        <w:rPr>
          <w:rStyle w:val="PlaceholderText"/>
          <w:color w:val="444448"/>
        </w:rPr>
        <w:t xml:space="preserve">needed during and </w:t>
      </w:r>
      <w:r w:rsidR="009677A3" w:rsidRPr="001D135A">
        <w:rPr>
          <w:rStyle w:val="PlaceholderText"/>
          <w:color w:val="444448"/>
        </w:rPr>
        <w:t>after</w:t>
      </w:r>
      <w:r w:rsidR="51CAD957" w:rsidRPr="001D135A">
        <w:rPr>
          <w:rStyle w:val="PlaceholderText"/>
          <w:color w:val="444448"/>
        </w:rPr>
        <w:t xml:space="preserve"> the proposed change</w:t>
      </w:r>
      <w:r w:rsidRPr="001D135A">
        <w:rPr>
          <w:rStyle w:val="PlaceholderText"/>
          <w:color w:val="444448"/>
        </w:rPr>
        <w:t>.</w:t>
      </w:r>
      <w:r w:rsidR="000A6B61" w:rsidRPr="001D135A">
        <w:rPr>
          <w:rStyle w:val="PlaceholderText"/>
          <w:color w:val="444448"/>
        </w:rPr>
        <w:t xml:space="preserve"> Systems can be organisational as well as physical.</w:t>
      </w:r>
    </w:p>
    <w:p w14:paraId="1CA3BC4D" w14:textId="6D6DF72E" w:rsidR="5EE683EE" w:rsidRPr="001D135A" w:rsidRDefault="5EE683EE" w:rsidP="001D135A">
      <w:pPr>
        <w:pStyle w:val="ListParagraph"/>
        <w:ind w:left="709"/>
        <w:rPr>
          <w:rStyle w:val="PlaceholderText"/>
          <w:color w:val="444448"/>
        </w:rPr>
      </w:pPr>
      <w:r w:rsidRPr="001D135A">
        <w:rPr>
          <w:rStyle w:val="PlaceholderText"/>
          <w:color w:val="444448"/>
        </w:rPr>
        <w:t xml:space="preserve">For example, if a new source </w:t>
      </w:r>
      <w:r w:rsidR="5895E843" w:rsidRPr="001D135A">
        <w:rPr>
          <w:rStyle w:val="PlaceholderText"/>
          <w:color w:val="444448"/>
        </w:rPr>
        <w:t>i</w:t>
      </w:r>
      <w:r w:rsidRPr="001D135A">
        <w:rPr>
          <w:rStyle w:val="PlaceholderText"/>
          <w:color w:val="444448"/>
        </w:rPr>
        <w:t xml:space="preserve">s </w:t>
      </w:r>
      <w:r w:rsidR="43D96313" w:rsidRPr="001D135A">
        <w:rPr>
          <w:rStyle w:val="PlaceholderText"/>
          <w:color w:val="444448"/>
        </w:rPr>
        <w:t>to be</w:t>
      </w:r>
      <w:r w:rsidRPr="001D135A">
        <w:rPr>
          <w:rStyle w:val="PlaceholderText"/>
          <w:color w:val="444448"/>
        </w:rPr>
        <w:t xml:space="preserve"> installed, how will it be managed and controlled so that its ongoing safety is assured</w:t>
      </w:r>
      <w:r w:rsidR="00422ACE" w:rsidRPr="001D135A">
        <w:rPr>
          <w:rStyle w:val="PlaceholderText"/>
          <w:color w:val="444448"/>
        </w:rPr>
        <w:t>?</w:t>
      </w:r>
    </w:p>
    <w:p w14:paraId="263BD6DF" w14:textId="0413146D" w:rsidR="002A5D2F" w:rsidRPr="001D135A" w:rsidRDefault="02EBFFB5" w:rsidP="001D135A">
      <w:pPr>
        <w:pStyle w:val="ListParagraph"/>
        <w:ind w:left="709"/>
        <w:rPr>
          <w:rStyle w:val="PlaceholderText"/>
          <w:color w:val="444448"/>
        </w:rPr>
      </w:pPr>
      <w:r w:rsidRPr="001D135A">
        <w:rPr>
          <w:rStyle w:val="PlaceholderText"/>
          <w:color w:val="444448"/>
        </w:rPr>
        <w:t xml:space="preserve">Licence holders may wish to consult the </w:t>
      </w:r>
      <w:hyperlink r:id="rId21" w:anchor="plans-and-arrangements-for-managing-safety">
        <w:r w:rsidR="00054D00" w:rsidRPr="006251A5">
          <w:rPr>
            <w:rStyle w:val="Hyperlink"/>
            <w:i/>
            <w:iCs/>
            <w:color w:val="444448"/>
          </w:rPr>
          <w:t>Regulatory Guide - Plans and Arrangements for Managing Safety</w:t>
        </w:r>
      </w:hyperlink>
      <w:r w:rsidRPr="001D135A">
        <w:rPr>
          <w:rStyle w:val="PlaceholderText"/>
          <w:color w:val="444448"/>
        </w:rPr>
        <w:t xml:space="preserve"> </w:t>
      </w:r>
      <w:r w:rsidR="09E2E046" w:rsidRPr="001D135A">
        <w:rPr>
          <w:rStyle w:val="PlaceholderText"/>
          <w:color w:val="444448"/>
        </w:rPr>
        <w:t xml:space="preserve">(ARPANSA-GDE-1735) </w:t>
      </w:r>
      <w:r w:rsidRPr="001D135A">
        <w:rPr>
          <w:rStyle w:val="PlaceholderText"/>
          <w:color w:val="444448"/>
        </w:rPr>
        <w:t>for best practice principles for managing sources and facilities under the headings below.</w:t>
      </w:r>
    </w:p>
    <w:p w14:paraId="0F8151B7" w14:textId="6DBBA63A" w:rsidR="00B14F28" w:rsidRPr="00992E60" w:rsidRDefault="68196D5A" w:rsidP="00992E60">
      <w:pPr>
        <w:pStyle w:val="Heading2"/>
        <w:numPr>
          <w:ilvl w:val="0"/>
          <w:numId w:val="61"/>
        </w:numPr>
        <w:rPr>
          <w:rStyle w:val="Normalbold"/>
          <w:b/>
          <w:color w:val="4E1A74" w:themeColor="text2"/>
        </w:rPr>
      </w:pPr>
      <w:r w:rsidRPr="006F253C">
        <w:rPr>
          <w:rStyle w:val="Normalbold"/>
          <w:b/>
          <w:color w:val="4E1A74" w:themeColor="text2"/>
        </w:rPr>
        <w:t xml:space="preserve">Effective </w:t>
      </w:r>
      <w:r w:rsidR="7B792A19" w:rsidRPr="006F253C">
        <w:rPr>
          <w:rStyle w:val="Normalbold"/>
          <w:b/>
          <w:color w:val="4E1A74" w:themeColor="text2"/>
        </w:rPr>
        <w:t>c</w:t>
      </w:r>
      <w:r w:rsidRPr="006F253C">
        <w:rPr>
          <w:rStyle w:val="Normalbold"/>
          <w:b/>
          <w:color w:val="4E1A74" w:themeColor="text2"/>
        </w:rPr>
        <w:t>ontrol</w:t>
      </w:r>
    </w:p>
    <w:p w14:paraId="2B247EE9" w14:textId="7BB80EF7" w:rsidR="00B14F28" w:rsidRPr="00992E60" w:rsidRDefault="00E84F7C" w:rsidP="00992E60">
      <w:pPr>
        <w:pStyle w:val="ListParagraph"/>
        <w:numPr>
          <w:ilvl w:val="0"/>
          <w:numId w:val="0"/>
        </w:numPr>
        <w:jc w:val="both"/>
        <w:rPr>
          <w:rStyle w:val="Normalbold"/>
          <w:b w:val="0"/>
          <w:i/>
          <w:iCs/>
          <w:color w:val="8C8C93" w:themeColor="accent4" w:themeTint="99"/>
          <w:sz w:val="24"/>
          <w:szCs w:val="24"/>
        </w:rPr>
      </w:pPr>
      <w:sdt>
        <w:sdtPr>
          <w:rPr>
            <w:rStyle w:val="Normalbold"/>
            <w:b w:val="0"/>
            <w:i/>
            <w:iCs/>
            <w:color w:val="8C8C93" w:themeColor="accent4" w:themeTint="99"/>
            <w:sz w:val="24"/>
            <w:szCs w:val="24"/>
          </w:rPr>
          <w:id w:val="1714995437"/>
          <w:placeholder>
            <w:docPart w:val="95DA044781064B54A5CE46ADFE6A8659"/>
          </w:placeholder>
          <w:temporary/>
          <w:showingPlcHdr/>
          <w:text/>
        </w:sdtPr>
        <w:sdtEndPr>
          <w:rPr>
            <w:rStyle w:val="Normalbold"/>
          </w:rPr>
        </w:sdtEndPr>
        <w:sdtContent>
          <w:r w:rsidR="009270F5" w:rsidRPr="001D135A">
            <w:rPr>
              <w:rStyle w:val="PlaceholderText"/>
              <w:i/>
              <w:color w:val="444448"/>
              <w:sz w:val="24"/>
              <w:szCs w:val="24"/>
            </w:rPr>
            <w:t>Enter your response here</w:t>
          </w:r>
        </w:sdtContent>
      </w:sdt>
      <w:r w:rsidR="009270F5" w:rsidRPr="71195FB1">
        <w:rPr>
          <w:rStyle w:val="Normalbold"/>
          <w:b w:val="0"/>
          <w:i/>
          <w:iCs/>
          <w:color w:val="8C8C93" w:themeColor="accent4" w:themeTint="99"/>
          <w:sz w:val="24"/>
          <w:szCs w:val="24"/>
        </w:rPr>
        <w:t xml:space="preserve"> </w:t>
      </w:r>
    </w:p>
    <w:p w14:paraId="68560897" w14:textId="2AE0ACCC" w:rsidR="68196D5A" w:rsidRPr="002A4F75" w:rsidRDefault="68196D5A" w:rsidP="00992E60">
      <w:pPr>
        <w:pStyle w:val="Heading2"/>
        <w:numPr>
          <w:ilvl w:val="0"/>
          <w:numId w:val="61"/>
        </w:numPr>
        <w:rPr>
          <w:rStyle w:val="Normalbold"/>
          <w:b/>
          <w:bCs w:val="0"/>
          <w:color w:val="4E1A74" w:themeColor="text2"/>
        </w:rPr>
      </w:pPr>
      <w:r w:rsidRPr="00A87708">
        <w:rPr>
          <w:rStyle w:val="Normalbold"/>
          <w:b/>
          <w:bCs w:val="0"/>
          <w:color w:val="4E1A74" w:themeColor="text2"/>
        </w:rPr>
        <w:lastRenderedPageBreak/>
        <w:t xml:space="preserve">Safety </w:t>
      </w:r>
      <w:r w:rsidR="7B792A19" w:rsidRPr="00A87708">
        <w:rPr>
          <w:rStyle w:val="Normalbold"/>
          <w:b/>
          <w:bCs w:val="0"/>
          <w:color w:val="4E1A74" w:themeColor="text2"/>
        </w:rPr>
        <w:t>m</w:t>
      </w:r>
      <w:r w:rsidRPr="00A87708">
        <w:rPr>
          <w:rStyle w:val="Normalbold"/>
          <w:b/>
          <w:bCs w:val="0"/>
          <w:color w:val="4E1A74" w:themeColor="text2"/>
        </w:rPr>
        <w:t xml:space="preserve">anagement </w:t>
      </w:r>
      <w:r w:rsidR="7B792A19" w:rsidRPr="00A87708">
        <w:rPr>
          <w:rStyle w:val="Normalbold"/>
          <w:b/>
          <w:bCs w:val="0"/>
          <w:color w:val="4E1A74" w:themeColor="text2"/>
        </w:rPr>
        <w:t>p</w:t>
      </w:r>
      <w:r w:rsidRPr="00A87708">
        <w:rPr>
          <w:rStyle w:val="Normalbold"/>
          <w:b/>
          <w:bCs w:val="0"/>
          <w:color w:val="4E1A74" w:themeColor="text2"/>
        </w:rPr>
        <w:t>lan</w:t>
      </w:r>
    </w:p>
    <w:p w14:paraId="237ED0AB" w14:textId="1628B3DD" w:rsidR="00B14F28" w:rsidRPr="00992E60" w:rsidRDefault="00E84F7C" w:rsidP="00992E60">
      <w:pPr>
        <w:jc w:val="both"/>
        <w:rPr>
          <w:rStyle w:val="Normalbold"/>
          <w:b w:val="0"/>
          <w:i/>
          <w:color w:val="8C8C93" w:themeColor="accent4" w:themeTint="99"/>
          <w:sz w:val="24"/>
          <w:szCs w:val="24"/>
        </w:rPr>
      </w:pPr>
      <w:sdt>
        <w:sdtPr>
          <w:rPr>
            <w:rStyle w:val="Normalbold"/>
            <w:b w:val="0"/>
            <w:i/>
            <w:iCs/>
            <w:color w:val="8C8C93" w:themeColor="accent4" w:themeTint="99"/>
            <w:sz w:val="24"/>
            <w:szCs w:val="24"/>
          </w:rPr>
          <w:id w:val="-121704708"/>
          <w:placeholder>
            <w:docPart w:val="B110C9D5DDA347D1849D4FE138F01668"/>
          </w:placeholder>
          <w:temporary/>
          <w:showingPlcHdr/>
          <w:text/>
        </w:sdtPr>
        <w:sdtEndPr>
          <w:rPr>
            <w:rStyle w:val="Normalbold"/>
          </w:rPr>
        </w:sdtEndPr>
        <w:sdtContent>
          <w:r w:rsidR="009270F5" w:rsidRPr="009270F5">
            <w:rPr>
              <w:rStyle w:val="PlaceholderText"/>
              <w:i/>
              <w:iCs/>
              <w:sz w:val="24"/>
              <w:szCs w:val="24"/>
            </w:rPr>
            <w:t>Enter your response here</w:t>
          </w:r>
        </w:sdtContent>
      </w:sdt>
      <w:r w:rsidR="009270F5" w:rsidRPr="71195FB1">
        <w:rPr>
          <w:rStyle w:val="Normalbold"/>
          <w:b w:val="0"/>
          <w:i/>
          <w:iCs/>
          <w:color w:val="8C8C93" w:themeColor="accent4" w:themeTint="99"/>
          <w:sz w:val="24"/>
          <w:szCs w:val="24"/>
        </w:rPr>
        <w:t xml:space="preserve"> </w:t>
      </w:r>
    </w:p>
    <w:p w14:paraId="3D565431" w14:textId="590D915C" w:rsidR="68196D5A" w:rsidRPr="002A4F75" w:rsidRDefault="68196D5A" w:rsidP="00992E60">
      <w:pPr>
        <w:pStyle w:val="Heading2"/>
        <w:numPr>
          <w:ilvl w:val="0"/>
          <w:numId w:val="61"/>
        </w:numPr>
        <w:rPr>
          <w:rStyle w:val="Normalbold"/>
          <w:b/>
          <w:bCs w:val="0"/>
          <w:color w:val="4E1A74" w:themeColor="text2"/>
        </w:rPr>
      </w:pPr>
      <w:r w:rsidRPr="00A87708">
        <w:rPr>
          <w:rStyle w:val="Normalbold"/>
          <w:b/>
          <w:bCs w:val="0"/>
          <w:color w:val="4E1A74" w:themeColor="text2"/>
        </w:rPr>
        <w:t xml:space="preserve">Radiation </w:t>
      </w:r>
      <w:r w:rsidR="7B792A19" w:rsidRPr="00A87708">
        <w:rPr>
          <w:rStyle w:val="Normalbold"/>
          <w:b/>
          <w:bCs w:val="0"/>
          <w:color w:val="4E1A74" w:themeColor="text2"/>
        </w:rPr>
        <w:t>p</w:t>
      </w:r>
      <w:r w:rsidRPr="00A87708">
        <w:rPr>
          <w:rStyle w:val="Normalbold"/>
          <w:b/>
          <w:bCs w:val="0"/>
          <w:color w:val="4E1A74" w:themeColor="text2"/>
        </w:rPr>
        <w:t xml:space="preserve">rotection </w:t>
      </w:r>
      <w:r w:rsidR="7B792A19" w:rsidRPr="00A87708">
        <w:rPr>
          <w:rStyle w:val="Normalbold"/>
          <w:b/>
          <w:bCs w:val="0"/>
          <w:color w:val="4E1A74" w:themeColor="text2"/>
        </w:rPr>
        <w:t>p</w:t>
      </w:r>
      <w:r w:rsidRPr="00A87708">
        <w:rPr>
          <w:rStyle w:val="Normalbold"/>
          <w:b/>
          <w:bCs w:val="0"/>
          <w:color w:val="4E1A74" w:themeColor="text2"/>
        </w:rPr>
        <w:t>lan</w:t>
      </w:r>
    </w:p>
    <w:p w14:paraId="04ABF3E0" w14:textId="1AD9E2D8" w:rsidR="00B14F28" w:rsidRPr="00992E60" w:rsidRDefault="00E84F7C" w:rsidP="00992E60">
      <w:pPr>
        <w:jc w:val="both"/>
        <w:rPr>
          <w:rStyle w:val="Normalbold"/>
          <w:b w:val="0"/>
          <w:i/>
          <w:color w:val="8C8C93" w:themeColor="accent4" w:themeTint="99"/>
          <w:sz w:val="24"/>
          <w:szCs w:val="24"/>
        </w:rPr>
      </w:pPr>
      <w:sdt>
        <w:sdtPr>
          <w:rPr>
            <w:rStyle w:val="Normalbold"/>
            <w:b w:val="0"/>
            <w:i/>
            <w:iCs/>
            <w:color w:val="8C8C93" w:themeColor="accent4" w:themeTint="99"/>
            <w:sz w:val="24"/>
            <w:szCs w:val="24"/>
          </w:rPr>
          <w:id w:val="1919133460"/>
          <w:placeholder>
            <w:docPart w:val="0E35D88FBFF449F7ADA2D46A71030472"/>
          </w:placeholder>
          <w:temporary/>
          <w:showingPlcHdr/>
          <w:text/>
        </w:sdtPr>
        <w:sdtEndPr>
          <w:rPr>
            <w:rStyle w:val="Normalbold"/>
          </w:rPr>
        </w:sdtEndPr>
        <w:sdtContent>
          <w:r w:rsidR="009270F5" w:rsidRPr="009270F5">
            <w:rPr>
              <w:rStyle w:val="PlaceholderText"/>
              <w:i/>
              <w:iCs/>
              <w:sz w:val="24"/>
              <w:szCs w:val="24"/>
            </w:rPr>
            <w:t>Enter your response here</w:t>
          </w:r>
        </w:sdtContent>
      </w:sdt>
      <w:r w:rsidR="009270F5" w:rsidRPr="71195FB1">
        <w:rPr>
          <w:rStyle w:val="Normalbold"/>
          <w:b w:val="0"/>
          <w:i/>
          <w:iCs/>
          <w:color w:val="8C8C93" w:themeColor="accent4" w:themeTint="99"/>
          <w:sz w:val="24"/>
          <w:szCs w:val="24"/>
        </w:rPr>
        <w:t xml:space="preserve"> </w:t>
      </w:r>
    </w:p>
    <w:p w14:paraId="23CAA9A9" w14:textId="60882AFE" w:rsidR="68196D5A" w:rsidRPr="002A4F75" w:rsidRDefault="68196D5A" w:rsidP="00992E60">
      <w:pPr>
        <w:pStyle w:val="Heading2"/>
        <w:numPr>
          <w:ilvl w:val="0"/>
          <w:numId w:val="61"/>
        </w:numPr>
        <w:rPr>
          <w:rStyle w:val="Normalbold"/>
          <w:b/>
          <w:bCs w:val="0"/>
          <w:color w:val="4E1A74" w:themeColor="text2"/>
        </w:rPr>
      </w:pPr>
      <w:r w:rsidRPr="00A87708">
        <w:rPr>
          <w:rStyle w:val="Normalbold"/>
          <w:b/>
          <w:bCs w:val="0"/>
          <w:color w:val="4E1A74" w:themeColor="text2"/>
        </w:rPr>
        <w:t xml:space="preserve">Radioactive </w:t>
      </w:r>
      <w:r w:rsidR="7B792A19" w:rsidRPr="00A87708">
        <w:rPr>
          <w:rStyle w:val="Normalbold"/>
          <w:b/>
          <w:bCs w:val="0"/>
          <w:color w:val="4E1A74" w:themeColor="text2"/>
        </w:rPr>
        <w:t>w</w:t>
      </w:r>
      <w:r w:rsidRPr="00A87708">
        <w:rPr>
          <w:rStyle w:val="Normalbold"/>
          <w:b/>
          <w:bCs w:val="0"/>
          <w:color w:val="4E1A74" w:themeColor="text2"/>
        </w:rPr>
        <w:t xml:space="preserve">aste </w:t>
      </w:r>
      <w:r w:rsidR="7B792A19" w:rsidRPr="00A87708">
        <w:rPr>
          <w:rStyle w:val="Normalbold"/>
          <w:b/>
          <w:bCs w:val="0"/>
          <w:color w:val="4E1A74" w:themeColor="text2"/>
        </w:rPr>
        <w:t>m</w:t>
      </w:r>
      <w:r w:rsidRPr="00A87708">
        <w:rPr>
          <w:rStyle w:val="Normalbold"/>
          <w:b/>
          <w:bCs w:val="0"/>
          <w:color w:val="4E1A74" w:themeColor="text2"/>
        </w:rPr>
        <w:t xml:space="preserve">anagement </w:t>
      </w:r>
      <w:r w:rsidR="7B792A19" w:rsidRPr="00A87708">
        <w:rPr>
          <w:rStyle w:val="Normalbold"/>
          <w:b/>
          <w:bCs w:val="0"/>
          <w:color w:val="4E1A74" w:themeColor="text2"/>
        </w:rPr>
        <w:t>p</w:t>
      </w:r>
      <w:r w:rsidRPr="00A87708">
        <w:rPr>
          <w:rStyle w:val="Normalbold"/>
          <w:b/>
          <w:bCs w:val="0"/>
          <w:color w:val="4E1A74" w:themeColor="text2"/>
        </w:rPr>
        <w:t>lan</w:t>
      </w:r>
    </w:p>
    <w:p w14:paraId="384A6F15" w14:textId="6070589A" w:rsidR="002D6102" w:rsidRDefault="00E84F7C">
      <w:pPr>
        <w:jc w:val="both"/>
        <w:rPr>
          <w:rStyle w:val="Normalbold"/>
          <w:b w:val="0"/>
          <w:i/>
          <w:iCs/>
          <w:color w:val="8C8C93" w:themeColor="accent4" w:themeTint="99"/>
          <w:sz w:val="24"/>
          <w:szCs w:val="24"/>
        </w:rPr>
      </w:pPr>
      <w:sdt>
        <w:sdtPr>
          <w:rPr>
            <w:rStyle w:val="Normalbold"/>
            <w:b w:val="0"/>
            <w:i/>
            <w:iCs/>
            <w:color w:val="8C8C93" w:themeColor="accent4" w:themeTint="99"/>
            <w:sz w:val="24"/>
            <w:szCs w:val="24"/>
          </w:rPr>
          <w:id w:val="1146322945"/>
          <w:placeholder>
            <w:docPart w:val="15A164AD6628456499E95F416119E284"/>
          </w:placeholder>
          <w:temporary/>
          <w:showingPlcHdr/>
          <w:text/>
        </w:sdtPr>
        <w:sdtEndPr>
          <w:rPr>
            <w:rStyle w:val="Normalbold"/>
          </w:rPr>
        </w:sdtEndPr>
        <w:sdtContent>
          <w:r w:rsidR="009270F5" w:rsidRPr="009270F5">
            <w:rPr>
              <w:rStyle w:val="PlaceholderText"/>
              <w:i/>
              <w:iCs/>
              <w:sz w:val="24"/>
              <w:szCs w:val="24"/>
            </w:rPr>
            <w:t>Enter your response here</w:t>
          </w:r>
        </w:sdtContent>
      </w:sdt>
      <w:r w:rsidR="009270F5" w:rsidRPr="71195FB1">
        <w:rPr>
          <w:rStyle w:val="Normalbold"/>
          <w:b w:val="0"/>
          <w:i/>
          <w:iCs/>
          <w:color w:val="8C8C93" w:themeColor="accent4" w:themeTint="99"/>
          <w:sz w:val="24"/>
          <w:szCs w:val="24"/>
        </w:rPr>
        <w:t xml:space="preserve"> </w:t>
      </w:r>
    </w:p>
    <w:p w14:paraId="136A4A72" w14:textId="25BF9C5E" w:rsidR="006B55EB" w:rsidRPr="002A4F75" w:rsidRDefault="00534C8C" w:rsidP="00992E60">
      <w:pPr>
        <w:pStyle w:val="Heading2"/>
        <w:numPr>
          <w:ilvl w:val="0"/>
          <w:numId w:val="61"/>
        </w:numPr>
        <w:rPr>
          <w:rStyle w:val="Normalbold"/>
          <w:b/>
          <w:bCs w:val="0"/>
          <w:color w:val="4E1A74" w:themeColor="text2"/>
        </w:rPr>
      </w:pPr>
      <w:r w:rsidRPr="00A87708">
        <w:rPr>
          <w:rStyle w:val="Normalbold"/>
          <w:b/>
          <w:bCs w:val="0"/>
          <w:color w:val="4E1A74" w:themeColor="text2"/>
        </w:rPr>
        <w:t>Plan for</w:t>
      </w:r>
      <w:r w:rsidR="00365368" w:rsidRPr="00A87708">
        <w:rPr>
          <w:rStyle w:val="Normalbold"/>
          <w:b/>
          <w:bCs w:val="0"/>
          <w:color w:val="4E1A74" w:themeColor="text2"/>
        </w:rPr>
        <w:t>:</w:t>
      </w:r>
    </w:p>
    <w:p w14:paraId="4A29E197" w14:textId="67F97F07" w:rsidR="000100C0" w:rsidRPr="00A87708" w:rsidRDefault="006B55EB" w:rsidP="006B55EB">
      <w:pPr>
        <w:pStyle w:val="ListParagraph"/>
        <w:numPr>
          <w:ilvl w:val="1"/>
          <w:numId w:val="17"/>
        </w:numPr>
        <w:rPr>
          <w:rStyle w:val="Normalbold"/>
          <w:color w:val="4E1A74" w:themeColor="text2"/>
          <w:sz w:val="26"/>
          <w:szCs w:val="26"/>
        </w:rPr>
      </w:pPr>
      <w:r w:rsidRPr="00A87708">
        <w:rPr>
          <w:rStyle w:val="Normalbold"/>
          <w:color w:val="4E1A74" w:themeColor="text2"/>
          <w:sz w:val="26"/>
          <w:szCs w:val="26"/>
        </w:rPr>
        <w:t>U</w:t>
      </w:r>
      <w:r w:rsidR="00534C8C" w:rsidRPr="00A87708">
        <w:rPr>
          <w:rStyle w:val="Normalbold"/>
          <w:color w:val="4E1A74" w:themeColor="text2"/>
          <w:sz w:val="26"/>
          <w:szCs w:val="26"/>
        </w:rPr>
        <w:t>ltimate disposal or transfer</w:t>
      </w:r>
      <w:r w:rsidRPr="00A87708">
        <w:rPr>
          <w:rStyle w:val="Normalbold"/>
          <w:color w:val="4E1A74" w:themeColor="text2"/>
          <w:sz w:val="26"/>
          <w:szCs w:val="26"/>
        </w:rPr>
        <w:t xml:space="preserve"> (source </w:t>
      </w:r>
      <w:r w:rsidR="002F73ED" w:rsidRPr="00A87708">
        <w:rPr>
          <w:rStyle w:val="Normalbold"/>
          <w:color w:val="4E1A74" w:themeColor="text2"/>
          <w:sz w:val="26"/>
          <w:szCs w:val="26"/>
        </w:rPr>
        <w:t>licences</w:t>
      </w:r>
      <w:r w:rsidRPr="00A87708">
        <w:rPr>
          <w:rStyle w:val="Normalbold"/>
          <w:color w:val="4E1A74" w:themeColor="text2"/>
          <w:sz w:val="26"/>
          <w:szCs w:val="26"/>
        </w:rPr>
        <w:t>)</w:t>
      </w:r>
    </w:p>
    <w:p w14:paraId="358CC947" w14:textId="698B26D4" w:rsidR="00E42492" w:rsidRPr="000100C0" w:rsidRDefault="006B55EB" w:rsidP="00F11E0E">
      <w:pPr>
        <w:pStyle w:val="ListParagraph"/>
        <w:numPr>
          <w:ilvl w:val="1"/>
          <w:numId w:val="17"/>
        </w:numPr>
        <w:rPr>
          <w:rStyle w:val="Normalbold"/>
          <w:color w:val="4E1A74" w:themeColor="text2"/>
          <w:sz w:val="26"/>
          <w:szCs w:val="26"/>
        </w:rPr>
      </w:pPr>
      <w:r w:rsidRPr="000100C0">
        <w:rPr>
          <w:rStyle w:val="Normalbold"/>
          <w:color w:val="4E1A74" w:themeColor="text2"/>
          <w:sz w:val="26"/>
          <w:szCs w:val="26"/>
        </w:rPr>
        <w:t>Decommissioning plan (facilit</w:t>
      </w:r>
      <w:r w:rsidR="68C32CDD" w:rsidRPr="000100C0">
        <w:rPr>
          <w:rStyle w:val="Normalbold"/>
          <w:color w:val="4E1A74" w:themeColor="text2"/>
          <w:sz w:val="26"/>
          <w:szCs w:val="26"/>
        </w:rPr>
        <w:t>y</w:t>
      </w:r>
      <w:r w:rsidR="002F73ED" w:rsidRPr="000100C0">
        <w:rPr>
          <w:rStyle w:val="Normalbold"/>
          <w:color w:val="4E1A74" w:themeColor="text2"/>
          <w:sz w:val="26"/>
          <w:szCs w:val="26"/>
        </w:rPr>
        <w:t xml:space="preserve"> licences</w:t>
      </w:r>
      <w:r w:rsidRPr="000100C0">
        <w:rPr>
          <w:rStyle w:val="Normalbold"/>
          <w:color w:val="4E1A74" w:themeColor="text2"/>
          <w:sz w:val="26"/>
          <w:szCs w:val="26"/>
        </w:rPr>
        <w:t>)</w:t>
      </w:r>
      <w:r w:rsidR="004D58FB" w:rsidRPr="000100C0">
        <w:rPr>
          <w:rStyle w:val="Normalbold"/>
          <w:color w:val="4E1A74" w:themeColor="text2"/>
          <w:sz w:val="26"/>
          <w:szCs w:val="26"/>
        </w:rPr>
        <w:t xml:space="preserve"> </w:t>
      </w:r>
    </w:p>
    <w:p w14:paraId="57D5BEF7" w14:textId="72244FA0" w:rsidR="00E42492" w:rsidRPr="00992E60" w:rsidRDefault="00E84F7C" w:rsidP="00992E60">
      <w:pPr>
        <w:jc w:val="both"/>
        <w:rPr>
          <w:rStyle w:val="Normalbold"/>
          <w:b w:val="0"/>
          <w:i/>
          <w:color w:val="8C8C93" w:themeColor="accent4" w:themeTint="99"/>
          <w:sz w:val="24"/>
          <w:szCs w:val="24"/>
        </w:rPr>
      </w:pPr>
      <w:sdt>
        <w:sdtPr>
          <w:rPr>
            <w:rStyle w:val="Normalbold"/>
            <w:b w:val="0"/>
            <w:i/>
            <w:iCs/>
            <w:color w:val="8C8C93" w:themeColor="accent4" w:themeTint="99"/>
            <w:sz w:val="24"/>
            <w:szCs w:val="24"/>
          </w:rPr>
          <w:id w:val="1950430242"/>
          <w:placeholder>
            <w:docPart w:val="7F6D5020156A40D2BAAF6F10CA46C3C5"/>
          </w:placeholder>
          <w:temporary/>
          <w:showingPlcHdr/>
          <w:text/>
        </w:sdtPr>
        <w:sdtEndPr>
          <w:rPr>
            <w:rStyle w:val="Normalbold"/>
          </w:rPr>
        </w:sdtEndPr>
        <w:sdtContent>
          <w:r w:rsidR="00C9279D" w:rsidRPr="009270F5">
            <w:rPr>
              <w:rStyle w:val="PlaceholderText"/>
              <w:i/>
              <w:iCs/>
              <w:sz w:val="24"/>
              <w:szCs w:val="24"/>
            </w:rPr>
            <w:t>Enter your response here</w:t>
          </w:r>
        </w:sdtContent>
      </w:sdt>
      <w:r w:rsidR="00C9279D" w:rsidRPr="71195FB1">
        <w:rPr>
          <w:rStyle w:val="Normalbold"/>
          <w:b w:val="0"/>
          <w:i/>
          <w:iCs/>
          <w:color w:val="8C8C93" w:themeColor="accent4" w:themeTint="99"/>
          <w:sz w:val="24"/>
          <w:szCs w:val="24"/>
        </w:rPr>
        <w:t xml:space="preserve"> </w:t>
      </w:r>
    </w:p>
    <w:p w14:paraId="11CEFC92" w14:textId="5F471537" w:rsidR="002D6102" w:rsidRPr="002A4F75" w:rsidRDefault="68196D5A" w:rsidP="00992E60">
      <w:pPr>
        <w:pStyle w:val="Heading2"/>
        <w:numPr>
          <w:ilvl w:val="0"/>
          <w:numId w:val="61"/>
        </w:numPr>
        <w:rPr>
          <w:rStyle w:val="Normalbold"/>
          <w:b/>
          <w:bCs w:val="0"/>
          <w:color w:val="4E1A74" w:themeColor="text2"/>
        </w:rPr>
      </w:pPr>
      <w:r w:rsidRPr="00A87708">
        <w:rPr>
          <w:rStyle w:val="Normalbold"/>
          <w:b/>
          <w:bCs w:val="0"/>
          <w:color w:val="4E1A74" w:themeColor="text2"/>
        </w:rPr>
        <w:t xml:space="preserve">Security </w:t>
      </w:r>
      <w:r w:rsidR="7B792A19" w:rsidRPr="00A87708">
        <w:rPr>
          <w:rStyle w:val="Normalbold"/>
          <w:b/>
          <w:bCs w:val="0"/>
          <w:color w:val="4E1A74" w:themeColor="text2"/>
        </w:rPr>
        <w:t>p</w:t>
      </w:r>
      <w:r w:rsidRPr="00A87708">
        <w:rPr>
          <w:rStyle w:val="Normalbold"/>
          <w:b/>
          <w:bCs w:val="0"/>
          <w:color w:val="4E1A74" w:themeColor="text2"/>
        </w:rPr>
        <w:t>lan</w:t>
      </w:r>
    </w:p>
    <w:p w14:paraId="3DAEA46A" w14:textId="78A9DBA1" w:rsidR="002D6102" w:rsidRPr="00992E60" w:rsidRDefault="00E84F7C" w:rsidP="00992E60">
      <w:pPr>
        <w:jc w:val="both"/>
        <w:rPr>
          <w:rStyle w:val="Normalbold"/>
          <w:b w:val="0"/>
          <w:i/>
          <w:color w:val="8C8C93" w:themeColor="accent4" w:themeTint="99"/>
          <w:sz w:val="24"/>
          <w:szCs w:val="24"/>
        </w:rPr>
      </w:pPr>
      <w:sdt>
        <w:sdtPr>
          <w:rPr>
            <w:rStyle w:val="Normalbold"/>
            <w:b w:val="0"/>
            <w:i/>
            <w:iCs/>
            <w:color w:val="8C8C93" w:themeColor="accent4" w:themeTint="99"/>
            <w:sz w:val="24"/>
            <w:szCs w:val="24"/>
          </w:rPr>
          <w:id w:val="993907940"/>
          <w:placeholder>
            <w:docPart w:val="0831E3726AE6452CA44BAB5252F0B9FF"/>
          </w:placeholder>
          <w:temporary/>
          <w:showingPlcHdr/>
          <w:text/>
        </w:sdtPr>
        <w:sdtEndPr>
          <w:rPr>
            <w:rStyle w:val="Normalbold"/>
          </w:rPr>
        </w:sdtEndPr>
        <w:sdtContent>
          <w:r w:rsidR="00C9279D" w:rsidRPr="009270F5">
            <w:rPr>
              <w:rStyle w:val="PlaceholderText"/>
              <w:i/>
              <w:iCs/>
              <w:sz w:val="24"/>
              <w:szCs w:val="24"/>
            </w:rPr>
            <w:t>Enter your response here</w:t>
          </w:r>
        </w:sdtContent>
      </w:sdt>
      <w:r w:rsidR="00C9279D" w:rsidRPr="71195FB1">
        <w:rPr>
          <w:rStyle w:val="Normalbold"/>
          <w:b w:val="0"/>
          <w:i/>
          <w:iCs/>
          <w:color w:val="8C8C93" w:themeColor="accent4" w:themeTint="99"/>
          <w:sz w:val="24"/>
          <w:szCs w:val="24"/>
        </w:rPr>
        <w:t xml:space="preserve"> </w:t>
      </w:r>
    </w:p>
    <w:p w14:paraId="7C748E79" w14:textId="45D5CF64" w:rsidR="68196D5A" w:rsidRPr="002A4F75" w:rsidRDefault="68196D5A" w:rsidP="00992E60">
      <w:pPr>
        <w:pStyle w:val="Heading2"/>
        <w:numPr>
          <w:ilvl w:val="0"/>
          <w:numId w:val="61"/>
        </w:numPr>
        <w:rPr>
          <w:rStyle w:val="Normalbold"/>
          <w:b/>
          <w:bCs w:val="0"/>
          <w:color w:val="4E1A74" w:themeColor="text2"/>
        </w:rPr>
      </w:pPr>
      <w:r w:rsidRPr="00A87708">
        <w:rPr>
          <w:rStyle w:val="Normalbold"/>
          <w:b/>
          <w:bCs w:val="0"/>
          <w:color w:val="4E1A74" w:themeColor="text2"/>
        </w:rPr>
        <w:t xml:space="preserve">Emergency </w:t>
      </w:r>
      <w:r w:rsidR="7B792A19" w:rsidRPr="00A87708">
        <w:rPr>
          <w:rStyle w:val="Normalbold"/>
          <w:b/>
          <w:bCs w:val="0"/>
          <w:color w:val="4E1A74" w:themeColor="text2"/>
        </w:rPr>
        <w:t>p</w:t>
      </w:r>
      <w:r w:rsidRPr="00A87708">
        <w:rPr>
          <w:rStyle w:val="Normalbold"/>
          <w:b/>
          <w:bCs w:val="0"/>
          <w:color w:val="4E1A74" w:themeColor="text2"/>
        </w:rPr>
        <w:t>lan</w:t>
      </w:r>
    </w:p>
    <w:p w14:paraId="2CF85B62" w14:textId="02724F50" w:rsidR="00793654" w:rsidRPr="00992E60" w:rsidRDefault="00E84F7C" w:rsidP="00992E60">
      <w:pPr>
        <w:jc w:val="both"/>
        <w:rPr>
          <w:rStyle w:val="Normalbold"/>
          <w:b w:val="0"/>
          <w:i/>
          <w:color w:val="8C8C93" w:themeColor="accent4" w:themeTint="99"/>
          <w:sz w:val="24"/>
          <w:szCs w:val="24"/>
        </w:rPr>
      </w:pPr>
      <w:sdt>
        <w:sdtPr>
          <w:rPr>
            <w:rStyle w:val="Normalbold"/>
            <w:b w:val="0"/>
            <w:i/>
            <w:iCs/>
            <w:color w:val="8C8C93" w:themeColor="accent4" w:themeTint="99"/>
            <w:sz w:val="24"/>
            <w:szCs w:val="24"/>
          </w:rPr>
          <w:id w:val="-1081524124"/>
          <w:placeholder>
            <w:docPart w:val="FE4820F12137499B96021B890581119D"/>
          </w:placeholder>
          <w:temporary/>
          <w:showingPlcHdr/>
          <w:text/>
        </w:sdtPr>
        <w:sdtEndPr>
          <w:rPr>
            <w:rStyle w:val="Normalbold"/>
          </w:rPr>
        </w:sdtEndPr>
        <w:sdtContent>
          <w:r w:rsidR="00C9279D" w:rsidRPr="009270F5">
            <w:rPr>
              <w:rStyle w:val="PlaceholderText"/>
              <w:i/>
              <w:iCs/>
              <w:sz w:val="24"/>
              <w:szCs w:val="24"/>
            </w:rPr>
            <w:t>Enter your response here</w:t>
          </w:r>
        </w:sdtContent>
      </w:sdt>
      <w:r w:rsidR="00C9279D" w:rsidRPr="71195FB1">
        <w:rPr>
          <w:rStyle w:val="Normalbold"/>
          <w:b w:val="0"/>
          <w:i/>
          <w:iCs/>
          <w:color w:val="8C8C93" w:themeColor="accent4" w:themeTint="99"/>
          <w:sz w:val="24"/>
          <w:szCs w:val="24"/>
        </w:rPr>
        <w:t xml:space="preserve"> </w:t>
      </w:r>
    </w:p>
    <w:p w14:paraId="459622A0" w14:textId="083C90F2" w:rsidR="7B792A19" w:rsidRPr="002A4F75" w:rsidRDefault="7B792A19" w:rsidP="00992E60">
      <w:pPr>
        <w:pStyle w:val="Heading2"/>
        <w:numPr>
          <w:ilvl w:val="0"/>
          <w:numId w:val="61"/>
        </w:numPr>
        <w:rPr>
          <w:rStyle w:val="Normalbold"/>
          <w:b/>
          <w:bCs w:val="0"/>
          <w:color w:val="4E1A74" w:themeColor="text2"/>
        </w:rPr>
      </w:pPr>
      <w:r w:rsidRPr="00A87708">
        <w:rPr>
          <w:rStyle w:val="Normalbold"/>
          <w:b/>
          <w:bCs w:val="0"/>
          <w:color w:val="4E1A74" w:themeColor="text2"/>
        </w:rPr>
        <w:t>Environment protection plan</w:t>
      </w:r>
    </w:p>
    <w:p w14:paraId="2BC319B4" w14:textId="464B2340" w:rsidR="00793654" w:rsidRDefault="00E84F7C">
      <w:pPr>
        <w:jc w:val="both"/>
        <w:rPr>
          <w:rStyle w:val="Normalbold"/>
          <w:b w:val="0"/>
          <w:i/>
          <w:iCs/>
          <w:color w:val="8C8C93" w:themeColor="accent4" w:themeTint="99"/>
          <w:sz w:val="24"/>
          <w:szCs w:val="24"/>
        </w:rPr>
      </w:pPr>
      <w:sdt>
        <w:sdtPr>
          <w:rPr>
            <w:rStyle w:val="Normalbold"/>
            <w:b w:val="0"/>
            <w:i/>
            <w:iCs/>
            <w:color w:val="8C8C93" w:themeColor="accent4" w:themeTint="99"/>
            <w:sz w:val="24"/>
            <w:szCs w:val="24"/>
          </w:rPr>
          <w:id w:val="1656945405"/>
          <w:placeholder>
            <w:docPart w:val="0A7A423631B0424C9B156A16031744DC"/>
          </w:placeholder>
          <w:temporary/>
          <w:showingPlcHdr/>
          <w:text/>
        </w:sdtPr>
        <w:sdtEndPr>
          <w:rPr>
            <w:rStyle w:val="Normalbold"/>
          </w:rPr>
        </w:sdtEndPr>
        <w:sdtContent>
          <w:r w:rsidR="00C9279D" w:rsidRPr="009270F5">
            <w:rPr>
              <w:rStyle w:val="PlaceholderText"/>
              <w:i/>
              <w:iCs/>
              <w:sz w:val="24"/>
              <w:szCs w:val="24"/>
            </w:rPr>
            <w:t>Enter your response here</w:t>
          </w:r>
        </w:sdtContent>
      </w:sdt>
      <w:r w:rsidR="00C9279D" w:rsidRPr="71195FB1">
        <w:rPr>
          <w:rStyle w:val="Normalbold"/>
          <w:b w:val="0"/>
          <w:i/>
          <w:iCs/>
          <w:color w:val="8C8C93" w:themeColor="accent4" w:themeTint="99"/>
          <w:sz w:val="24"/>
          <w:szCs w:val="24"/>
        </w:rPr>
        <w:t xml:space="preserve"> </w:t>
      </w:r>
    </w:p>
    <w:p w14:paraId="42E5BBBB" w14:textId="483017A7" w:rsidR="00F1078F" w:rsidRPr="00992E60" w:rsidRDefault="003D2DB4" w:rsidP="788A59C9">
      <w:pPr>
        <w:pStyle w:val="Heading2"/>
        <w:numPr>
          <w:ilvl w:val="0"/>
          <w:numId w:val="61"/>
        </w:numPr>
        <w:rPr>
          <w:rStyle w:val="Normalbold"/>
          <w:b/>
        </w:rPr>
      </w:pPr>
      <w:r w:rsidRPr="788A59C9">
        <w:rPr>
          <w:rStyle w:val="Normalbold"/>
          <w:b/>
        </w:rPr>
        <w:t>Safety analysis report</w:t>
      </w:r>
      <w:r w:rsidR="003F0F7A" w:rsidRPr="788A59C9">
        <w:rPr>
          <w:rStyle w:val="Normalbold"/>
          <w:b/>
        </w:rPr>
        <w:t xml:space="preserve"> (facilit</w:t>
      </w:r>
      <w:r w:rsidR="5AC2A4DC" w:rsidRPr="788A59C9">
        <w:rPr>
          <w:rStyle w:val="Normalbold"/>
          <w:b/>
        </w:rPr>
        <w:t>y</w:t>
      </w:r>
      <w:r w:rsidR="003F0F7A" w:rsidRPr="788A59C9">
        <w:rPr>
          <w:rStyle w:val="Normalbold"/>
          <w:b/>
        </w:rPr>
        <w:t xml:space="preserve"> licences only)</w:t>
      </w:r>
    </w:p>
    <w:p w14:paraId="7AB82E9D" w14:textId="0982AA26" w:rsidR="00793654" w:rsidRPr="00992E60" w:rsidRDefault="00E84F7C" w:rsidP="00992E60">
      <w:pPr>
        <w:jc w:val="both"/>
        <w:rPr>
          <w:rStyle w:val="Normalbold"/>
          <w:b w:val="0"/>
          <w:i/>
          <w:iCs/>
          <w:color w:val="8C8C93" w:themeColor="accent4" w:themeTint="99"/>
          <w:sz w:val="24"/>
          <w:szCs w:val="24"/>
        </w:rPr>
      </w:pPr>
      <w:sdt>
        <w:sdtPr>
          <w:rPr>
            <w:rStyle w:val="Normalbold"/>
            <w:b w:val="0"/>
            <w:i/>
            <w:iCs/>
            <w:color w:val="8C8C93" w:themeColor="accent4" w:themeTint="99"/>
            <w:sz w:val="24"/>
            <w:szCs w:val="24"/>
          </w:rPr>
          <w:id w:val="1839887029"/>
          <w:placeholder>
            <w:docPart w:val="5E0281054D8A473286E4F601E289F1D0"/>
          </w:placeholder>
          <w:temporary/>
          <w:showingPlcHdr/>
          <w:text/>
        </w:sdtPr>
        <w:sdtEndPr>
          <w:rPr>
            <w:rStyle w:val="Normalbold"/>
          </w:rPr>
        </w:sdtEndPr>
        <w:sdtContent>
          <w:r w:rsidR="00C9279D" w:rsidRPr="009270F5">
            <w:rPr>
              <w:rStyle w:val="PlaceholderText"/>
              <w:i/>
              <w:iCs/>
              <w:sz w:val="24"/>
              <w:szCs w:val="24"/>
            </w:rPr>
            <w:t>Enter your response here</w:t>
          </w:r>
        </w:sdtContent>
      </w:sdt>
      <w:r w:rsidR="00C9279D" w:rsidRPr="00B17FC1">
        <w:rPr>
          <w:rStyle w:val="Normalbold"/>
          <w:b w:val="0"/>
          <w:i/>
          <w:iCs/>
          <w:color w:val="8C8C93" w:themeColor="accent4" w:themeTint="99"/>
          <w:sz w:val="24"/>
          <w:szCs w:val="24"/>
        </w:rPr>
        <w:t xml:space="preserve"> </w:t>
      </w:r>
    </w:p>
    <w:p w14:paraId="0B40BDD7" w14:textId="00A12212" w:rsidR="1ED4DA26" w:rsidRDefault="00C059B6" w:rsidP="00C059B6">
      <w:pPr>
        <w:pStyle w:val="Heading2"/>
        <w:rPr>
          <w:b w:val="0"/>
          <w:bCs w:val="0"/>
          <w:i/>
          <w:iCs/>
          <w:color w:val="4E1A74" w:themeColor="text2"/>
          <w:sz w:val="24"/>
          <w:szCs w:val="24"/>
        </w:rPr>
      </w:pPr>
      <w:r>
        <w:rPr>
          <w:b w:val="0"/>
          <w:bCs w:val="0"/>
          <w:i/>
          <w:iCs/>
          <w:color w:val="4E1A74" w:themeColor="text2"/>
          <w:sz w:val="24"/>
          <w:szCs w:val="24"/>
        </w:rPr>
        <w:t xml:space="preserve"> </w:t>
      </w:r>
    </w:p>
    <w:p w14:paraId="011193CC" w14:textId="0D59A5DD" w:rsidR="308E7B71" w:rsidRDefault="308E7B71" w:rsidP="00C95FC3"/>
    <w:sectPr w:rsidR="308E7B71" w:rsidSect="00171437">
      <w:headerReference w:type="default" r:id="rId22"/>
      <w:footerReference w:type="default" r:id="rId23"/>
      <w:headerReference w:type="first" r:id="rId24"/>
      <w:footerReference w:type="first" r:id="rId25"/>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2AF24C" w14:textId="77777777" w:rsidR="000E2DA5" w:rsidRDefault="000E2DA5" w:rsidP="00037687">
      <w:r>
        <w:separator/>
      </w:r>
    </w:p>
  </w:endnote>
  <w:endnote w:type="continuationSeparator" w:id="0">
    <w:p w14:paraId="0C23C019" w14:textId="77777777" w:rsidR="000E2DA5" w:rsidRDefault="000E2DA5" w:rsidP="00037687">
      <w:r>
        <w:continuationSeparator/>
      </w:r>
    </w:p>
  </w:endnote>
  <w:endnote w:type="continuationNotice" w:id="1">
    <w:p w14:paraId="10B94884" w14:textId="77777777" w:rsidR="000E2DA5" w:rsidRDefault="000E2D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D11CEF" w14:textId="283C1776" w:rsidR="00D770E7" w:rsidRPr="001D135A" w:rsidRDefault="00D770E7" w:rsidP="788A59C9">
    <w:pPr>
      <w:pStyle w:val="Footer"/>
      <w:tabs>
        <w:tab w:val="clear" w:pos="4513"/>
        <w:tab w:val="clear" w:pos="9026"/>
        <w:tab w:val="center" w:pos="4820"/>
        <w:tab w:val="right" w:pos="9639"/>
      </w:tabs>
      <w:spacing w:before="120" w:line="264" w:lineRule="auto"/>
      <w:rPr>
        <w:color w:val="444448"/>
        <w:sz w:val="18"/>
        <w:szCs w:val="18"/>
      </w:rPr>
    </w:pPr>
    <w:r w:rsidRPr="001D135A">
      <w:rPr>
        <w:noProof/>
        <w:color w:val="444448"/>
        <w:sz w:val="18"/>
      </w:rPr>
      <w:drawing>
        <wp:anchor distT="0" distB="0" distL="114300" distR="114300" simplePos="0" relativeHeight="251658241" behindDoc="0" locked="0" layoutInCell="1" allowOverlap="1" wp14:anchorId="43152C3D" wp14:editId="1E4EF44F">
          <wp:simplePos x="0" y="0"/>
          <wp:positionH relativeFrom="column">
            <wp:posOffset>0</wp:posOffset>
          </wp:positionH>
          <wp:positionV relativeFrom="paragraph">
            <wp:posOffset>175895</wp:posOffset>
          </wp:positionV>
          <wp:extent cx="6120000" cy="54000"/>
          <wp:effectExtent l="0" t="0" r="0" b="3175"/>
          <wp:wrapTopAndBottom/>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000" cy="54000"/>
                  </a:xfrm>
                  <a:prstGeom prst="rect">
                    <a:avLst/>
                  </a:prstGeom>
                </pic:spPr>
              </pic:pic>
            </a:graphicData>
          </a:graphic>
          <wp14:sizeRelH relativeFrom="page">
            <wp14:pctWidth>0</wp14:pctWidth>
          </wp14:sizeRelH>
          <wp14:sizeRelV relativeFrom="page">
            <wp14:pctHeight>0</wp14:pctHeight>
          </wp14:sizeRelV>
        </wp:anchor>
      </w:drawing>
    </w:r>
    <w:r w:rsidR="788A59C9" w:rsidRPr="001D135A">
      <w:rPr>
        <w:color w:val="444448"/>
        <w:sz w:val="18"/>
        <w:szCs w:val="18"/>
      </w:rPr>
      <w:t>Request for approval s63</w:t>
    </w:r>
    <w:r w:rsidR="000B15E0" w:rsidRPr="001D135A">
      <w:rPr>
        <w:color w:val="444448"/>
        <w:sz w:val="18"/>
      </w:rPr>
      <w:tab/>
    </w:r>
    <w:r w:rsidR="000B15E0" w:rsidRPr="001D135A">
      <w:rPr>
        <w:color w:val="444448"/>
        <w:sz w:val="18"/>
      </w:rPr>
      <w:br/>
    </w:r>
    <w:r w:rsidR="788A59C9" w:rsidRPr="001D135A">
      <w:rPr>
        <w:color w:val="444448"/>
        <w:sz w:val="18"/>
        <w:szCs w:val="18"/>
      </w:rPr>
      <w:t xml:space="preserve">v2.8 </w:t>
    </w:r>
    <w:r w:rsidR="00DB23DD" w:rsidRPr="001D135A">
      <w:rPr>
        <w:color w:val="444448"/>
        <w:sz w:val="18"/>
      </w:rPr>
      <w:tab/>
    </w:r>
    <w:r w:rsidR="788A59C9" w:rsidRPr="001D135A">
      <w:rPr>
        <w:color w:val="444448"/>
        <w:sz w:val="18"/>
        <w:szCs w:val="18"/>
      </w:rPr>
      <w:t xml:space="preserve">ARPANSA-FORM-1710 </w:t>
    </w:r>
    <w:r w:rsidR="000B15E0" w:rsidRPr="001D135A">
      <w:rPr>
        <w:color w:val="444448"/>
        <w:sz w:val="18"/>
      </w:rPr>
      <w:tab/>
    </w:r>
    <w:r w:rsidR="000B15E0" w:rsidRPr="001D135A">
      <w:rPr>
        <w:color w:val="444448"/>
        <w:sz w:val="18"/>
        <w:szCs w:val="18"/>
      </w:rPr>
      <w:fldChar w:fldCharType="begin"/>
    </w:r>
    <w:r w:rsidR="000B15E0" w:rsidRPr="001D135A">
      <w:rPr>
        <w:color w:val="444448"/>
        <w:sz w:val="18"/>
        <w:szCs w:val="18"/>
      </w:rPr>
      <w:instrText xml:space="preserve"> PAGE  \* Arabic  \* MERGEFORMAT </w:instrText>
    </w:r>
    <w:r w:rsidR="000B15E0" w:rsidRPr="001D135A">
      <w:rPr>
        <w:color w:val="444448"/>
        <w:sz w:val="18"/>
        <w:szCs w:val="18"/>
      </w:rPr>
      <w:fldChar w:fldCharType="separate"/>
    </w:r>
    <w:r w:rsidR="788A59C9" w:rsidRPr="001D135A">
      <w:rPr>
        <w:color w:val="444448"/>
        <w:sz w:val="18"/>
        <w:szCs w:val="18"/>
      </w:rPr>
      <w:t>2</w:t>
    </w:r>
    <w:r w:rsidR="000B15E0" w:rsidRPr="001D135A">
      <w:rPr>
        <w:color w:val="444448"/>
        <w:sz w:val="18"/>
        <w:szCs w:val="18"/>
      </w:rPr>
      <w:fldChar w:fldCharType="end"/>
    </w:r>
    <w:r w:rsidR="788A59C9" w:rsidRPr="001D135A">
      <w:rPr>
        <w:color w:val="444448"/>
        <w:sz w:val="18"/>
        <w:szCs w:val="18"/>
      </w:rPr>
      <w:t xml:space="preserve"> of </w:t>
    </w:r>
    <w:r w:rsidR="000B15E0" w:rsidRPr="001D135A">
      <w:rPr>
        <w:color w:val="444448"/>
        <w:sz w:val="18"/>
        <w:szCs w:val="18"/>
      </w:rPr>
      <w:fldChar w:fldCharType="begin"/>
    </w:r>
    <w:r w:rsidR="000B15E0" w:rsidRPr="001D135A">
      <w:rPr>
        <w:color w:val="444448"/>
        <w:sz w:val="18"/>
        <w:szCs w:val="18"/>
      </w:rPr>
      <w:instrText xml:space="preserve"> NUMPAGES  \* Arabic  \* MERGEFORMAT </w:instrText>
    </w:r>
    <w:r w:rsidR="000B15E0" w:rsidRPr="001D135A">
      <w:rPr>
        <w:color w:val="444448"/>
        <w:sz w:val="18"/>
        <w:szCs w:val="18"/>
      </w:rPr>
      <w:fldChar w:fldCharType="separate"/>
    </w:r>
    <w:r w:rsidR="788A59C9" w:rsidRPr="001D135A">
      <w:rPr>
        <w:color w:val="444448"/>
        <w:sz w:val="18"/>
        <w:szCs w:val="18"/>
      </w:rPr>
      <w:t>4</w:t>
    </w:r>
    <w:r w:rsidR="000B15E0" w:rsidRPr="001D135A">
      <w:rPr>
        <w:color w:val="444448"/>
        <w:sz w:val="18"/>
        <w:szCs w:val="18"/>
      </w:rPr>
      <w:fldChar w:fldCharType="end"/>
    </w:r>
  </w:p>
  <w:sdt>
    <w:sdtPr>
      <w:rPr>
        <w:b/>
        <w:bCs/>
        <w:color w:val="FF0000"/>
      </w:rPr>
      <w:alias w:val="Security marking"/>
      <w:tag w:val="Security marking"/>
      <w:id w:val="-1803146533"/>
      <w:placeholder>
        <w:docPart w:val="9B346225B06D401DA8FB3CDA566BE11F"/>
      </w:placeholder>
      <w15:color w:val="FF0000"/>
      <w:dropDownList>
        <w:listItem w:value="Choose security classification"/>
        <w:listItem w:displayText=" " w:value=" "/>
        <w:listItem w:displayText="UNOFFICIAL" w:value="UNOFFICIAL"/>
        <w:listItem w:displayText="OFFICIAL" w:value="OFFICIAL"/>
        <w:listItem w:displayText="OFFICIAL: Sensitive" w:value="OFFICIAL: Sensitive"/>
        <w:listItem w:displayText="OFFICIAL: Sensitive (legal privilege)" w:value="OFFICIAL: Sensitive (legal privilege)"/>
        <w:listItem w:displayText="OFFICIAL: Sensitive (legislative secrecy)" w:value="OFFICIAL: Sensitive (legislative secrecy)"/>
        <w:listItem w:displayText="OFFICIAL: Sensitive (personal privacy)" w:value="OFFICIAL: Sensitive (personal privacy)"/>
      </w:dropDownList>
    </w:sdtPr>
    <w:sdtEndPr/>
    <w:sdtContent>
      <w:p w14:paraId="1E37F9FB" w14:textId="079ABA7E" w:rsidR="000237CE" w:rsidRPr="001D135A" w:rsidRDefault="000237CE" w:rsidP="001D135A">
        <w:pPr>
          <w:pStyle w:val="Header"/>
          <w:spacing w:after="60"/>
          <w:jc w:val="center"/>
          <w:rPr>
            <w:b/>
            <w:color w:val="FF0000"/>
          </w:rPr>
        </w:pPr>
        <w:r>
          <w:rPr>
            <w:b/>
            <w:bCs/>
            <w:color w:val="FF0000"/>
          </w:rPr>
          <w:t>OFFICIAL</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0B3E3" w14:textId="77777777" w:rsidR="004421D2" w:rsidRDefault="000237CE" w:rsidP="00AC4768">
    <w:pPr>
      <w:pStyle w:val="Header"/>
      <w:spacing w:after="60"/>
      <w:rPr>
        <w:color w:val="444448"/>
        <w:sz w:val="18"/>
      </w:rPr>
    </w:pPr>
    <w:r w:rsidRPr="002356D6">
      <w:rPr>
        <w:noProof/>
        <w:sz w:val="16"/>
      </w:rPr>
      <w:drawing>
        <wp:anchor distT="0" distB="0" distL="114300" distR="114300" simplePos="0" relativeHeight="251658240" behindDoc="0" locked="0" layoutInCell="1" allowOverlap="1" wp14:anchorId="34604E31" wp14:editId="16DE0501">
          <wp:simplePos x="0" y="0"/>
          <wp:positionH relativeFrom="margin">
            <wp:align>left</wp:align>
          </wp:positionH>
          <wp:positionV relativeFrom="paragraph">
            <wp:posOffset>89177</wp:posOffset>
          </wp:positionV>
          <wp:extent cx="6120000" cy="54000"/>
          <wp:effectExtent l="0" t="0" r="0" b="3175"/>
          <wp:wrapTopAndBottom/>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000" cy="54000"/>
                  </a:xfrm>
                  <a:prstGeom prst="rect">
                    <a:avLst/>
                  </a:prstGeom>
                </pic:spPr>
              </pic:pic>
            </a:graphicData>
          </a:graphic>
          <wp14:sizeRelH relativeFrom="page">
            <wp14:pctWidth>0</wp14:pctWidth>
          </wp14:sizeRelH>
          <wp14:sizeRelV relativeFrom="page">
            <wp14:pctHeight>0</wp14:pctHeight>
          </wp14:sizeRelV>
        </wp:anchor>
      </w:drawing>
    </w:r>
  </w:p>
  <w:p w14:paraId="32BE9CBA" w14:textId="23F239D0" w:rsidR="000237CE" w:rsidRPr="00AC4768" w:rsidRDefault="000B15E0" w:rsidP="00AC4768">
    <w:pPr>
      <w:pStyle w:val="Header"/>
      <w:spacing w:after="60"/>
      <w:rPr>
        <w:color w:val="444448"/>
        <w:sz w:val="18"/>
      </w:rPr>
    </w:pPr>
    <w:r w:rsidRPr="00AC4768">
      <w:rPr>
        <w:color w:val="444448"/>
        <w:sz w:val="18"/>
      </w:rPr>
      <w:t>Request for approval</w:t>
    </w:r>
    <w:r w:rsidR="003726FC" w:rsidRPr="00AC4768">
      <w:rPr>
        <w:color w:val="444448"/>
        <w:sz w:val="18"/>
      </w:rPr>
      <w:t xml:space="preserve"> s63</w:t>
    </w:r>
    <w:r w:rsidRPr="00AC4768">
      <w:rPr>
        <w:color w:val="444448"/>
        <w:sz w:val="18"/>
      </w:rPr>
      <w:tab/>
    </w:r>
    <w:r w:rsidRPr="00AC4768">
      <w:rPr>
        <w:color w:val="444448"/>
        <w:sz w:val="18"/>
      </w:rPr>
      <w:br/>
    </w:r>
    <w:r w:rsidR="00DB23DD" w:rsidRPr="00AC4768">
      <w:rPr>
        <w:color w:val="444448"/>
        <w:sz w:val="18"/>
      </w:rPr>
      <w:t>v2.</w:t>
    </w:r>
    <w:r w:rsidR="00AC4768">
      <w:rPr>
        <w:color w:val="444448"/>
        <w:sz w:val="18"/>
      </w:rPr>
      <w:t>8</w:t>
    </w:r>
    <w:r w:rsidR="00DB23DD" w:rsidRPr="00AC4768">
      <w:rPr>
        <w:color w:val="444448"/>
        <w:sz w:val="18"/>
      </w:rPr>
      <w:tab/>
    </w:r>
    <w:r w:rsidR="00FD176D" w:rsidRPr="00AC4768">
      <w:rPr>
        <w:color w:val="444448"/>
        <w:sz w:val="18"/>
      </w:rPr>
      <w:t>ARPANSA-FORM-1710</w:t>
    </w:r>
    <w:r w:rsidRPr="00AC4768">
      <w:rPr>
        <w:color w:val="444448"/>
        <w:sz w:val="18"/>
      </w:rPr>
      <w:tab/>
    </w:r>
    <w:r w:rsidRPr="001D135A">
      <w:rPr>
        <w:color w:val="444448"/>
        <w:sz w:val="18"/>
      </w:rPr>
      <w:fldChar w:fldCharType="begin"/>
    </w:r>
    <w:r w:rsidRPr="00AC4768">
      <w:rPr>
        <w:color w:val="444448"/>
        <w:sz w:val="18"/>
      </w:rPr>
      <w:instrText xml:space="preserve"> PAGE  \* Arabic  \* MERGEFORMAT </w:instrText>
    </w:r>
    <w:r w:rsidRPr="001D135A">
      <w:rPr>
        <w:color w:val="444448"/>
        <w:sz w:val="18"/>
      </w:rPr>
      <w:fldChar w:fldCharType="separate"/>
    </w:r>
    <w:r w:rsidR="007C22BA" w:rsidRPr="00AC4768">
      <w:rPr>
        <w:color w:val="444448"/>
        <w:sz w:val="18"/>
      </w:rPr>
      <w:t>1</w:t>
    </w:r>
    <w:r w:rsidRPr="001D135A">
      <w:rPr>
        <w:color w:val="444448"/>
        <w:sz w:val="18"/>
      </w:rPr>
      <w:fldChar w:fldCharType="end"/>
    </w:r>
    <w:r w:rsidRPr="00AC4768">
      <w:rPr>
        <w:color w:val="444448"/>
        <w:sz w:val="18"/>
      </w:rPr>
      <w:t xml:space="preserve"> of </w:t>
    </w:r>
    <w:r w:rsidRPr="001D135A">
      <w:rPr>
        <w:color w:val="444448"/>
        <w:sz w:val="18"/>
      </w:rPr>
      <w:fldChar w:fldCharType="begin"/>
    </w:r>
    <w:r w:rsidRPr="00AC4768">
      <w:rPr>
        <w:color w:val="444448"/>
        <w:sz w:val="18"/>
      </w:rPr>
      <w:instrText xml:space="preserve"> NUMPAGES  \* Arabic  \* MERGEFORMAT </w:instrText>
    </w:r>
    <w:r w:rsidRPr="001D135A">
      <w:rPr>
        <w:color w:val="444448"/>
        <w:sz w:val="18"/>
      </w:rPr>
      <w:fldChar w:fldCharType="separate"/>
    </w:r>
    <w:r w:rsidR="007C22BA" w:rsidRPr="00AC4768">
      <w:rPr>
        <w:color w:val="444448"/>
        <w:sz w:val="18"/>
      </w:rPr>
      <w:t>4</w:t>
    </w:r>
    <w:r w:rsidRPr="001D135A">
      <w:rPr>
        <w:color w:val="444448"/>
        <w:sz w:val="18"/>
      </w:rPr>
      <w:fldChar w:fldCharType="end"/>
    </w:r>
  </w:p>
  <w:p w14:paraId="6C5FF0A4" w14:textId="2564594E" w:rsidR="00037687" w:rsidRPr="001D135A" w:rsidRDefault="00E84F7C" w:rsidP="001D135A">
    <w:pPr>
      <w:pStyle w:val="Header"/>
      <w:spacing w:after="60"/>
      <w:jc w:val="center"/>
      <w:rPr>
        <w:b/>
        <w:color w:val="FF0000"/>
      </w:rPr>
    </w:pPr>
    <w:sdt>
      <w:sdtPr>
        <w:rPr>
          <w:b/>
          <w:bCs/>
          <w:color w:val="FF0000"/>
        </w:rPr>
        <w:alias w:val="Security marking"/>
        <w:tag w:val="Security marking"/>
        <w:id w:val="-1666382433"/>
        <w:placeholder>
          <w:docPart w:val="D8C6C8635DC040729619BB6FE5E5CEEA"/>
        </w:placeholder>
        <w15:color w:val="FF0000"/>
        <w:dropDownList>
          <w:listItem w:value="Choose security classification"/>
          <w:listItem w:displayText=" " w:value=" "/>
          <w:listItem w:displayText="UNOFFICIAL" w:value="UNOFFICIAL"/>
          <w:listItem w:displayText="OFFICIAL" w:value="OFFICIAL"/>
          <w:listItem w:displayText="OFFICIAL: Sensitive" w:value="OFFICIAL: Sensitive"/>
          <w:listItem w:displayText="OFFICIAL: Sensitive (legal privilege)" w:value="OFFICIAL: Sensitive (legal privilege)"/>
          <w:listItem w:displayText="OFFICIAL: Sensitive (legislative secrecy)" w:value="OFFICIAL: Sensitive (legislative secrecy)"/>
          <w:listItem w:displayText="OFFICIAL: Sensitive (personal privacy)" w:value="OFFICIAL: Sensitive (personal privacy)"/>
        </w:dropDownList>
      </w:sdtPr>
      <w:sdtEndPr/>
      <w:sdtContent>
        <w:r w:rsidR="000237CE">
          <w:rPr>
            <w:b/>
            <w:bCs/>
            <w:color w:val="FF0000"/>
          </w:rPr>
          <w:t>OFFICIAL</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EA3DDC" w14:textId="77777777" w:rsidR="000E2DA5" w:rsidRDefault="000E2DA5" w:rsidP="00037687">
      <w:r>
        <w:separator/>
      </w:r>
    </w:p>
  </w:footnote>
  <w:footnote w:type="continuationSeparator" w:id="0">
    <w:p w14:paraId="5268D545" w14:textId="77777777" w:rsidR="000E2DA5" w:rsidRDefault="000E2DA5" w:rsidP="00037687">
      <w:r>
        <w:continuationSeparator/>
      </w:r>
    </w:p>
  </w:footnote>
  <w:footnote w:type="continuationNotice" w:id="1">
    <w:p w14:paraId="682404C3" w14:textId="77777777" w:rsidR="000E2DA5" w:rsidRDefault="000E2DA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bCs/>
        <w:color w:val="FF0000"/>
      </w:rPr>
      <w:alias w:val="Security marking"/>
      <w:tag w:val="Security marking"/>
      <w:id w:val="549352107"/>
      <w:placeholder>
        <w:docPart w:val="C86187AF2FF0415FA0EDB53DB829EC77"/>
      </w:placeholder>
      <w15:color w:val="FF0000"/>
      <w:dropDownList>
        <w:listItem w:value="Choose security classification"/>
        <w:listItem w:displayText=" " w:value=" "/>
        <w:listItem w:displayText="UNOFFICIAL" w:value="UNOFFICIAL"/>
        <w:listItem w:displayText="OFFICIAL" w:value="OFFICIAL"/>
        <w:listItem w:displayText="OFFICIAL: Sensitive" w:value="OFFICIAL: Sensitive"/>
        <w:listItem w:displayText="OFFICIAL: Sensitive (legal privilege)" w:value="OFFICIAL: Sensitive (legal privilege)"/>
        <w:listItem w:displayText="OFFICIAL: Sensitive (legislative secrecy)" w:value="OFFICIAL: Sensitive (legislative secrecy)"/>
        <w:listItem w:displayText="OFFICIAL: Sensitive (personal privacy)" w:value="OFFICIAL: Sensitive (personal privacy)"/>
      </w:dropDownList>
    </w:sdtPr>
    <w:sdtEndPr/>
    <w:sdtContent>
      <w:p w14:paraId="350301C4" w14:textId="596790F2" w:rsidR="000237CE" w:rsidRDefault="000237CE" w:rsidP="000237CE">
        <w:pPr>
          <w:pStyle w:val="Header"/>
          <w:spacing w:after="60"/>
          <w:jc w:val="center"/>
          <w:rPr>
            <w:b/>
            <w:bCs/>
            <w:color w:val="FF0000"/>
          </w:rPr>
        </w:pPr>
        <w:r>
          <w:rPr>
            <w:b/>
            <w:bCs/>
            <w:color w:val="FF0000"/>
          </w:rPr>
          <w:t>OFFICIAL</w:t>
        </w:r>
      </w:p>
    </w:sdtContent>
  </w:sdt>
  <w:p w14:paraId="52531191" w14:textId="54D75312" w:rsidR="00C753D1" w:rsidRPr="00C753D1" w:rsidRDefault="00C753D1" w:rsidP="00C753D1">
    <w:pPr>
      <w:pStyle w:val="Header"/>
      <w:tabs>
        <w:tab w:val="clear" w:pos="4513"/>
        <w:tab w:val="clear" w:pos="9026"/>
        <w:tab w:val="left" w:pos="7275"/>
      </w:tabs>
      <w:jc w:val="right"/>
      <w:rPr>
        <w:color w:val="BFBFBF" w:themeColor="background1" w:themeShade="BF"/>
        <w:sz w:val="16"/>
        <w:szCs w:val="16"/>
      </w:rPr>
    </w:pPr>
    <w:r>
      <w:tab/>
    </w:r>
    <w:r w:rsidRPr="001D135A">
      <w:rPr>
        <w:color w:val="444448"/>
        <w:sz w:val="16"/>
        <w:szCs w:val="16"/>
      </w:rPr>
      <w:t>ARPANSA-FORM-1710 V2.</w:t>
    </w:r>
    <w:r w:rsidR="001D135A">
      <w:rPr>
        <w:color w:val="444448"/>
        <w:sz w:val="16"/>
        <w:szCs w:val="16"/>
      </w:rPr>
      <w:t>8</w:t>
    </w:r>
    <w:r w:rsidRPr="001D135A">
      <w:rPr>
        <w:color w:val="444448"/>
        <w:sz w:val="16"/>
        <w:szCs w:val="16"/>
      </w:rPr>
      <w:t xml:space="preserve"> 0</w:t>
    </w:r>
    <w:r w:rsidR="00761CAE">
      <w:rPr>
        <w:color w:val="444448"/>
        <w:sz w:val="16"/>
        <w:szCs w:val="16"/>
      </w:rPr>
      <w:t>3</w:t>
    </w:r>
    <w:r w:rsidRPr="001D135A">
      <w:rPr>
        <w:color w:val="444448"/>
        <w:sz w:val="16"/>
        <w:szCs w:val="16"/>
      </w:rPr>
      <w:t>/2</w:t>
    </w:r>
    <w:r w:rsidR="00761CAE">
      <w:rPr>
        <w:color w:val="444448"/>
        <w:sz w:val="16"/>
        <w:szCs w:val="16"/>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bCs/>
        <w:color w:val="FF0000"/>
      </w:rPr>
      <w:alias w:val="Security marking"/>
      <w:tag w:val="Security marking"/>
      <w:id w:val="-833453029"/>
      <w:placeholder>
        <w:docPart w:val="84C1C9EB5D5C4AA0A7C7D1A1594F553E"/>
      </w:placeholder>
      <w15:color w:val="FF0000"/>
      <w:dropDownList>
        <w:listItem w:value="Choose security classification"/>
        <w:listItem w:displayText=" " w:value=" "/>
        <w:listItem w:displayText="UNOFFICIAL" w:value="UNOFFICIAL"/>
        <w:listItem w:displayText="OFFICIAL" w:value="OFFICIAL"/>
        <w:listItem w:displayText="OFFICIAL: Sensitive" w:value="OFFICIAL: Sensitive"/>
        <w:listItem w:displayText="OFFICIAL: Sensitive (legal privilege)" w:value="OFFICIAL: Sensitive (legal privilege)"/>
        <w:listItem w:displayText="OFFICIAL: Sensitive (legislative secrecy)" w:value="OFFICIAL: Sensitive (legislative secrecy)"/>
        <w:listItem w:displayText="OFFICIAL: Sensitive (personal privacy)" w:value="OFFICIAL: Sensitive (personal privacy)"/>
      </w:dropDownList>
    </w:sdtPr>
    <w:sdtEndPr/>
    <w:sdtContent>
      <w:p w14:paraId="7BE07E78" w14:textId="669D375E" w:rsidR="000237CE" w:rsidRDefault="000237CE" w:rsidP="000237CE">
        <w:pPr>
          <w:pStyle w:val="Header"/>
          <w:spacing w:after="60"/>
          <w:jc w:val="center"/>
          <w:rPr>
            <w:b/>
            <w:bCs/>
            <w:color w:val="FF0000"/>
          </w:rPr>
        </w:pPr>
        <w:r>
          <w:rPr>
            <w:b/>
            <w:bCs/>
            <w:color w:val="FF0000"/>
          </w:rPr>
          <w:t>OFFICIAL</w:t>
        </w:r>
      </w:p>
    </w:sdtContent>
  </w:sdt>
  <w:p w14:paraId="3BEC0E7E" w14:textId="1C0D8E21" w:rsidR="002356D6" w:rsidRDefault="007A0993">
    <w:pPr>
      <w:pStyle w:val="Header"/>
    </w:pPr>
    <w:r>
      <w:rPr>
        <w:noProof/>
      </w:rPr>
      <w:drawing>
        <wp:inline distT="0" distB="0" distL="0" distR="0" wp14:anchorId="55FF2D80" wp14:editId="3981672F">
          <wp:extent cx="6120384" cy="731520"/>
          <wp:effectExtent l="0" t="0" r="0" b="0"/>
          <wp:docPr id="1" name="Picture 1" descr="ARPANSA logo and brand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 combined NEW-MAR17.jpg"/>
                  <pic:cNvPicPr/>
                </pic:nvPicPr>
                <pic:blipFill>
                  <a:blip r:embed="rId1">
                    <a:extLst>
                      <a:ext uri="{28A0092B-C50C-407E-A947-70E740481C1C}">
                        <a14:useLocalDpi xmlns:a14="http://schemas.microsoft.com/office/drawing/2010/main" val="0"/>
                      </a:ext>
                    </a:extLst>
                  </a:blip>
                  <a:stretch>
                    <a:fillRect/>
                  </a:stretch>
                </pic:blipFill>
                <pic:spPr>
                  <a:xfrm>
                    <a:off x="0" y="0"/>
                    <a:ext cx="6120384" cy="731520"/>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kv4UVae7TQCfC0" int2:id="ueHWrq51">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E7566D2E"/>
    <w:lvl w:ilvl="0">
      <w:start w:val="1"/>
      <w:numFmt w:val="bullet"/>
      <w:pStyle w:val="ListBullet"/>
      <w:lvlText w:val=""/>
      <w:lvlJc w:val="left"/>
      <w:pPr>
        <w:tabs>
          <w:tab w:val="num" w:pos="360"/>
        </w:tabs>
        <w:ind w:left="360" w:hanging="360"/>
      </w:pPr>
      <w:rPr>
        <w:rFonts w:ascii="Symbol" w:hAnsi="Symbol" w:hint="default"/>
        <w:color w:val="444448"/>
      </w:rPr>
    </w:lvl>
  </w:abstractNum>
  <w:abstractNum w:abstractNumId="1" w15:restartNumberingAfterBreak="0">
    <w:nsid w:val="0049C5B1"/>
    <w:multiLevelType w:val="hybridMultilevel"/>
    <w:tmpl w:val="AD1203C6"/>
    <w:lvl w:ilvl="0" w:tplc="05D88DC8">
      <w:start w:val="1"/>
      <w:numFmt w:val="bullet"/>
      <w:lvlText w:val=""/>
      <w:lvlJc w:val="left"/>
      <w:pPr>
        <w:ind w:left="720" w:hanging="360"/>
      </w:pPr>
      <w:rPr>
        <w:rFonts w:ascii="Symbol" w:hAnsi="Symbol" w:hint="default"/>
      </w:rPr>
    </w:lvl>
    <w:lvl w:ilvl="1" w:tplc="D71003B4">
      <w:start w:val="1"/>
      <w:numFmt w:val="bullet"/>
      <w:lvlText w:val="o"/>
      <w:lvlJc w:val="left"/>
      <w:pPr>
        <w:ind w:left="1440" w:hanging="360"/>
      </w:pPr>
      <w:rPr>
        <w:rFonts w:ascii="Courier New" w:hAnsi="Courier New" w:hint="default"/>
      </w:rPr>
    </w:lvl>
    <w:lvl w:ilvl="2" w:tplc="55DE8898">
      <w:start w:val="1"/>
      <w:numFmt w:val="bullet"/>
      <w:lvlText w:val=""/>
      <w:lvlJc w:val="left"/>
      <w:pPr>
        <w:ind w:left="2160" w:hanging="360"/>
      </w:pPr>
      <w:rPr>
        <w:rFonts w:ascii="Wingdings" w:hAnsi="Wingdings" w:hint="default"/>
      </w:rPr>
    </w:lvl>
    <w:lvl w:ilvl="3" w:tplc="A62A01AE">
      <w:start w:val="1"/>
      <w:numFmt w:val="bullet"/>
      <w:lvlText w:val=""/>
      <w:lvlJc w:val="left"/>
      <w:pPr>
        <w:ind w:left="2880" w:hanging="360"/>
      </w:pPr>
      <w:rPr>
        <w:rFonts w:ascii="Symbol" w:hAnsi="Symbol" w:hint="default"/>
      </w:rPr>
    </w:lvl>
    <w:lvl w:ilvl="4" w:tplc="AD947B46">
      <w:start w:val="1"/>
      <w:numFmt w:val="bullet"/>
      <w:lvlText w:val="o"/>
      <w:lvlJc w:val="left"/>
      <w:pPr>
        <w:ind w:left="3600" w:hanging="360"/>
      </w:pPr>
      <w:rPr>
        <w:rFonts w:ascii="Courier New" w:hAnsi="Courier New" w:hint="default"/>
      </w:rPr>
    </w:lvl>
    <w:lvl w:ilvl="5" w:tplc="BB6253EA">
      <w:start w:val="1"/>
      <w:numFmt w:val="bullet"/>
      <w:lvlText w:val=""/>
      <w:lvlJc w:val="left"/>
      <w:pPr>
        <w:ind w:left="4320" w:hanging="360"/>
      </w:pPr>
      <w:rPr>
        <w:rFonts w:ascii="Wingdings" w:hAnsi="Wingdings" w:hint="default"/>
      </w:rPr>
    </w:lvl>
    <w:lvl w:ilvl="6" w:tplc="A822BA3E">
      <w:start w:val="1"/>
      <w:numFmt w:val="bullet"/>
      <w:lvlText w:val=""/>
      <w:lvlJc w:val="left"/>
      <w:pPr>
        <w:ind w:left="5040" w:hanging="360"/>
      </w:pPr>
      <w:rPr>
        <w:rFonts w:ascii="Symbol" w:hAnsi="Symbol" w:hint="default"/>
      </w:rPr>
    </w:lvl>
    <w:lvl w:ilvl="7" w:tplc="57BA00DA">
      <w:start w:val="1"/>
      <w:numFmt w:val="bullet"/>
      <w:lvlText w:val="o"/>
      <w:lvlJc w:val="left"/>
      <w:pPr>
        <w:ind w:left="5760" w:hanging="360"/>
      </w:pPr>
      <w:rPr>
        <w:rFonts w:ascii="Courier New" w:hAnsi="Courier New" w:hint="default"/>
      </w:rPr>
    </w:lvl>
    <w:lvl w:ilvl="8" w:tplc="11AC50B0">
      <w:start w:val="1"/>
      <w:numFmt w:val="bullet"/>
      <w:lvlText w:val=""/>
      <w:lvlJc w:val="left"/>
      <w:pPr>
        <w:ind w:left="6480" w:hanging="360"/>
      </w:pPr>
      <w:rPr>
        <w:rFonts w:ascii="Wingdings" w:hAnsi="Wingdings" w:hint="default"/>
      </w:rPr>
    </w:lvl>
  </w:abstractNum>
  <w:abstractNum w:abstractNumId="2" w15:restartNumberingAfterBreak="0">
    <w:nsid w:val="012E6CF3"/>
    <w:multiLevelType w:val="hybridMultilevel"/>
    <w:tmpl w:val="D372373E"/>
    <w:lvl w:ilvl="0" w:tplc="D16808AE">
      <w:start w:val="1"/>
      <w:numFmt w:val="bullet"/>
      <w:lvlText w:val="–"/>
      <w:lvlJc w:val="left"/>
      <w:pPr>
        <w:ind w:left="851" w:hanging="284"/>
      </w:pPr>
      <w:rPr>
        <w:rFonts w:ascii="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1F2E5A3"/>
    <w:multiLevelType w:val="hybridMultilevel"/>
    <w:tmpl w:val="FFFFFFFF"/>
    <w:lvl w:ilvl="0" w:tplc="44888A64">
      <w:start w:val="1"/>
      <w:numFmt w:val="bullet"/>
      <w:lvlText w:val=""/>
      <w:lvlJc w:val="left"/>
      <w:pPr>
        <w:ind w:left="720" w:hanging="360"/>
      </w:pPr>
      <w:rPr>
        <w:rFonts w:ascii="Symbol" w:hAnsi="Symbol" w:hint="default"/>
      </w:rPr>
    </w:lvl>
    <w:lvl w:ilvl="1" w:tplc="CA327094">
      <w:start w:val="1"/>
      <w:numFmt w:val="bullet"/>
      <w:lvlText w:val="o"/>
      <w:lvlJc w:val="left"/>
      <w:pPr>
        <w:ind w:left="1440" w:hanging="360"/>
      </w:pPr>
      <w:rPr>
        <w:rFonts w:ascii="Courier New" w:hAnsi="Courier New" w:hint="default"/>
      </w:rPr>
    </w:lvl>
    <w:lvl w:ilvl="2" w:tplc="77CEB82C">
      <w:start w:val="1"/>
      <w:numFmt w:val="bullet"/>
      <w:lvlText w:val=""/>
      <w:lvlJc w:val="left"/>
      <w:pPr>
        <w:ind w:left="2160" w:hanging="360"/>
      </w:pPr>
      <w:rPr>
        <w:rFonts w:ascii="Wingdings" w:hAnsi="Wingdings" w:hint="default"/>
      </w:rPr>
    </w:lvl>
    <w:lvl w:ilvl="3" w:tplc="162A87F4">
      <w:start w:val="1"/>
      <w:numFmt w:val="bullet"/>
      <w:lvlText w:val=""/>
      <w:lvlJc w:val="left"/>
      <w:pPr>
        <w:ind w:left="2880" w:hanging="360"/>
      </w:pPr>
      <w:rPr>
        <w:rFonts w:ascii="Symbol" w:hAnsi="Symbol" w:hint="default"/>
      </w:rPr>
    </w:lvl>
    <w:lvl w:ilvl="4" w:tplc="2B2A6D90">
      <w:start w:val="1"/>
      <w:numFmt w:val="bullet"/>
      <w:lvlText w:val="o"/>
      <w:lvlJc w:val="left"/>
      <w:pPr>
        <w:ind w:left="3600" w:hanging="360"/>
      </w:pPr>
      <w:rPr>
        <w:rFonts w:ascii="Courier New" w:hAnsi="Courier New" w:hint="default"/>
      </w:rPr>
    </w:lvl>
    <w:lvl w:ilvl="5" w:tplc="9D9E2766">
      <w:start w:val="1"/>
      <w:numFmt w:val="bullet"/>
      <w:lvlText w:val=""/>
      <w:lvlJc w:val="left"/>
      <w:pPr>
        <w:ind w:left="4320" w:hanging="360"/>
      </w:pPr>
      <w:rPr>
        <w:rFonts w:ascii="Wingdings" w:hAnsi="Wingdings" w:hint="default"/>
      </w:rPr>
    </w:lvl>
    <w:lvl w:ilvl="6" w:tplc="F6B29618">
      <w:start w:val="1"/>
      <w:numFmt w:val="bullet"/>
      <w:lvlText w:val=""/>
      <w:lvlJc w:val="left"/>
      <w:pPr>
        <w:ind w:left="5040" w:hanging="360"/>
      </w:pPr>
      <w:rPr>
        <w:rFonts w:ascii="Symbol" w:hAnsi="Symbol" w:hint="default"/>
      </w:rPr>
    </w:lvl>
    <w:lvl w:ilvl="7" w:tplc="AC1C4F92">
      <w:start w:val="1"/>
      <w:numFmt w:val="bullet"/>
      <w:lvlText w:val="o"/>
      <w:lvlJc w:val="left"/>
      <w:pPr>
        <w:ind w:left="5760" w:hanging="360"/>
      </w:pPr>
      <w:rPr>
        <w:rFonts w:ascii="Courier New" w:hAnsi="Courier New" w:hint="default"/>
      </w:rPr>
    </w:lvl>
    <w:lvl w:ilvl="8" w:tplc="15A6DB6C">
      <w:start w:val="1"/>
      <w:numFmt w:val="bullet"/>
      <w:lvlText w:val=""/>
      <w:lvlJc w:val="left"/>
      <w:pPr>
        <w:ind w:left="6480" w:hanging="360"/>
      </w:pPr>
      <w:rPr>
        <w:rFonts w:ascii="Wingdings" w:hAnsi="Wingdings" w:hint="default"/>
      </w:rPr>
    </w:lvl>
  </w:abstractNum>
  <w:abstractNum w:abstractNumId="4" w15:restartNumberingAfterBreak="0">
    <w:nsid w:val="05111409"/>
    <w:multiLevelType w:val="hybridMultilevel"/>
    <w:tmpl w:val="50005FF0"/>
    <w:lvl w:ilvl="0" w:tplc="F2F0808A">
      <w:start w:val="1"/>
      <w:numFmt w:val="bullet"/>
      <w:lvlText w:val=""/>
      <w:lvlJc w:val="left"/>
      <w:pPr>
        <w:ind w:left="720" w:hanging="360"/>
      </w:pPr>
      <w:rPr>
        <w:rFonts w:ascii="Symbol" w:hAnsi="Symbol" w:hint="default"/>
      </w:rPr>
    </w:lvl>
    <w:lvl w:ilvl="1" w:tplc="B32E766E">
      <w:start w:val="1"/>
      <w:numFmt w:val="bullet"/>
      <w:lvlText w:val="o"/>
      <w:lvlJc w:val="left"/>
      <w:pPr>
        <w:ind w:left="1440" w:hanging="360"/>
      </w:pPr>
      <w:rPr>
        <w:rFonts w:ascii="Courier New" w:hAnsi="Courier New" w:hint="default"/>
      </w:rPr>
    </w:lvl>
    <w:lvl w:ilvl="2" w:tplc="B8760F58">
      <w:start w:val="1"/>
      <w:numFmt w:val="bullet"/>
      <w:lvlText w:val=""/>
      <w:lvlJc w:val="left"/>
      <w:pPr>
        <w:ind w:left="2160" w:hanging="360"/>
      </w:pPr>
      <w:rPr>
        <w:rFonts w:ascii="Wingdings" w:hAnsi="Wingdings" w:hint="default"/>
      </w:rPr>
    </w:lvl>
    <w:lvl w:ilvl="3" w:tplc="F6D4C656">
      <w:start w:val="1"/>
      <w:numFmt w:val="bullet"/>
      <w:lvlText w:val=""/>
      <w:lvlJc w:val="left"/>
      <w:pPr>
        <w:ind w:left="2880" w:hanging="360"/>
      </w:pPr>
      <w:rPr>
        <w:rFonts w:ascii="Symbol" w:hAnsi="Symbol" w:hint="default"/>
      </w:rPr>
    </w:lvl>
    <w:lvl w:ilvl="4" w:tplc="6E1EF8A0">
      <w:start w:val="1"/>
      <w:numFmt w:val="bullet"/>
      <w:lvlText w:val="o"/>
      <w:lvlJc w:val="left"/>
      <w:pPr>
        <w:ind w:left="3600" w:hanging="360"/>
      </w:pPr>
      <w:rPr>
        <w:rFonts w:ascii="Courier New" w:hAnsi="Courier New" w:hint="default"/>
      </w:rPr>
    </w:lvl>
    <w:lvl w:ilvl="5" w:tplc="B37C389A">
      <w:start w:val="1"/>
      <w:numFmt w:val="bullet"/>
      <w:lvlText w:val=""/>
      <w:lvlJc w:val="left"/>
      <w:pPr>
        <w:ind w:left="4320" w:hanging="360"/>
      </w:pPr>
      <w:rPr>
        <w:rFonts w:ascii="Wingdings" w:hAnsi="Wingdings" w:hint="default"/>
      </w:rPr>
    </w:lvl>
    <w:lvl w:ilvl="6" w:tplc="E4AE9CC0">
      <w:start w:val="1"/>
      <w:numFmt w:val="bullet"/>
      <w:lvlText w:val=""/>
      <w:lvlJc w:val="left"/>
      <w:pPr>
        <w:ind w:left="5040" w:hanging="360"/>
      </w:pPr>
      <w:rPr>
        <w:rFonts w:ascii="Symbol" w:hAnsi="Symbol" w:hint="default"/>
      </w:rPr>
    </w:lvl>
    <w:lvl w:ilvl="7" w:tplc="23222478">
      <w:start w:val="1"/>
      <w:numFmt w:val="bullet"/>
      <w:lvlText w:val="o"/>
      <w:lvlJc w:val="left"/>
      <w:pPr>
        <w:ind w:left="5760" w:hanging="360"/>
      </w:pPr>
      <w:rPr>
        <w:rFonts w:ascii="Courier New" w:hAnsi="Courier New" w:hint="default"/>
      </w:rPr>
    </w:lvl>
    <w:lvl w:ilvl="8" w:tplc="55BA50DE">
      <w:start w:val="1"/>
      <w:numFmt w:val="bullet"/>
      <w:lvlText w:val=""/>
      <w:lvlJc w:val="left"/>
      <w:pPr>
        <w:ind w:left="6480" w:hanging="360"/>
      </w:pPr>
      <w:rPr>
        <w:rFonts w:ascii="Wingdings" w:hAnsi="Wingdings" w:hint="default"/>
      </w:rPr>
    </w:lvl>
  </w:abstractNum>
  <w:abstractNum w:abstractNumId="5" w15:restartNumberingAfterBreak="0">
    <w:nsid w:val="0665C2A4"/>
    <w:multiLevelType w:val="hybridMultilevel"/>
    <w:tmpl w:val="2BE67D1E"/>
    <w:lvl w:ilvl="0" w:tplc="4D3C7F76">
      <w:start w:val="1"/>
      <w:numFmt w:val="bullet"/>
      <w:lvlText w:val=""/>
      <w:lvlJc w:val="left"/>
      <w:pPr>
        <w:ind w:left="720" w:hanging="360"/>
      </w:pPr>
      <w:rPr>
        <w:rFonts w:ascii="Symbol" w:hAnsi="Symbol" w:hint="default"/>
      </w:rPr>
    </w:lvl>
    <w:lvl w:ilvl="1" w:tplc="72709102">
      <w:start w:val="1"/>
      <w:numFmt w:val="bullet"/>
      <w:lvlText w:val="o"/>
      <w:lvlJc w:val="left"/>
      <w:pPr>
        <w:ind w:left="1440" w:hanging="360"/>
      </w:pPr>
      <w:rPr>
        <w:rFonts w:ascii="Courier New" w:hAnsi="Courier New" w:hint="default"/>
      </w:rPr>
    </w:lvl>
    <w:lvl w:ilvl="2" w:tplc="5D6424C8">
      <w:start w:val="1"/>
      <w:numFmt w:val="bullet"/>
      <w:lvlText w:val=""/>
      <w:lvlJc w:val="left"/>
      <w:pPr>
        <w:ind w:left="2160" w:hanging="360"/>
      </w:pPr>
      <w:rPr>
        <w:rFonts w:ascii="Wingdings" w:hAnsi="Wingdings" w:hint="default"/>
      </w:rPr>
    </w:lvl>
    <w:lvl w:ilvl="3" w:tplc="50681478">
      <w:start w:val="1"/>
      <w:numFmt w:val="bullet"/>
      <w:lvlText w:val=""/>
      <w:lvlJc w:val="left"/>
      <w:pPr>
        <w:ind w:left="2880" w:hanging="360"/>
      </w:pPr>
      <w:rPr>
        <w:rFonts w:ascii="Symbol" w:hAnsi="Symbol" w:hint="default"/>
      </w:rPr>
    </w:lvl>
    <w:lvl w:ilvl="4" w:tplc="8AE0199A">
      <w:start w:val="1"/>
      <w:numFmt w:val="bullet"/>
      <w:lvlText w:val="o"/>
      <w:lvlJc w:val="left"/>
      <w:pPr>
        <w:ind w:left="3600" w:hanging="360"/>
      </w:pPr>
      <w:rPr>
        <w:rFonts w:ascii="Courier New" w:hAnsi="Courier New" w:hint="default"/>
      </w:rPr>
    </w:lvl>
    <w:lvl w:ilvl="5" w:tplc="7A6E29B4">
      <w:start w:val="1"/>
      <w:numFmt w:val="bullet"/>
      <w:lvlText w:val=""/>
      <w:lvlJc w:val="left"/>
      <w:pPr>
        <w:ind w:left="4320" w:hanging="360"/>
      </w:pPr>
      <w:rPr>
        <w:rFonts w:ascii="Wingdings" w:hAnsi="Wingdings" w:hint="default"/>
      </w:rPr>
    </w:lvl>
    <w:lvl w:ilvl="6" w:tplc="59BA978A">
      <w:start w:val="1"/>
      <w:numFmt w:val="bullet"/>
      <w:lvlText w:val=""/>
      <w:lvlJc w:val="left"/>
      <w:pPr>
        <w:ind w:left="5040" w:hanging="360"/>
      </w:pPr>
      <w:rPr>
        <w:rFonts w:ascii="Symbol" w:hAnsi="Symbol" w:hint="default"/>
      </w:rPr>
    </w:lvl>
    <w:lvl w:ilvl="7" w:tplc="257ED924">
      <w:start w:val="1"/>
      <w:numFmt w:val="bullet"/>
      <w:lvlText w:val="o"/>
      <w:lvlJc w:val="left"/>
      <w:pPr>
        <w:ind w:left="5760" w:hanging="360"/>
      </w:pPr>
      <w:rPr>
        <w:rFonts w:ascii="Courier New" w:hAnsi="Courier New" w:hint="default"/>
      </w:rPr>
    </w:lvl>
    <w:lvl w:ilvl="8" w:tplc="E398C23A">
      <w:start w:val="1"/>
      <w:numFmt w:val="bullet"/>
      <w:lvlText w:val=""/>
      <w:lvlJc w:val="left"/>
      <w:pPr>
        <w:ind w:left="6480" w:hanging="360"/>
      </w:pPr>
      <w:rPr>
        <w:rFonts w:ascii="Wingdings" w:hAnsi="Wingdings" w:hint="default"/>
      </w:rPr>
    </w:lvl>
  </w:abstractNum>
  <w:abstractNum w:abstractNumId="6" w15:restartNumberingAfterBreak="0">
    <w:nsid w:val="08BE09F3"/>
    <w:multiLevelType w:val="hybridMultilevel"/>
    <w:tmpl w:val="C0726688"/>
    <w:lvl w:ilvl="0" w:tplc="D626324C">
      <w:start w:val="1"/>
      <w:numFmt w:val="upperLetter"/>
      <w:lvlText w:val="%1)"/>
      <w:lvlJc w:val="left"/>
      <w:pPr>
        <w:ind w:left="720" w:hanging="360"/>
      </w:pPr>
      <w:rPr>
        <w:rFonts w:hint="default"/>
        <w:color w:val="4E1A7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8FB4DEB"/>
    <w:multiLevelType w:val="hybridMultilevel"/>
    <w:tmpl w:val="FFFFFFFF"/>
    <w:lvl w:ilvl="0" w:tplc="DF185688">
      <w:start w:val="1"/>
      <w:numFmt w:val="bullet"/>
      <w:lvlText w:val=""/>
      <w:lvlJc w:val="left"/>
      <w:pPr>
        <w:ind w:left="720" w:hanging="360"/>
      </w:pPr>
      <w:rPr>
        <w:rFonts w:ascii="Symbol" w:hAnsi="Symbol" w:hint="default"/>
      </w:rPr>
    </w:lvl>
    <w:lvl w:ilvl="1" w:tplc="11069934">
      <w:start w:val="1"/>
      <w:numFmt w:val="bullet"/>
      <w:lvlText w:val="o"/>
      <w:lvlJc w:val="left"/>
      <w:pPr>
        <w:ind w:left="1440" w:hanging="360"/>
      </w:pPr>
      <w:rPr>
        <w:rFonts w:ascii="Courier New" w:hAnsi="Courier New" w:hint="default"/>
      </w:rPr>
    </w:lvl>
    <w:lvl w:ilvl="2" w:tplc="DD884F78">
      <w:start w:val="1"/>
      <w:numFmt w:val="bullet"/>
      <w:lvlText w:val=""/>
      <w:lvlJc w:val="left"/>
      <w:pPr>
        <w:ind w:left="2160" w:hanging="360"/>
      </w:pPr>
      <w:rPr>
        <w:rFonts w:ascii="Wingdings" w:hAnsi="Wingdings" w:hint="default"/>
      </w:rPr>
    </w:lvl>
    <w:lvl w:ilvl="3" w:tplc="18AE1512">
      <w:start w:val="1"/>
      <w:numFmt w:val="bullet"/>
      <w:lvlText w:val=""/>
      <w:lvlJc w:val="left"/>
      <w:pPr>
        <w:ind w:left="2880" w:hanging="360"/>
      </w:pPr>
      <w:rPr>
        <w:rFonts w:ascii="Symbol" w:hAnsi="Symbol" w:hint="default"/>
      </w:rPr>
    </w:lvl>
    <w:lvl w:ilvl="4" w:tplc="A7FACC00">
      <w:start w:val="1"/>
      <w:numFmt w:val="bullet"/>
      <w:lvlText w:val="o"/>
      <w:lvlJc w:val="left"/>
      <w:pPr>
        <w:ind w:left="3600" w:hanging="360"/>
      </w:pPr>
      <w:rPr>
        <w:rFonts w:ascii="Courier New" w:hAnsi="Courier New" w:hint="default"/>
      </w:rPr>
    </w:lvl>
    <w:lvl w:ilvl="5" w:tplc="D56AD550">
      <w:start w:val="1"/>
      <w:numFmt w:val="bullet"/>
      <w:lvlText w:val=""/>
      <w:lvlJc w:val="left"/>
      <w:pPr>
        <w:ind w:left="4320" w:hanging="360"/>
      </w:pPr>
      <w:rPr>
        <w:rFonts w:ascii="Wingdings" w:hAnsi="Wingdings" w:hint="default"/>
      </w:rPr>
    </w:lvl>
    <w:lvl w:ilvl="6" w:tplc="08D2B394">
      <w:start w:val="1"/>
      <w:numFmt w:val="bullet"/>
      <w:lvlText w:val=""/>
      <w:lvlJc w:val="left"/>
      <w:pPr>
        <w:ind w:left="5040" w:hanging="360"/>
      </w:pPr>
      <w:rPr>
        <w:rFonts w:ascii="Symbol" w:hAnsi="Symbol" w:hint="default"/>
      </w:rPr>
    </w:lvl>
    <w:lvl w:ilvl="7" w:tplc="E8FEF48E">
      <w:start w:val="1"/>
      <w:numFmt w:val="bullet"/>
      <w:lvlText w:val="o"/>
      <w:lvlJc w:val="left"/>
      <w:pPr>
        <w:ind w:left="5760" w:hanging="360"/>
      </w:pPr>
      <w:rPr>
        <w:rFonts w:ascii="Courier New" w:hAnsi="Courier New" w:hint="default"/>
      </w:rPr>
    </w:lvl>
    <w:lvl w:ilvl="8" w:tplc="AF4A1A50">
      <w:start w:val="1"/>
      <w:numFmt w:val="bullet"/>
      <w:lvlText w:val=""/>
      <w:lvlJc w:val="left"/>
      <w:pPr>
        <w:ind w:left="6480" w:hanging="360"/>
      </w:pPr>
      <w:rPr>
        <w:rFonts w:ascii="Wingdings" w:hAnsi="Wingdings" w:hint="default"/>
      </w:rPr>
    </w:lvl>
  </w:abstractNum>
  <w:abstractNum w:abstractNumId="8" w15:restartNumberingAfterBreak="0">
    <w:nsid w:val="0B626B6E"/>
    <w:multiLevelType w:val="multilevel"/>
    <w:tmpl w:val="6F743D2A"/>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FBF50AE"/>
    <w:multiLevelType w:val="hybridMultilevel"/>
    <w:tmpl w:val="EC0AF9A0"/>
    <w:lvl w:ilvl="0" w:tplc="FFFFFFFF">
      <w:start w:val="1"/>
      <w:numFmt w:val="lowerLetter"/>
      <w:lvlText w:val="%1)"/>
      <w:lvlJc w:val="left"/>
      <w:pPr>
        <w:ind w:left="720" w:hanging="360"/>
      </w:pPr>
      <w:rPr>
        <w:rFonts w:asciiTheme="minorHAnsi" w:eastAsiaTheme="minorEastAsia" w:hAnsiTheme="minorHAnsi" w:cstheme="minorBidi"/>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10B22A74"/>
    <w:multiLevelType w:val="hybridMultilevel"/>
    <w:tmpl w:val="D9E82D2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916D692"/>
    <w:multiLevelType w:val="hybridMultilevel"/>
    <w:tmpl w:val="FFFFFFFF"/>
    <w:lvl w:ilvl="0" w:tplc="FF7E1C2A">
      <w:start w:val="1"/>
      <w:numFmt w:val="bullet"/>
      <w:lvlText w:val=""/>
      <w:lvlJc w:val="left"/>
      <w:pPr>
        <w:ind w:left="720" w:hanging="360"/>
      </w:pPr>
      <w:rPr>
        <w:rFonts w:ascii="Symbol" w:hAnsi="Symbol" w:hint="default"/>
      </w:rPr>
    </w:lvl>
    <w:lvl w:ilvl="1" w:tplc="E7703580">
      <w:start w:val="1"/>
      <w:numFmt w:val="bullet"/>
      <w:lvlText w:val="o"/>
      <w:lvlJc w:val="left"/>
      <w:pPr>
        <w:ind w:left="1440" w:hanging="360"/>
      </w:pPr>
      <w:rPr>
        <w:rFonts w:ascii="Courier New" w:hAnsi="Courier New" w:hint="default"/>
      </w:rPr>
    </w:lvl>
    <w:lvl w:ilvl="2" w:tplc="E79CD8AE">
      <w:start w:val="1"/>
      <w:numFmt w:val="bullet"/>
      <w:lvlText w:val=""/>
      <w:lvlJc w:val="left"/>
      <w:pPr>
        <w:ind w:left="2160" w:hanging="360"/>
      </w:pPr>
      <w:rPr>
        <w:rFonts w:ascii="Wingdings" w:hAnsi="Wingdings" w:hint="default"/>
      </w:rPr>
    </w:lvl>
    <w:lvl w:ilvl="3" w:tplc="1F2AF6A0">
      <w:start w:val="1"/>
      <w:numFmt w:val="bullet"/>
      <w:lvlText w:val=""/>
      <w:lvlJc w:val="left"/>
      <w:pPr>
        <w:ind w:left="2880" w:hanging="360"/>
      </w:pPr>
      <w:rPr>
        <w:rFonts w:ascii="Symbol" w:hAnsi="Symbol" w:hint="default"/>
      </w:rPr>
    </w:lvl>
    <w:lvl w:ilvl="4" w:tplc="E2A8D618">
      <w:start w:val="1"/>
      <w:numFmt w:val="bullet"/>
      <w:lvlText w:val="o"/>
      <w:lvlJc w:val="left"/>
      <w:pPr>
        <w:ind w:left="3600" w:hanging="360"/>
      </w:pPr>
      <w:rPr>
        <w:rFonts w:ascii="Courier New" w:hAnsi="Courier New" w:hint="default"/>
      </w:rPr>
    </w:lvl>
    <w:lvl w:ilvl="5" w:tplc="D24E87FE">
      <w:start w:val="1"/>
      <w:numFmt w:val="bullet"/>
      <w:lvlText w:val=""/>
      <w:lvlJc w:val="left"/>
      <w:pPr>
        <w:ind w:left="4320" w:hanging="360"/>
      </w:pPr>
      <w:rPr>
        <w:rFonts w:ascii="Wingdings" w:hAnsi="Wingdings" w:hint="default"/>
      </w:rPr>
    </w:lvl>
    <w:lvl w:ilvl="6" w:tplc="A8EABB96">
      <w:start w:val="1"/>
      <w:numFmt w:val="bullet"/>
      <w:lvlText w:val=""/>
      <w:lvlJc w:val="left"/>
      <w:pPr>
        <w:ind w:left="5040" w:hanging="360"/>
      </w:pPr>
      <w:rPr>
        <w:rFonts w:ascii="Symbol" w:hAnsi="Symbol" w:hint="default"/>
      </w:rPr>
    </w:lvl>
    <w:lvl w:ilvl="7" w:tplc="EDD80660">
      <w:start w:val="1"/>
      <w:numFmt w:val="bullet"/>
      <w:lvlText w:val="o"/>
      <w:lvlJc w:val="left"/>
      <w:pPr>
        <w:ind w:left="5760" w:hanging="360"/>
      </w:pPr>
      <w:rPr>
        <w:rFonts w:ascii="Courier New" w:hAnsi="Courier New" w:hint="default"/>
      </w:rPr>
    </w:lvl>
    <w:lvl w:ilvl="8" w:tplc="E746EB12">
      <w:start w:val="1"/>
      <w:numFmt w:val="bullet"/>
      <w:lvlText w:val=""/>
      <w:lvlJc w:val="left"/>
      <w:pPr>
        <w:ind w:left="6480" w:hanging="360"/>
      </w:pPr>
      <w:rPr>
        <w:rFonts w:ascii="Wingdings" w:hAnsi="Wingdings" w:hint="default"/>
      </w:rPr>
    </w:lvl>
  </w:abstractNum>
  <w:abstractNum w:abstractNumId="12" w15:restartNumberingAfterBreak="0">
    <w:nsid w:val="2061EE2C"/>
    <w:multiLevelType w:val="hybridMultilevel"/>
    <w:tmpl w:val="FFFFFFFF"/>
    <w:lvl w:ilvl="0" w:tplc="DF1E1D7C">
      <w:start w:val="1"/>
      <w:numFmt w:val="bullet"/>
      <w:lvlText w:val=""/>
      <w:lvlJc w:val="left"/>
      <w:pPr>
        <w:ind w:left="720" w:hanging="360"/>
      </w:pPr>
      <w:rPr>
        <w:rFonts w:ascii="Symbol" w:hAnsi="Symbol" w:hint="default"/>
      </w:rPr>
    </w:lvl>
    <w:lvl w:ilvl="1" w:tplc="71180E44">
      <w:start w:val="1"/>
      <w:numFmt w:val="bullet"/>
      <w:lvlText w:val="o"/>
      <w:lvlJc w:val="left"/>
      <w:pPr>
        <w:ind w:left="1440" w:hanging="360"/>
      </w:pPr>
      <w:rPr>
        <w:rFonts w:ascii="Courier New" w:hAnsi="Courier New" w:hint="default"/>
      </w:rPr>
    </w:lvl>
    <w:lvl w:ilvl="2" w:tplc="897E12A0">
      <w:start w:val="1"/>
      <w:numFmt w:val="bullet"/>
      <w:lvlText w:val=""/>
      <w:lvlJc w:val="left"/>
      <w:pPr>
        <w:ind w:left="2160" w:hanging="360"/>
      </w:pPr>
      <w:rPr>
        <w:rFonts w:ascii="Wingdings" w:hAnsi="Wingdings" w:hint="default"/>
      </w:rPr>
    </w:lvl>
    <w:lvl w:ilvl="3" w:tplc="EB1C3D72">
      <w:start w:val="1"/>
      <w:numFmt w:val="bullet"/>
      <w:lvlText w:val=""/>
      <w:lvlJc w:val="left"/>
      <w:pPr>
        <w:ind w:left="2880" w:hanging="360"/>
      </w:pPr>
      <w:rPr>
        <w:rFonts w:ascii="Symbol" w:hAnsi="Symbol" w:hint="default"/>
      </w:rPr>
    </w:lvl>
    <w:lvl w:ilvl="4" w:tplc="9356D7CA">
      <w:start w:val="1"/>
      <w:numFmt w:val="bullet"/>
      <w:lvlText w:val="o"/>
      <w:lvlJc w:val="left"/>
      <w:pPr>
        <w:ind w:left="3600" w:hanging="360"/>
      </w:pPr>
      <w:rPr>
        <w:rFonts w:ascii="Courier New" w:hAnsi="Courier New" w:hint="default"/>
      </w:rPr>
    </w:lvl>
    <w:lvl w:ilvl="5" w:tplc="EA6AA37A">
      <w:start w:val="1"/>
      <w:numFmt w:val="bullet"/>
      <w:lvlText w:val=""/>
      <w:lvlJc w:val="left"/>
      <w:pPr>
        <w:ind w:left="4320" w:hanging="360"/>
      </w:pPr>
      <w:rPr>
        <w:rFonts w:ascii="Wingdings" w:hAnsi="Wingdings" w:hint="default"/>
      </w:rPr>
    </w:lvl>
    <w:lvl w:ilvl="6" w:tplc="221838AA">
      <w:start w:val="1"/>
      <w:numFmt w:val="bullet"/>
      <w:lvlText w:val=""/>
      <w:lvlJc w:val="left"/>
      <w:pPr>
        <w:ind w:left="5040" w:hanging="360"/>
      </w:pPr>
      <w:rPr>
        <w:rFonts w:ascii="Symbol" w:hAnsi="Symbol" w:hint="default"/>
      </w:rPr>
    </w:lvl>
    <w:lvl w:ilvl="7" w:tplc="4DCAA238">
      <w:start w:val="1"/>
      <w:numFmt w:val="bullet"/>
      <w:lvlText w:val="o"/>
      <w:lvlJc w:val="left"/>
      <w:pPr>
        <w:ind w:left="5760" w:hanging="360"/>
      </w:pPr>
      <w:rPr>
        <w:rFonts w:ascii="Courier New" w:hAnsi="Courier New" w:hint="default"/>
      </w:rPr>
    </w:lvl>
    <w:lvl w:ilvl="8" w:tplc="D07E0336">
      <w:start w:val="1"/>
      <w:numFmt w:val="bullet"/>
      <w:lvlText w:val=""/>
      <w:lvlJc w:val="left"/>
      <w:pPr>
        <w:ind w:left="6480" w:hanging="360"/>
      </w:pPr>
      <w:rPr>
        <w:rFonts w:ascii="Wingdings" w:hAnsi="Wingdings" w:hint="default"/>
      </w:rPr>
    </w:lvl>
  </w:abstractNum>
  <w:abstractNum w:abstractNumId="13" w15:restartNumberingAfterBreak="0">
    <w:nsid w:val="22AE291F"/>
    <w:multiLevelType w:val="hybridMultilevel"/>
    <w:tmpl w:val="A6C441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6059C5D"/>
    <w:multiLevelType w:val="hybridMultilevel"/>
    <w:tmpl w:val="01046DFC"/>
    <w:lvl w:ilvl="0" w:tplc="F8B865BA">
      <w:start w:val="1"/>
      <w:numFmt w:val="bullet"/>
      <w:lvlText w:val=""/>
      <w:lvlJc w:val="left"/>
      <w:pPr>
        <w:ind w:left="720" w:hanging="360"/>
      </w:pPr>
      <w:rPr>
        <w:rFonts w:ascii="Symbol" w:hAnsi="Symbol" w:hint="default"/>
      </w:rPr>
    </w:lvl>
    <w:lvl w:ilvl="1" w:tplc="29C6F664">
      <w:start w:val="1"/>
      <w:numFmt w:val="bullet"/>
      <w:lvlText w:val="o"/>
      <w:lvlJc w:val="left"/>
      <w:pPr>
        <w:ind w:left="1440" w:hanging="360"/>
      </w:pPr>
      <w:rPr>
        <w:rFonts w:ascii="Courier New" w:hAnsi="Courier New" w:hint="default"/>
      </w:rPr>
    </w:lvl>
    <w:lvl w:ilvl="2" w:tplc="E0BC1E48">
      <w:start w:val="1"/>
      <w:numFmt w:val="bullet"/>
      <w:lvlText w:val=""/>
      <w:lvlJc w:val="left"/>
      <w:pPr>
        <w:ind w:left="2160" w:hanging="360"/>
      </w:pPr>
      <w:rPr>
        <w:rFonts w:ascii="Wingdings" w:hAnsi="Wingdings" w:hint="default"/>
      </w:rPr>
    </w:lvl>
    <w:lvl w:ilvl="3" w:tplc="0FB60260">
      <w:start w:val="1"/>
      <w:numFmt w:val="bullet"/>
      <w:lvlText w:val=""/>
      <w:lvlJc w:val="left"/>
      <w:pPr>
        <w:ind w:left="2880" w:hanging="360"/>
      </w:pPr>
      <w:rPr>
        <w:rFonts w:ascii="Symbol" w:hAnsi="Symbol" w:hint="default"/>
      </w:rPr>
    </w:lvl>
    <w:lvl w:ilvl="4" w:tplc="7D3A81CC">
      <w:start w:val="1"/>
      <w:numFmt w:val="bullet"/>
      <w:lvlText w:val="o"/>
      <w:lvlJc w:val="left"/>
      <w:pPr>
        <w:ind w:left="3600" w:hanging="360"/>
      </w:pPr>
      <w:rPr>
        <w:rFonts w:ascii="Courier New" w:hAnsi="Courier New" w:hint="default"/>
      </w:rPr>
    </w:lvl>
    <w:lvl w:ilvl="5" w:tplc="D076C48C">
      <w:start w:val="1"/>
      <w:numFmt w:val="bullet"/>
      <w:lvlText w:val=""/>
      <w:lvlJc w:val="left"/>
      <w:pPr>
        <w:ind w:left="4320" w:hanging="360"/>
      </w:pPr>
      <w:rPr>
        <w:rFonts w:ascii="Wingdings" w:hAnsi="Wingdings" w:hint="default"/>
      </w:rPr>
    </w:lvl>
    <w:lvl w:ilvl="6" w:tplc="DEC0E5BA">
      <w:start w:val="1"/>
      <w:numFmt w:val="bullet"/>
      <w:lvlText w:val=""/>
      <w:lvlJc w:val="left"/>
      <w:pPr>
        <w:ind w:left="5040" w:hanging="360"/>
      </w:pPr>
      <w:rPr>
        <w:rFonts w:ascii="Symbol" w:hAnsi="Symbol" w:hint="default"/>
      </w:rPr>
    </w:lvl>
    <w:lvl w:ilvl="7" w:tplc="A06CCA22">
      <w:start w:val="1"/>
      <w:numFmt w:val="bullet"/>
      <w:lvlText w:val="o"/>
      <w:lvlJc w:val="left"/>
      <w:pPr>
        <w:ind w:left="5760" w:hanging="360"/>
      </w:pPr>
      <w:rPr>
        <w:rFonts w:ascii="Courier New" w:hAnsi="Courier New" w:hint="default"/>
      </w:rPr>
    </w:lvl>
    <w:lvl w:ilvl="8" w:tplc="03680030">
      <w:start w:val="1"/>
      <w:numFmt w:val="bullet"/>
      <w:lvlText w:val=""/>
      <w:lvlJc w:val="left"/>
      <w:pPr>
        <w:ind w:left="6480" w:hanging="360"/>
      </w:pPr>
      <w:rPr>
        <w:rFonts w:ascii="Wingdings" w:hAnsi="Wingdings" w:hint="default"/>
      </w:rPr>
    </w:lvl>
  </w:abstractNum>
  <w:abstractNum w:abstractNumId="15" w15:restartNumberingAfterBreak="0">
    <w:nsid w:val="27EA6E5A"/>
    <w:multiLevelType w:val="multilevel"/>
    <w:tmpl w:val="5B8A12AC"/>
    <w:lvl w:ilvl="0">
      <w:start w:val="1"/>
      <w:numFmt w:val="bullet"/>
      <w:lvlText w:val=""/>
      <w:lvlJc w:val="left"/>
      <w:pPr>
        <w:ind w:left="397" w:hanging="397"/>
      </w:pPr>
      <w:rPr>
        <w:rFonts w:ascii="Symbol" w:hAnsi="Symbol" w:hint="default"/>
      </w:rPr>
    </w:lvl>
    <w:lvl w:ilvl="1">
      <w:start w:val="1"/>
      <w:numFmt w:val="bullet"/>
      <w:lvlText w:val="–"/>
      <w:lvlJc w:val="left"/>
      <w:pPr>
        <w:ind w:left="397" w:firstLine="0"/>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abstractNum w:abstractNumId="16" w15:restartNumberingAfterBreak="0">
    <w:nsid w:val="28988E81"/>
    <w:multiLevelType w:val="hybridMultilevel"/>
    <w:tmpl w:val="38B262D2"/>
    <w:lvl w:ilvl="0" w:tplc="9FFAE044">
      <w:start w:val="1"/>
      <w:numFmt w:val="bullet"/>
      <w:lvlText w:val=""/>
      <w:lvlJc w:val="left"/>
      <w:pPr>
        <w:ind w:left="720" w:hanging="360"/>
      </w:pPr>
      <w:rPr>
        <w:rFonts w:ascii="Symbol" w:hAnsi="Symbol" w:hint="default"/>
      </w:rPr>
    </w:lvl>
    <w:lvl w:ilvl="1" w:tplc="3FCA9E0C">
      <w:start w:val="1"/>
      <w:numFmt w:val="bullet"/>
      <w:lvlText w:val="o"/>
      <w:lvlJc w:val="left"/>
      <w:pPr>
        <w:ind w:left="1440" w:hanging="360"/>
      </w:pPr>
      <w:rPr>
        <w:rFonts w:ascii="Courier New" w:hAnsi="Courier New" w:hint="default"/>
      </w:rPr>
    </w:lvl>
    <w:lvl w:ilvl="2" w:tplc="A5680CF8">
      <w:start w:val="1"/>
      <w:numFmt w:val="bullet"/>
      <w:lvlText w:val=""/>
      <w:lvlJc w:val="left"/>
      <w:pPr>
        <w:ind w:left="2160" w:hanging="360"/>
      </w:pPr>
      <w:rPr>
        <w:rFonts w:ascii="Wingdings" w:hAnsi="Wingdings" w:hint="default"/>
      </w:rPr>
    </w:lvl>
    <w:lvl w:ilvl="3" w:tplc="DE781DCC">
      <w:start w:val="1"/>
      <w:numFmt w:val="bullet"/>
      <w:lvlText w:val=""/>
      <w:lvlJc w:val="left"/>
      <w:pPr>
        <w:ind w:left="2880" w:hanging="360"/>
      </w:pPr>
      <w:rPr>
        <w:rFonts w:ascii="Symbol" w:hAnsi="Symbol" w:hint="default"/>
      </w:rPr>
    </w:lvl>
    <w:lvl w:ilvl="4" w:tplc="9B92DFAE">
      <w:start w:val="1"/>
      <w:numFmt w:val="bullet"/>
      <w:lvlText w:val="o"/>
      <w:lvlJc w:val="left"/>
      <w:pPr>
        <w:ind w:left="3600" w:hanging="360"/>
      </w:pPr>
      <w:rPr>
        <w:rFonts w:ascii="Courier New" w:hAnsi="Courier New" w:hint="default"/>
      </w:rPr>
    </w:lvl>
    <w:lvl w:ilvl="5" w:tplc="B448B7DC">
      <w:start w:val="1"/>
      <w:numFmt w:val="bullet"/>
      <w:lvlText w:val=""/>
      <w:lvlJc w:val="left"/>
      <w:pPr>
        <w:ind w:left="4320" w:hanging="360"/>
      </w:pPr>
      <w:rPr>
        <w:rFonts w:ascii="Wingdings" w:hAnsi="Wingdings" w:hint="default"/>
      </w:rPr>
    </w:lvl>
    <w:lvl w:ilvl="6" w:tplc="173E28EA">
      <w:start w:val="1"/>
      <w:numFmt w:val="bullet"/>
      <w:lvlText w:val=""/>
      <w:lvlJc w:val="left"/>
      <w:pPr>
        <w:ind w:left="5040" w:hanging="360"/>
      </w:pPr>
      <w:rPr>
        <w:rFonts w:ascii="Symbol" w:hAnsi="Symbol" w:hint="default"/>
      </w:rPr>
    </w:lvl>
    <w:lvl w:ilvl="7" w:tplc="14B6D558">
      <w:start w:val="1"/>
      <w:numFmt w:val="bullet"/>
      <w:lvlText w:val="o"/>
      <w:lvlJc w:val="left"/>
      <w:pPr>
        <w:ind w:left="5760" w:hanging="360"/>
      </w:pPr>
      <w:rPr>
        <w:rFonts w:ascii="Courier New" w:hAnsi="Courier New" w:hint="default"/>
      </w:rPr>
    </w:lvl>
    <w:lvl w:ilvl="8" w:tplc="30324376">
      <w:start w:val="1"/>
      <w:numFmt w:val="bullet"/>
      <w:lvlText w:val=""/>
      <w:lvlJc w:val="left"/>
      <w:pPr>
        <w:ind w:left="6480" w:hanging="360"/>
      </w:pPr>
      <w:rPr>
        <w:rFonts w:ascii="Wingdings" w:hAnsi="Wingdings" w:hint="default"/>
      </w:rPr>
    </w:lvl>
  </w:abstractNum>
  <w:abstractNum w:abstractNumId="17" w15:restartNumberingAfterBreak="0">
    <w:nsid w:val="29DD3E25"/>
    <w:multiLevelType w:val="hybridMultilevel"/>
    <w:tmpl w:val="D1AEB0D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A8973CA"/>
    <w:multiLevelType w:val="hybridMultilevel"/>
    <w:tmpl w:val="197038AE"/>
    <w:lvl w:ilvl="0" w:tplc="22B62D34">
      <w:start w:val="1"/>
      <w:numFmt w:val="upp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2CDC32F1"/>
    <w:multiLevelType w:val="hybridMultilevel"/>
    <w:tmpl w:val="F34AFC68"/>
    <w:lvl w:ilvl="0" w:tplc="3F644B68">
      <w:start w:val="1"/>
      <w:numFmt w:val="lowerLetter"/>
      <w:pStyle w:val="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D4DD832"/>
    <w:multiLevelType w:val="hybridMultilevel"/>
    <w:tmpl w:val="FFFFFFFF"/>
    <w:lvl w:ilvl="0" w:tplc="C602E506">
      <w:start w:val="1"/>
      <w:numFmt w:val="bullet"/>
      <w:lvlText w:val=""/>
      <w:lvlJc w:val="left"/>
      <w:pPr>
        <w:ind w:left="720" w:hanging="360"/>
      </w:pPr>
      <w:rPr>
        <w:rFonts w:ascii="Symbol" w:hAnsi="Symbol" w:hint="default"/>
      </w:rPr>
    </w:lvl>
    <w:lvl w:ilvl="1" w:tplc="D430BFE6">
      <w:start w:val="1"/>
      <w:numFmt w:val="bullet"/>
      <w:lvlText w:val="o"/>
      <w:lvlJc w:val="left"/>
      <w:pPr>
        <w:ind w:left="1440" w:hanging="360"/>
      </w:pPr>
      <w:rPr>
        <w:rFonts w:ascii="Courier New" w:hAnsi="Courier New" w:hint="default"/>
      </w:rPr>
    </w:lvl>
    <w:lvl w:ilvl="2" w:tplc="65468420">
      <w:start w:val="1"/>
      <w:numFmt w:val="bullet"/>
      <w:lvlText w:val=""/>
      <w:lvlJc w:val="left"/>
      <w:pPr>
        <w:ind w:left="2160" w:hanging="360"/>
      </w:pPr>
      <w:rPr>
        <w:rFonts w:ascii="Wingdings" w:hAnsi="Wingdings" w:hint="default"/>
      </w:rPr>
    </w:lvl>
    <w:lvl w:ilvl="3" w:tplc="574A4758">
      <w:start w:val="1"/>
      <w:numFmt w:val="bullet"/>
      <w:lvlText w:val=""/>
      <w:lvlJc w:val="left"/>
      <w:pPr>
        <w:ind w:left="2880" w:hanging="360"/>
      </w:pPr>
      <w:rPr>
        <w:rFonts w:ascii="Symbol" w:hAnsi="Symbol" w:hint="default"/>
      </w:rPr>
    </w:lvl>
    <w:lvl w:ilvl="4" w:tplc="601C72EA">
      <w:start w:val="1"/>
      <w:numFmt w:val="bullet"/>
      <w:lvlText w:val="o"/>
      <w:lvlJc w:val="left"/>
      <w:pPr>
        <w:ind w:left="3600" w:hanging="360"/>
      </w:pPr>
      <w:rPr>
        <w:rFonts w:ascii="Courier New" w:hAnsi="Courier New" w:hint="default"/>
      </w:rPr>
    </w:lvl>
    <w:lvl w:ilvl="5" w:tplc="DC205A1A">
      <w:start w:val="1"/>
      <w:numFmt w:val="bullet"/>
      <w:lvlText w:val=""/>
      <w:lvlJc w:val="left"/>
      <w:pPr>
        <w:ind w:left="4320" w:hanging="360"/>
      </w:pPr>
      <w:rPr>
        <w:rFonts w:ascii="Wingdings" w:hAnsi="Wingdings" w:hint="default"/>
      </w:rPr>
    </w:lvl>
    <w:lvl w:ilvl="6" w:tplc="04C2D882">
      <w:start w:val="1"/>
      <w:numFmt w:val="bullet"/>
      <w:lvlText w:val=""/>
      <w:lvlJc w:val="left"/>
      <w:pPr>
        <w:ind w:left="5040" w:hanging="360"/>
      </w:pPr>
      <w:rPr>
        <w:rFonts w:ascii="Symbol" w:hAnsi="Symbol" w:hint="default"/>
      </w:rPr>
    </w:lvl>
    <w:lvl w:ilvl="7" w:tplc="6C80DD78">
      <w:start w:val="1"/>
      <w:numFmt w:val="bullet"/>
      <w:lvlText w:val="o"/>
      <w:lvlJc w:val="left"/>
      <w:pPr>
        <w:ind w:left="5760" w:hanging="360"/>
      </w:pPr>
      <w:rPr>
        <w:rFonts w:ascii="Courier New" w:hAnsi="Courier New" w:hint="default"/>
      </w:rPr>
    </w:lvl>
    <w:lvl w:ilvl="8" w:tplc="EBE67334">
      <w:start w:val="1"/>
      <w:numFmt w:val="bullet"/>
      <w:lvlText w:val=""/>
      <w:lvlJc w:val="left"/>
      <w:pPr>
        <w:ind w:left="6480" w:hanging="360"/>
      </w:pPr>
      <w:rPr>
        <w:rFonts w:ascii="Wingdings" w:hAnsi="Wingdings" w:hint="default"/>
      </w:rPr>
    </w:lvl>
  </w:abstractNum>
  <w:abstractNum w:abstractNumId="21" w15:restartNumberingAfterBreak="0">
    <w:nsid w:val="3058569C"/>
    <w:multiLevelType w:val="hybridMultilevel"/>
    <w:tmpl w:val="FFFFFFFF"/>
    <w:lvl w:ilvl="0" w:tplc="05A280CE">
      <w:start w:val="1"/>
      <w:numFmt w:val="bullet"/>
      <w:lvlText w:val=""/>
      <w:lvlJc w:val="left"/>
      <w:pPr>
        <w:ind w:left="720" w:hanging="360"/>
      </w:pPr>
      <w:rPr>
        <w:rFonts w:ascii="Symbol" w:hAnsi="Symbol" w:hint="default"/>
      </w:rPr>
    </w:lvl>
    <w:lvl w:ilvl="1" w:tplc="E0DABFFE">
      <w:start w:val="1"/>
      <w:numFmt w:val="bullet"/>
      <w:lvlText w:val="o"/>
      <w:lvlJc w:val="left"/>
      <w:pPr>
        <w:ind w:left="1440" w:hanging="360"/>
      </w:pPr>
      <w:rPr>
        <w:rFonts w:ascii="Courier New" w:hAnsi="Courier New" w:hint="default"/>
      </w:rPr>
    </w:lvl>
    <w:lvl w:ilvl="2" w:tplc="07D26B16">
      <w:start w:val="1"/>
      <w:numFmt w:val="bullet"/>
      <w:lvlText w:val=""/>
      <w:lvlJc w:val="left"/>
      <w:pPr>
        <w:ind w:left="2160" w:hanging="360"/>
      </w:pPr>
      <w:rPr>
        <w:rFonts w:ascii="Wingdings" w:hAnsi="Wingdings" w:hint="default"/>
      </w:rPr>
    </w:lvl>
    <w:lvl w:ilvl="3" w:tplc="82A8E436">
      <w:start w:val="1"/>
      <w:numFmt w:val="bullet"/>
      <w:lvlText w:val=""/>
      <w:lvlJc w:val="left"/>
      <w:pPr>
        <w:ind w:left="2880" w:hanging="360"/>
      </w:pPr>
      <w:rPr>
        <w:rFonts w:ascii="Symbol" w:hAnsi="Symbol" w:hint="default"/>
      </w:rPr>
    </w:lvl>
    <w:lvl w:ilvl="4" w:tplc="8C32DBFE">
      <w:start w:val="1"/>
      <w:numFmt w:val="bullet"/>
      <w:lvlText w:val="o"/>
      <w:lvlJc w:val="left"/>
      <w:pPr>
        <w:ind w:left="3600" w:hanging="360"/>
      </w:pPr>
      <w:rPr>
        <w:rFonts w:ascii="Courier New" w:hAnsi="Courier New" w:hint="default"/>
      </w:rPr>
    </w:lvl>
    <w:lvl w:ilvl="5" w:tplc="3A9849E0">
      <w:start w:val="1"/>
      <w:numFmt w:val="bullet"/>
      <w:lvlText w:val=""/>
      <w:lvlJc w:val="left"/>
      <w:pPr>
        <w:ind w:left="4320" w:hanging="360"/>
      </w:pPr>
      <w:rPr>
        <w:rFonts w:ascii="Wingdings" w:hAnsi="Wingdings" w:hint="default"/>
      </w:rPr>
    </w:lvl>
    <w:lvl w:ilvl="6" w:tplc="6D26AA8E">
      <w:start w:val="1"/>
      <w:numFmt w:val="bullet"/>
      <w:lvlText w:val=""/>
      <w:lvlJc w:val="left"/>
      <w:pPr>
        <w:ind w:left="5040" w:hanging="360"/>
      </w:pPr>
      <w:rPr>
        <w:rFonts w:ascii="Symbol" w:hAnsi="Symbol" w:hint="default"/>
      </w:rPr>
    </w:lvl>
    <w:lvl w:ilvl="7" w:tplc="9ADC6F1A">
      <w:start w:val="1"/>
      <w:numFmt w:val="bullet"/>
      <w:lvlText w:val="o"/>
      <w:lvlJc w:val="left"/>
      <w:pPr>
        <w:ind w:left="5760" w:hanging="360"/>
      </w:pPr>
      <w:rPr>
        <w:rFonts w:ascii="Courier New" w:hAnsi="Courier New" w:hint="default"/>
      </w:rPr>
    </w:lvl>
    <w:lvl w:ilvl="8" w:tplc="AF4203F6">
      <w:start w:val="1"/>
      <w:numFmt w:val="bullet"/>
      <w:lvlText w:val=""/>
      <w:lvlJc w:val="left"/>
      <w:pPr>
        <w:ind w:left="6480" w:hanging="360"/>
      </w:pPr>
      <w:rPr>
        <w:rFonts w:ascii="Wingdings" w:hAnsi="Wingdings" w:hint="default"/>
      </w:rPr>
    </w:lvl>
  </w:abstractNum>
  <w:abstractNum w:abstractNumId="22" w15:restartNumberingAfterBreak="0">
    <w:nsid w:val="36E84AF7"/>
    <w:multiLevelType w:val="hybridMultilevel"/>
    <w:tmpl w:val="FFFFFFFF"/>
    <w:lvl w:ilvl="0" w:tplc="6AA470A8">
      <w:start w:val="1"/>
      <w:numFmt w:val="upperLetter"/>
      <w:lvlText w:val="%1)"/>
      <w:lvlJc w:val="left"/>
      <w:pPr>
        <w:ind w:left="720" w:hanging="360"/>
      </w:pPr>
    </w:lvl>
    <w:lvl w:ilvl="1" w:tplc="65028152">
      <w:start w:val="1"/>
      <w:numFmt w:val="lowerLetter"/>
      <w:lvlText w:val="%2."/>
      <w:lvlJc w:val="left"/>
      <w:pPr>
        <w:ind w:left="1440" w:hanging="360"/>
      </w:pPr>
    </w:lvl>
    <w:lvl w:ilvl="2" w:tplc="A4E68C1A">
      <w:start w:val="1"/>
      <w:numFmt w:val="lowerRoman"/>
      <w:lvlText w:val="%3."/>
      <w:lvlJc w:val="right"/>
      <w:pPr>
        <w:ind w:left="2160" w:hanging="180"/>
      </w:pPr>
    </w:lvl>
    <w:lvl w:ilvl="3" w:tplc="2C6EC438">
      <w:start w:val="1"/>
      <w:numFmt w:val="decimal"/>
      <w:lvlText w:val="%4."/>
      <w:lvlJc w:val="left"/>
      <w:pPr>
        <w:ind w:left="2880" w:hanging="360"/>
      </w:pPr>
    </w:lvl>
    <w:lvl w:ilvl="4" w:tplc="0FD01576">
      <w:start w:val="1"/>
      <w:numFmt w:val="lowerLetter"/>
      <w:lvlText w:val="%5."/>
      <w:lvlJc w:val="left"/>
      <w:pPr>
        <w:ind w:left="3600" w:hanging="360"/>
      </w:pPr>
    </w:lvl>
    <w:lvl w:ilvl="5" w:tplc="AC82643C">
      <w:start w:val="1"/>
      <w:numFmt w:val="lowerRoman"/>
      <w:lvlText w:val="%6."/>
      <w:lvlJc w:val="right"/>
      <w:pPr>
        <w:ind w:left="4320" w:hanging="180"/>
      </w:pPr>
    </w:lvl>
    <w:lvl w:ilvl="6" w:tplc="B188580E">
      <w:start w:val="1"/>
      <w:numFmt w:val="decimal"/>
      <w:lvlText w:val="%7."/>
      <w:lvlJc w:val="left"/>
      <w:pPr>
        <w:ind w:left="5040" w:hanging="360"/>
      </w:pPr>
    </w:lvl>
    <w:lvl w:ilvl="7" w:tplc="68842748">
      <w:start w:val="1"/>
      <w:numFmt w:val="lowerLetter"/>
      <w:lvlText w:val="%8."/>
      <w:lvlJc w:val="left"/>
      <w:pPr>
        <w:ind w:left="5760" w:hanging="360"/>
      </w:pPr>
    </w:lvl>
    <w:lvl w:ilvl="8" w:tplc="448C1762">
      <w:start w:val="1"/>
      <w:numFmt w:val="lowerRoman"/>
      <w:lvlText w:val="%9."/>
      <w:lvlJc w:val="right"/>
      <w:pPr>
        <w:ind w:left="6480" w:hanging="180"/>
      </w:pPr>
    </w:lvl>
  </w:abstractNum>
  <w:abstractNum w:abstractNumId="23" w15:restartNumberingAfterBreak="0">
    <w:nsid w:val="379D32E9"/>
    <w:multiLevelType w:val="hybridMultilevel"/>
    <w:tmpl w:val="1B923A8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8763989"/>
    <w:multiLevelType w:val="hybridMultilevel"/>
    <w:tmpl w:val="21B2F0C6"/>
    <w:lvl w:ilvl="0" w:tplc="72963D0A">
      <w:start w:val="1"/>
      <w:numFmt w:val="bullet"/>
      <w:pStyle w:val="ListParagraph"/>
      <w:lvlText w:val=""/>
      <w:lvlJc w:val="left"/>
      <w:pPr>
        <w:ind w:left="360" w:hanging="360"/>
      </w:pPr>
      <w:rPr>
        <w:rFonts w:ascii="Symbol" w:hAnsi="Symbol" w:hint="default"/>
        <w:b w:val="0"/>
        <w:bCs w:val="0"/>
        <w:color w:val="444448"/>
        <w:sz w:val="22"/>
        <w:szCs w:val="22"/>
      </w:rPr>
    </w:lvl>
    <w:lvl w:ilvl="1" w:tplc="D16808AE">
      <w:start w:val="1"/>
      <w:numFmt w:val="bullet"/>
      <w:lvlText w:val="–"/>
      <w:lvlJc w:val="left"/>
      <w:pPr>
        <w:ind w:left="851" w:hanging="284"/>
      </w:pPr>
      <w:rPr>
        <w:rFonts w:ascii="Times New Roman" w:hAnsi="Times New Roman" w:cs="Times New Roman"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389A8EC4"/>
    <w:multiLevelType w:val="hybridMultilevel"/>
    <w:tmpl w:val="469C62C4"/>
    <w:lvl w:ilvl="0" w:tplc="93688BF8">
      <w:start w:val="1"/>
      <w:numFmt w:val="bullet"/>
      <w:lvlText w:val=""/>
      <w:lvlJc w:val="left"/>
      <w:pPr>
        <w:ind w:left="360" w:hanging="360"/>
      </w:pPr>
      <w:rPr>
        <w:rFonts w:ascii="Symbol" w:hAnsi="Symbol" w:hint="default"/>
        <w:color w:val="444448"/>
      </w:rPr>
    </w:lvl>
    <w:lvl w:ilvl="1" w:tplc="C3E24638">
      <w:start w:val="1"/>
      <w:numFmt w:val="bullet"/>
      <w:lvlText w:val="o"/>
      <w:lvlJc w:val="left"/>
      <w:pPr>
        <w:ind w:left="1080" w:hanging="360"/>
      </w:pPr>
      <w:rPr>
        <w:rFonts w:ascii="Courier New" w:hAnsi="Courier New" w:hint="default"/>
      </w:rPr>
    </w:lvl>
    <w:lvl w:ilvl="2" w:tplc="37E244EC">
      <w:start w:val="1"/>
      <w:numFmt w:val="bullet"/>
      <w:lvlText w:val=""/>
      <w:lvlJc w:val="left"/>
      <w:pPr>
        <w:ind w:left="1800" w:hanging="360"/>
      </w:pPr>
      <w:rPr>
        <w:rFonts w:ascii="Wingdings" w:hAnsi="Wingdings" w:hint="default"/>
      </w:rPr>
    </w:lvl>
    <w:lvl w:ilvl="3" w:tplc="841EFA8A">
      <w:start w:val="1"/>
      <w:numFmt w:val="bullet"/>
      <w:lvlText w:val=""/>
      <w:lvlJc w:val="left"/>
      <w:pPr>
        <w:ind w:left="2520" w:hanging="360"/>
      </w:pPr>
      <w:rPr>
        <w:rFonts w:ascii="Symbol" w:hAnsi="Symbol" w:hint="default"/>
      </w:rPr>
    </w:lvl>
    <w:lvl w:ilvl="4" w:tplc="1F9E4F16">
      <w:start w:val="1"/>
      <w:numFmt w:val="bullet"/>
      <w:lvlText w:val="o"/>
      <w:lvlJc w:val="left"/>
      <w:pPr>
        <w:ind w:left="3240" w:hanging="360"/>
      </w:pPr>
      <w:rPr>
        <w:rFonts w:ascii="Courier New" w:hAnsi="Courier New" w:hint="default"/>
      </w:rPr>
    </w:lvl>
    <w:lvl w:ilvl="5" w:tplc="78302A56">
      <w:start w:val="1"/>
      <w:numFmt w:val="bullet"/>
      <w:lvlText w:val=""/>
      <w:lvlJc w:val="left"/>
      <w:pPr>
        <w:ind w:left="3960" w:hanging="360"/>
      </w:pPr>
      <w:rPr>
        <w:rFonts w:ascii="Wingdings" w:hAnsi="Wingdings" w:hint="default"/>
      </w:rPr>
    </w:lvl>
    <w:lvl w:ilvl="6" w:tplc="7C203D86">
      <w:start w:val="1"/>
      <w:numFmt w:val="bullet"/>
      <w:lvlText w:val=""/>
      <w:lvlJc w:val="left"/>
      <w:pPr>
        <w:ind w:left="4680" w:hanging="360"/>
      </w:pPr>
      <w:rPr>
        <w:rFonts w:ascii="Symbol" w:hAnsi="Symbol" w:hint="default"/>
      </w:rPr>
    </w:lvl>
    <w:lvl w:ilvl="7" w:tplc="A496AE1E">
      <w:start w:val="1"/>
      <w:numFmt w:val="bullet"/>
      <w:lvlText w:val="o"/>
      <w:lvlJc w:val="left"/>
      <w:pPr>
        <w:ind w:left="5400" w:hanging="360"/>
      </w:pPr>
      <w:rPr>
        <w:rFonts w:ascii="Courier New" w:hAnsi="Courier New" w:hint="default"/>
      </w:rPr>
    </w:lvl>
    <w:lvl w:ilvl="8" w:tplc="3D2E902C">
      <w:start w:val="1"/>
      <w:numFmt w:val="bullet"/>
      <w:lvlText w:val=""/>
      <w:lvlJc w:val="left"/>
      <w:pPr>
        <w:ind w:left="6120" w:hanging="360"/>
      </w:pPr>
      <w:rPr>
        <w:rFonts w:ascii="Wingdings" w:hAnsi="Wingdings" w:hint="default"/>
      </w:rPr>
    </w:lvl>
  </w:abstractNum>
  <w:abstractNum w:abstractNumId="26" w15:restartNumberingAfterBreak="0">
    <w:nsid w:val="38F55488"/>
    <w:multiLevelType w:val="hybridMultilevel"/>
    <w:tmpl w:val="8C425E06"/>
    <w:lvl w:ilvl="0" w:tplc="E9282266">
      <w:start w:val="1"/>
      <w:numFmt w:val="bullet"/>
      <w:lvlText w:val=""/>
      <w:lvlJc w:val="left"/>
      <w:pPr>
        <w:ind w:left="360" w:hanging="360"/>
      </w:pPr>
      <w:rPr>
        <w:rFonts w:ascii="Symbol" w:hAnsi="Symbol" w:hint="default"/>
      </w:rPr>
    </w:lvl>
    <w:lvl w:ilvl="1" w:tplc="DB783390">
      <w:start w:val="1"/>
      <w:numFmt w:val="bullet"/>
      <w:lvlText w:val="o"/>
      <w:lvlJc w:val="left"/>
      <w:pPr>
        <w:ind w:left="851" w:hanging="284"/>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396CC7C8"/>
    <w:multiLevelType w:val="hybridMultilevel"/>
    <w:tmpl w:val="1C88D6CA"/>
    <w:lvl w:ilvl="0" w:tplc="845887EA">
      <w:start w:val="1"/>
      <w:numFmt w:val="upperLetter"/>
      <w:lvlText w:val="%1)"/>
      <w:lvlJc w:val="left"/>
      <w:pPr>
        <w:ind w:left="720" w:hanging="360"/>
      </w:pPr>
      <w:rPr>
        <w:rFonts w:hint="default"/>
      </w:rPr>
    </w:lvl>
    <w:lvl w:ilvl="1" w:tplc="539A9D74">
      <w:start w:val="1"/>
      <w:numFmt w:val="lowerLetter"/>
      <w:lvlText w:val="%2."/>
      <w:lvlJc w:val="left"/>
      <w:pPr>
        <w:ind w:left="1440" w:hanging="360"/>
      </w:pPr>
    </w:lvl>
    <w:lvl w:ilvl="2" w:tplc="FD322C1A">
      <w:start w:val="1"/>
      <w:numFmt w:val="lowerRoman"/>
      <w:lvlText w:val="%3."/>
      <w:lvlJc w:val="right"/>
      <w:pPr>
        <w:ind w:left="2160" w:hanging="180"/>
      </w:pPr>
    </w:lvl>
    <w:lvl w:ilvl="3" w:tplc="38E65B40">
      <w:start w:val="1"/>
      <w:numFmt w:val="decimal"/>
      <w:lvlText w:val="%4."/>
      <w:lvlJc w:val="left"/>
      <w:pPr>
        <w:ind w:left="2880" w:hanging="360"/>
      </w:pPr>
    </w:lvl>
    <w:lvl w:ilvl="4" w:tplc="226CCB5E">
      <w:start w:val="1"/>
      <w:numFmt w:val="lowerLetter"/>
      <w:lvlText w:val="%5."/>
      <w:lvlJc w:val="left"/>
      <w:pPr>
        <w:ind w:left="3600" w:hanging="360"/>
      </w:pPr>
    </w:lvl>
    <w:lvl w:ilvl="5" w:tplc="62B88854">
      <w:start w:val="1"/>
      <w:numFmt w:val="lowerRoman"/>
      <w:lvlText w:val="%6."/>
      <w:lvlJc w:val="right"/>
      <w:pPr>
        <w:ind w:left="4320" w:hanging="180"/>
      </w:pPr>
    </w:lvl>
    <w:lvl w:ilvl="6" w:tplc="A9DCC9B4">
      <w:start w:val="1"/>
      <w:numFmt w:val="decimal"/>
      <w:lvlText w:val="%7."/>
      <w:lvlJc w:val="left"/>
      <w:pPr>
        <w:ind w:left="5040" w:hanging="360"/>
      </w:pPr>
    </w:lvl>
    <w:lvl w:ilvl="7" w:tplc="8A7E782A">
      <w:start w:val="1"/>
      <w:numFmt w:val="lowerLetter"/>
      <w:lvlText w:val="%8."/>
      <w:lvlJc w:val="left"/>
      <w:pPr>
        <w:ind w:left="5760" w:hanging="360"/>
      </w:pPr>
    </w:lvl>
    <w:lvl w:ilvl="8" w:tplc="62A24EDE">
      <w:start w:val="1"/>
      <w:numFmt w:val="lowerRoman"/>
      <w:lvlText w:val="%9."/>
      <w:lvlJc w:val="right"/>
      <w:pPr>
        <w:ind w:left="6480" w:hanging="180"/>
      </w:pPr>
    </w:lvl>
  </w:abstractNum>
  <w:abstractNum w:abstractNumId="28" w15:restartNumberingAfterBreak="0">
    <w:nsid w:val="3A713109"/>
    <w:multiLevelType w:val="hybridMultilevel"/>
    <w:tmpl w:val="1BFE4AB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3B86531D"/>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3CFB39CC"/>
    <w:multiLevelType w:val="hybridMultilevel"/>
    <w:tmpl w:val="8B92DC02"/>
    <w:lvl w:ilvl="0" w:tplc="E74C0FCC">
      <w:start w:val="1"/>
      <w:numFmt w:val="upp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3DF0283F"/>
    <w:multiLevelType w:val="hybridMultilevel"/>
    <w:tmpl w:val="2F4264FE"/>
    <w:lvl w:ilvl="0" w:tplc="FD38F1F8">
      <w:start w:val="1"/>
      <w:numFmt w:val="bullet"/>
      <w:lvlText w:val=""/>
      <w:lvlJc w:val="left"/>
      <w:pPr>
        <w:ind w:left="720" w:hanging="360"/>
      </w:pPr>
      <w:rPr>
        <w:rFonts w:ascii="Symbol" w:hAnsi="Symbol" w:hint="default"/>
        <w:color w:val="444448"/>
      </w:rPr>
    </w:lvl>
    <w:lvl w:ilvl="1" w:tplc="9A0C43C8">
      <w:start w:val="1"/>
      <w:numFmt w:val="bullet"/>
      <w:lvlText w:val="o"/>
      <w:lvlJc w:val="left"/>
      <w:pPr>
        <w:ind w:left="1440" w:hanging="360"/>
      </w:pPr>
      <w:rPr>
        <w:rFonts w:ascii="Courier New" w:hAnsi="Courier New" w:hint="default"/>
      </w:rPr>
    </w:lvl>
    <w:lvl w:ilvl="2" w:tplc="C85C2AA4">
      <w:start w:val="1"/>
      <w:numFmt w:val="bullet"/>
      <w:lvlText w:val=""/>
      <w:lvlJc w:val="left"/>
      <w:pPr>
        <w:ind w:left="2160" w:hanging="360"/>
      </w:pPr>
      <w:rPr>
        <w:rFonts w:ascii="Wingdings" w:hAnsi="Wingdings" w:hint="default"/>
      </w:rPr>
    </w:lvl>
    <w:lvl w:ilvl="3" w:tplc="22F0DA8A">
      <w:start w:val="1"/>
      <w:numFmt w:val="bullet"/>
      <w:lvlText w:val=""/>
      <w:lvlJc w:val="left"/>
      <w:pPr>
        <w:ind w:left="2880" w:hanging="360"/>
      </w:pPr>
      <w:rPr>
        <w:rFonts w:ascii="Symbol" w:hAnsi="Symbol" w:hint="default"/>
      </w:rPr>
    </w:lvl>
    <w:lvl w:ilvl="4" w:tplc="5F442DFE">
      <w:start w:val="1"/>
      <w:numFmt w:val="bullet"/>
      <w:lvlText w:val="o"/>
      <w:lvlJc w:val="left"/>
      <w:pPr>
        <w:ind w:left="3600" w:hanging="360"/>
      </w:pPr>
      <w:rPr>
        <w:rFonts w:ascii="Courier New" w:hAnsi="Courier New" w:hint="default"/>
      </w:rPr>
    </w:lvl>
    <w:lvl w:ilvl="5" w:tplc="D6FC344A">
      <w:start w:val="1"/>
      <w:numFmt w:val="bullet"/>
      <w:lvlText w:val=""/>
      <w:lvlJc w:val="left"/>
      <w:pPr>
        <w:ind w:left="4320" w:hanging="360"/>
      </w:pPr>
      <w:rPr>
        <w:rFonts w:ascii="Wingdings" w:hAnsi="Wingdings" w:hint="default"/>
      </w:rPr>
    </w:lvl>
    <w:lvl w:ilvl="6" w:tplc="5B204182">
      <w:start w:val="1"/>
      <w:numFmt w:val="bullet"/>
      <w:lvlText w:val=""/>
      <w:lvlJc w:val="left"/>
      <w:pPr>
        <w:ind w:left="5040" w:hanging="360"/>
      </w:pPr>
      <w:rPr>
        <w:rFonts w:ascii="Symbol" w:hAnsi="Symbol" w:hint="default"/>
      </w:rPr>
    </w:lvl>
    <w:lvl w:ilvl="7" w:tplc="746E372E">
      <w:start w:val="1"/>
      <w:numFmt w:val="bullet"/>
      <w:lvlText w:val="o"/>
      <w:lvlJc w:val="left"/>
      <w:pPr>
        <w:ind w:left="5760" w:hanging="360"/>
      </w:pPr>
      <w:rPr>
        <w:rFonts w:ascii="Courier New" w:hAnsi="Courier New" w:hint="default"/>
      </w:rPr>
    </w:lvl>
    <w:lvl w:ilvl="8" w:tplc="3C18B036">
      <w:start w:val="1"/>
      <w:numFmt w:val="bullet"/>
      <w:lvlText w:val=""/>
      <w:lvlJc w:val="left"/>
      <w:pPr>
        <w:ind w:left="6480" w:hanging="360"/>
      </w:pPr>
      <w:rPr>
        <w:rFonts w:ascii="Wingdings" w:hAnsi="Wingdings" w:hint="default"/>
      </w:rPr>
    </w:lvl>
  </w:abstractNum>
  <w:abstractNum w:abstractNumId="32" w15:restartNumberingAfterBreak="0">
    <w:nsid w:val="404CBC69"/>
    <w:multiLevelType w:val="hybridMultilevel"/>
    <w:tmpl w:val="EC0AF9A0"/>
    <w:lvl w:ilvl="0" w:tplc="17CE88B8">
      <w:start w:val="1"/>
      <w:numFmt w:val="lowerLetter"/>
      <w:lvlText w:val="%1)"/>
      <w:lvlJc w:val="left"/>
      <w:pPr>
        <w:ind w:left="720" w:hanging="360"/>
      </w:pPr>
      <w:rPr>
        <w:rFonts w:asciiTheme="minorHAnsi" w:eastAsiaTheme="minorEastAsia" w:hAnsiTheme="minorHAnsi" w:cstheme="minorBidi"/>
      </w:rPr>
    </w:lvl>
    <w:lvl w:ilvl="1" w:tplc="E28CCB0C">
      <w:start w:val="1"/>
      <w:numFmt w:val="lowerLetter"/>
      <w:lvlText w:val="%2."/>
      <w:lvlJc w:val="left"/>
      <w:pPr>
        <w:ind w:left="1440" w:hanging="360"/>
      </w:pPr>
    </w:lvl>
    <w:lvl w:ilvl="2" w:tplc="44781D26">
      <w:start w:val="1"/>
      <w:numFmt w:val="lowerRoman"/>
      <w:lvlText w:val="%3."/>
      <w:lvlJc w:val="right"/>
      <w:pPr>
        <w:ind w:left="2160" w:hanging="180"/>
      </w:pPr>
    </w:lvl>
    <w:lvl w:ilvl="3" w:tplc="8F96D7FA">
      <w:start w:val="1"/>
      <w:numFmt w:val="decimal"/>
      <w:lvlText w:val="%4."/>
      <w:lvlJc w:val="left"/>
      <w:pPr>
        <w:ind w:left="2880" w:hanging="360"/>
      </w:pPr>
    </w:lvl>
    <w:lvl w:ilvl="4" w:tplc="3738DD36">
      <w:start w:val="1"/>
      <w:numFmt w:val="lowerLetter"/>
      <w:lvlText w:val="%5."/>
      <w:lvlJc w:val="left"/>
      <w:pPr>
        <w:ind w:left="3600" w:hanging="360"/>
      </w:pPr>
    </w:lvl>
    <w:lvl w:ilvl="5" w:tplc="F4424586">
      <w:start w:val="1"/>
      <w:numFmt w:val="lowerRoman"/>
      <w:lvlText w:val="%6."/>
      <w:lvlJc w:val="right"/>
      <w:pPr>
        <w:ind w:left="4320" w:hanging="180"/>
      </w:pPr>
    </w:lvl>
    <w:lvl w:ilvl="6" w:tplc="B016C93A">
      <w:start w:val="1"/>
      <w:numFmt w:val="decimal"/>
      <w:lvlText w:val="%7."/>
      <w:lvlJc w:val="left"/>
      <w:pPr>
        <w:ind w:left="5040" w:hanging="360"/>
      </w:pPr>
    </w:lvl>
    <w:lvl w:ilvl="7" w:tplc="3412209E">
      <w:start w:val="1"/>
      <w:numFmt w:val="lowerLetter"/>
      <w:lvlText w:val="%8."/>
      <w:lvlJc w:val="left"/>
      <w:pPr>
        <w:ind w:left="5760" w:hanging="360"/>
      </w:pPr>
    </w:lvl>
    <w:lvl w:ilvl="8" w:tplc="B4804818">
      <w:start w:val="1"/>
      <w:numFmt w:val="lowerRoman"/>
      <w:lvlText w:val="%9."/>
      <w:lvlJc w:val="right"/>
      <w:pPr>
        <w:ind w:left="6480" w:hanging="180"/>
      </w:pPr>
    </w:lvl>
  </w:abstractNum>
  <w:abstractNum w:abstractNumId="33" w15:restartNumberingAfterBreak="0">
    <w:nsid w:val="425F8483"/>
    <w:multiLevelType w:val="hybridMultilevel"/>
    <w:tmpl w:val="38800380"/>
    <w:lvl w:ilvl="0" w:tplc="8338772C">
      <w:start w:val="1"/>
      <w:numFmt w:val="bullet"/>
      <w:lvlText w:val=""/>
      <w:lvlJc w:val="left"/>
      <w:pPr>
        <w:ind w:left="720" w:hanging="360"/>
      </w:pPr>
      <w:rPr>
        <w:rFonts w:ascii="Symbol" w:hAnsi="Symbol" w:hint="default"/>
        <w:color w:val="444448"/>
      </w:rPr>
    </w:lvl>
    <w:lvl w:ilvl="1" w:tplc="CC8E1C90">
      <w:start w:val="1"/>
      <w:numFmt w:val="bullet"/>
      <w:lvlText w:val="o"/>
      <w:lvlJc w:val="left"/>
      <w:pPr>
        <w:ind w:left="1440" w:hanging="360"/>
      </w:pPr>
      <w:rPr>
        <w:rFonts w:ascii="Courier New" w:hAnsi="Courier New" w:hint="default"/>
      </w:rPr>
    </w:lvl>
    <w:lvl w:ilvl="2" w:tplc="009E2760">
      <w:start w:val="1"/>
      <w:numFmt w:val="bullet"/>
      <w:lvlText w:val=""/>
      <w:lvlJc w:val="left"/>
      <w:pPr>
        <w:ind w:left="2160" w:hanging="360"/>
      </w:pPr>
      <w:rPr>
        <w:rFonts w:ascii="Wingdings" w:hAnsi="Wingdings" w:hint="default"/>
      </w:rPr>
    </w:lvl>
    <w:lvl w:ilvl="3" w:tplc="E56C0C56">
      <w:start w:val="1"/>
      <w:numFmt w:val="bullet"/>
      <w:lvlText w:val=""/>
      <w:lvlJc w:val="left"/>
      <w:pPr>
        <w:ind w:left="2880" w:hanging="360"/>
      </w:pPr>
      <w:rPr>
        <w:rFonts w:ascii="Symbol" w:hAnsi="Symbol" w:hint="default"/>
      </w:rPr>
    </w:lvl>
    <w:lvl w:ilvl="4" w:tplc="8AB6DFD8">
      <w:start w:val="1"/>
      <w:numFmt w:val="bullet"/>
      <w:lvlText w:val="o"/>
      <w:lvlJc w:val="left"/>
      <w:pPr>
        <w:ind w:left="3600" w:hanging="360"/>
      </w:pPr>
      <w:rPr>
        <w:rFonts w:ascii="Courier New" w:hAnsi="Courier New" w:hint="default"/>
      </w:rPr>
    </w:lvl>
    <w:lvl w:ilvl="5" w:tplc="FA7ABBFC">
      <w:start w:val="1"/>
      <w:numFmt w:val="bullet"/>
      <w:lvlText w:val=""/>
      <w:lvlJc w:val="left"/>
      <w:pPr>
        <w:ind w:left="4320" w:hanging="360"/>
      </w:pPr>
      <w:rPr>
        <w:rFonts w:ascii="Wingdings" w:hAnsi="Wingdings" w:hint="default"/>
      </w:rPr>
    </w:lvl>
    <w:lvl w:ilvl="6" w:tplc="62D4FD86">
      <w:start w:val="1"/>
      <w:numFmt w:val="bullet"/>
      <w:lvlText w:val=""/>
      <w:lvlJc w:val="left"/>
      <w:pPr>
        <w:ind w:left="5040" w:hanging="360"/>
      </w:pPr>
      <w:rPr>
        <w:rFonts w:ascii="Symbol" w:hAnsi="Symbol" w:hint="default"/>
      </w:rPr>
    </w:lvl>
    <w:lvl w:ilvl="7" w:tplc="C7547500">
      <w:start w:val="1"/>
      <w:numFmt w:val="bullet"/>
      <w:lvlText w:val="o"/>
      <w:lvlJc w:val="left"/>
      <w:pPr>
        <w:ind w:left="5760" w:hanging="360"/>
      </w:pPr>
      <w:rPr>
        <w:rFonts w:ascii="Courier New" w:hAnsi="Courier New" w:hint="default"/>
      </w:rPr>
    </w:lvl>
    <w:lvl w:ilvl="8" w:tplc="E6446654">
      <w:start w:val="1"/>
      <w:numFmt w:val="bullet"/>
      <w:lvlText w:val=""/>
      <w:lvlJc w:val="left"/>
      <w:pPr>
        <w:ind w:left="6480" w:hanging="360"/>
      </w:pPr>
      <w:rPr>
        <w:rFonts w:ascii="Wingdings" w:hAnsi="Wingdings" w:hint="default"/>
      </w:rPr>
    </w:lvl>
  </w:abstractNum>
  <w:abstractNum w:abstractNumId="34" w15:restartNumberingAfterBreak="0">
    <w:nsid w:val="44974BC5"/>
    <w:multiLevelType w:val="hybridMultilevel"/>
    <w:tmpl w:val="FFFFFFFF"/>
    <w:lvl w:ilvl="0" w:tplc="7D58FEAE">
      <w:start w:val="1"/>
      <w:numFmt w:val="bullet"/>
      <w:lvlText w:val=""/>
      <w:lvlJc w:val="left"/>
      <w:pPr>
        <w:ind w:left="720" w:hanging="360"/>
      </w:pPr>
      <w:rPr>
        <w:rFonts w:ascii="Symbol" w:hAnsi="Symbol" w:hint="default"/>
      </w:rPr>
    </w:lvl>
    <w:lvl w:ilvl="1" w:tplc="1506C7FA">
      <w:start w:val="1"/>
      <w:numFmt w:val="bullet"/>
      <w:lvlText w:val="o"/>
      <w:lvlJc w:val="left"/>
      <w:pPr>
        <w:ind w:left="1440" w:hanging="360"/>
      </w:pPr>
      <w:rPr>
        <w:rFonts w:ascii="Courier New" w:hAnsi="Courier New" w:hint="default"/>
      </w:rPr>
    </w:lvl>
    <w:lvl w:ilvl="2" w:tplc="5E846A6C">
      <w:start w:val="1"/>
      <w:numFmt w:val="bullet"/>
      <w:lvlText w:val=""/>
      <w:lvlJc w:val="left"/>
      <w:pPr>
        <w:ind w:left="2160" w:hanging="360"/>
      </w:pPr>
      <w:rPr>
        <w:rFonts w:ascii="Wingdings" w:hAnsi="Wingdings" w:hint="default"/>
      </w:rPr>
    </w:lvl>
    <w:lvl w:ilvl="3" w:tplc="518A7286">
      <w:start w:val="1"/>
      <w:numFmt w:val="bullet"/>
      <w:lvlText w:val=""/>
      <w:lvlJc w:val="left"/>
      <w:pPr>
        <w:ind w:left="2880" w:hanging="360"/>
      </w:pPr>
      <w:rPr>
        <w:rFonts w:ascii="Symbol" w:hAnsi="Symbol" w:hint="default"/>
      </w:rPr>
    </w:lvl>
    <w:lvl w:ilvl="4" w:tplc="DFA2DAB0">
      <w:start w:val="1"/>
      <w:numFmt w:val="bullet"/>
      <w:lvlText w:val="o"/>
      <w:lvlJc w:val="left"/>
      <w:pPr>
        <w:ind w:left="3600" w:hanging="360"/>
      </w:pPr>
      <w:rPr>
        <w:rFonts w:ascii="Courier New" w:hAnsi="Courier New" w:hint="default"/>
      </w:rPr>
    </w:lvl>
    <w:lvl w:ilvl="5" w:tplc="1D605A46">
      <w:start w:val="1"/>
      <w:numFmt w:val="bullet"/>
      <w:lvlText w:val=""/>
      <w:lvlJc w:val="left"/>
      <w:pPr>
        <w:ind w:left="4320" w:hanging="360"/>
      </w:pPr>
      <w:rPr>
        <w:rFonts w:ascii="Wingdings" w:hAnsi="Wingdings" w:hint="default"/>
      </w:rPr>
    </w:lvl>
    <w:lvl w:ilvl="6" w:tplc="8FB6B3A0">
      <w:start w:val="1"/>
      <w:numFmt w:val="bullet"/>
      <w:lvlText w:val=""/>
      <w:lvlJc w:val="left"/>
      <w:pPr>
        <w:ind w:left="5040" w:hanging="360"/>
      </w:pPr>
      <w:rPr>
        <w:rFonts w:ascii="Symbol" w:hAnsi="Symbol" w:hint="default"/>
      </w:rPr>
    </w:lvl>
    <w:lvl w:ilvl="7" w:tplc="749E4DD4">
      <w:start w:val="1"/>
      <w:numFmt w:val="bullet"/>
      <w:lvlText w:val="o"/>
      <w:lvlJc w:val="left"/>
      <w:pPr>
        <w:ind w:left="5760" w:hanging="360"/>
      </w:pPr>
      <w:rPr>
        <w:rFonts w:ascii="Courier New" w:hAnsi="Courier New" w:hint="default"/>
      </w:rPr>
    </w:lvl>
    <w:lvl w:ilvl="8" w:tplc="56A8FFF8">
      <w:start w:val="1"/>
      <w:numFmt w:val="bullet"/>
      <w:lvlText w:val=""/>
      <w:lvlJc w:val="left"/>
      <w:pPr>
        <w:ind w:left="6480" w:hanging="360"/>
      </w:pPr>
      <w:rPr>
        <w:rFonts w:ascii="Wingdings" w:hAnsi="Wingdings" w:hint="default"/>
      </w:rPr>
    </w:lvl>
  </w:abstractNum>
  <w:abstractNum w:abstractNumId="35" w15:restartNumberingAfterBreak="0">
    <w:nsid w:val="48C56B5A"/>
    <w:multiLevelType w:val="hybridMultilevel"/>
    <w:tmpl w:val="6E7061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93E26CD"/>
    <w:multiLevelType w:val="hybridMultilevel"/>
    <w:tmpl w:val="E3EC6AEC"/>
    <w:lvl w:ilvl="0" w:tplc="19925B10">
      <w:start w:val="1"/>
      <w:numFmt w:val="lowerLetter"/>
      <w:lvlText w:val="%1)"/>
      <w:lvlJc w:val="left"/>
      <w:pPr>
        <w:ind w:left="720" w:hanging="360"/>
      </w:pPr>
      <w:rPr>
        <w:rFonts w:hint="default"/>
        <w:color w:val="4E1A7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4B9F8C6F"/>
    <w:multiLevelType w:val="hybridMultilevel"/>
    <w:tmpl w:val="F34C550E"/>
    <w:lvl w:ilvl="0" w:tplc="95508C9C">
      <w:start w:val="1"/>
      <w:numFmt w:val="bullet"/>
      <w:lvlText w:val=""/>
      <w:lvlJc w:val="left"/>
      <w:pPr>
        <w:ind w:left="720" w:hanging="360"/>
      </w:pPr>
      <w:rPr>
        <w:rFonts w:ascii="Symbol" w:hAnsi="Symbol" w:hint="default"/>
      </w:rPr>
    </w:lvl>
    <w:lvl w:ilvl="1" w:tplc="B0E265F8">
      <w:start w:val="1"/>
      <w:numFmt w:val="bullet"/>
      <w:lvlText w:val="o"/>
      <w:lvlJc w:val="left"/>
      <w:pPr>
        <w:ind w:left="1440" w:hanging="360"/>
      </w:pPr>
      <w:rPr>
        <w:rFonts w:ascii="Courier New" w:hAnsi="Courier New" w:hint="default"/>
      </w:rPr>
    </w:lvl>
    <w:lvl w:ilvl="2" w:tplc="71261944">
      <w:start w:val="1"/>
      <w:numFmt w:val="bullet"/>
      <w:lvlText w:val=""/>
      <w:lvlJc w:val="left"/>
      <w:pPr>
        <w:ind w:left="2160" w:hanging="360"/>
      </w:pPr>
      <w:rPr>
        <w:rFonts w:ascii="Wingdings" w:hAnsi="Wingdings" w:hint="default"/>
      </w:rPr>
    </w:lvl>
    <w:lvl w:ilvl="3" w:tplc="98382442">
      <w:start w:val="1"/>
      <w:numFmt w:val="bullet"/>
      <w:lvlText w:val=""/>
      <w:lvlJc w:val="left"/>
      <w:pPr>
        <w:ind w:left="2880" w:hanging="360"/>
      </w:pPr>
      <w:rPr>
        <w:rFonts w:ascii="Symbol" w:hAnsi="Symbol" w:hint="default"/>
      </w:rPr>
    </w:lvl>
    <w:lvl w:ilvl="4" w:tplc="4732CFCC">
      <w:start w:val="1"/>
      <w:numFmt w:val="bullet"/>
      <w:lvlText w:val="o"/>
      <w:lvlJc w:val="left"/>
      <w:pPr>
        <w:ind w:left="3600" w:hanging="360"/>
      </w:pPr>
      <w:rPr>
        <w:rFonts w:ascii="Courier New" w:hAnsi="Courier New" w:hint="default"/>
      </w:rPr>
    </w:lvl>
    <w:lvl w:ilvl="5" w:tplc="6C766484">
      <w:start w:val="1"/>
      <w:numFmt w:val="bullet"/>
      <w:lvlText w:val=""/>
      <w:lvlJc w:val="left"/>
      <w:pPr>
        <w:ind w:left="4320" w:hanging="360"/>
      </w:pPr>
      <w:rPr>
        <w:rFonts w:ascii="Wingdings" w:hAnsi="Wingdings" w:hint="default"/>
      </w:rPr>
    </w:lvl>
    <w:lvl w:ilvl="6" w:tplc="7D6ABF82">
      <w:start w:val="1"/>
      <w:numFmt w:val="bullet"/>
      <w:lvlText w:val=""/>
      <w:lvlJc w:val="left"/>
      <w:pPr>
        <w:ind w:left="5040" w:hanging="360"/>
      </w:pPr>
      <w:rPr>
        <w:rFonts w:ascii="Symbol" w:hAnsi="Symbol" w:hint="default"/>
      </w:rPr>
    </w:lvl>
    <w:lvl w:ilvl="7" w:tplc="701A3410">
      <w:start w:val="1"/>
      <w:numFmt w:val="bullet"/>
      <w:lvlText w:val="o"/>
      <w:lvlJc w:val="left"/>
      <w:pPr>
        <w:ind w:left="5760" w:hanging="360"/>
      </w:pPr>
      <w:rPr>
        <w:rFonts w:ascii="Courier New" w:hAnsi="Courier New" w:hint="default"/>
      </w:rPr>
    </w:lvl>
    <w:lvl w:ilvl="8" w:tplc="CC380F20">
      <w:start w:val="1"/>
      <w:numFmt w:val="bullet"/>
      <w:lvlText w:val=""/>
      <w:lvlJc w:val="left"/>
      <w:pPr>
        <w:ind w:left="6480" w:hanging="360"/>
      </w:pPr>
      <w:rPr>
        <w:rFonts w:ascii="Wingdings" w:hAnsi="Wingdings" w:hint="default"/>
      </w:rPr>
    </w:lvl>
  </w:abstractNum>
  <w:abstractNum w:abstractNumId="38" w15:restartNumberingAfterBreak="0">
    <w:nsid w:val="4C1CE6A1"/>
    <w:multiLevelType w:val="hybridMultilevel"/>
    <w:tmpl w:val="FFFFFFFF"/>
    <w:lvl w:ilvl="0" w:tplc="ADCC1632">
      <w:start w:val="1"/>
      <w:numFmt w:val="bullet"/>
      <w:lvlText w:val=""/>
      <w:lvlJc w:val="left"/>
      <w:pPr>
        <w:ind w:left="720" w:hanging="360"/>
      </w:pPr>
      <w:rPr>
        <w:rFonts w:ascii="Symbol" w:hAnsi="Symbol" w:hint="default"/>
      </w:rPr>
    </w:lvl>
    <w:lvl w:ilvl="1" w:tplc="C63803F6">
      <w:start w:val="1"/>
      <w:numFmt w:val="bullet"/>
      <w:lvlText w:val="o"/>
      <w:lvlJc w:val="left"/>
      <w:pPr>
        <w:ind w:left="1440" w:hanging="360"/>
      </w:pPr>
      <w:rPr>
        <w:rFonts w:ascii="Courier New" w:hAnsi="Courier New" w:hint="default"/>
      </w:rPr>
    </w:lvl>
    <w:lvl w:ilvl="2" w:tplc="6554A806">
      <w:start w:val="1"/>
      <w:numFmt w:val="bullet"/>
      <w:lvlText w:val=""/>
      <w:lvlJc w:val="left"/>
      <w:pPr>
        <w:ind w:left="2160" w:hanging="360"/>
      </w:pPr>
      <w:rPr>
        <w:rFonts w:ascii="Wingdings" w:hAnsi="Wingdings" w:hint="default"/>
      </w:rPr>
    </w:lvl>
    <w:lvl w:ilvl="3" w:tplc="683053CA">
      <w:start w:val="1"/>
      <w:numFmt w:val="bullet"/>
      <w:lvlText w:val=""/>
      <w:lvlJc w:val="left"/>
      <w:pPr>
        <w:ind w:left="2880" w:hanging="360"/>
      </w:pPr>
      <w:rPr>
        <w:rFonts w:ascii="Symbol" w:hAnsi="Symbol" w:hint="default"/>
      </w:rPr>
    </w:lvl>
    <w:lvl w:ilvl="4" w:tplc="D7E06278">
      <w:start w:val="1"/>
      <w:numFmt w:val="bullet"/>
      <w:lvlText w:val="o"/>
      <w:lvlJc w:val="left"/>
      <w:pPr>
        <w:ind w:left="3600" w:hanging="360"/>
      </w:pPr>
      <w:rPr>
        <w:rFonts w:ascii="Courier New" w:hAnsi="Courier New" w:hint="default"/>
      </w:rPr>
    </w:lvl>
    <w:lvl w:ilvl="5" w:tplc="2E028908">
      <w:start w:val="1"/>
      <w:numFmt w:val="bullet"/>
      <w:lvlText w:val=""/>
      <w:lvlJc w:val="left"/>
      <w:pPr>
        <w:ind w:left="4320" w:hanging="360"/>
      </w:pPr>
      <w:rPr>
        <w:rFonts w:ascii="Wingdings" w:hAnsi="Wingdings" w:hint="default"/>
      </w:rPr>
    </w:lvl>
    <w:lvl w:ilvl="6" w:tplc="9824358E">
      <w:start w:val="1"/>
      <w:numFmt w:val="bullet"/>
      <w:lvlText w:val=""/>
      <w:lvlJc w:val="left"/>
      <w:pPr>
        <w:ind w:left="5040" w:hanging="360"/>
      </w:pPr>
      <w:rPr>
        <w:rFonts w:ascii="Symbol" w:hAnsi="Symbol" w:hint="default"/>
      </w:rPr>
    </w:lvl>
    <w:lvl w:ilvl="7" w:tplc="0BAAFD58">
      <w:start w:val="1"/>
      <w:numFmt w:val="bullet"/>
      <w:lvlText w:val="o"/>
      <w:lvlJc w:val="left"/>
      <w:pPr>
        <w:ind w:left="5760" w:hanging="360"/>
      </w:pPr>
      <w:rPr>
        <w:rFonts w:ascii="Courier New" w:hAnsi="Courier New" w:hint="default"/>
      </w:rPr>
    </w:lvl>
    <w:lvl w:ilvl="8" w:tplc="CAFEFCD8">
      <w:start w:val="1"/>
      <w:numFmt w:val="bullet"/>
      <w:lvlText w:val=""/>
      <w:lvlJc w:val="left"/>
      <w:pPr>
        <w:ind w:left="6480" w:hanging="360"/>
      </w:pPr>
      <w:rPr>
        <w:rFonts w:ascii="Wingdings" w:hAnsi="Wingdings" w:hint="default"/>
      </w:rPr>
    </w:lvl>
  </w:abstractNum>
  <w:abstractNum w:abstractNumId="39" w15:restartNumberingAfterBreak="0">
    <w:nsid w:val="4C2F7925"/>
    <w:multiLevelType w:val="multilevel"/>
    <w:tmpl w:val="50FE947C"/>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94"/>
        </w:tabs>
        <w:ind w:left="794" w:hanging="397"/>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abstractNum w:abstractNumId="40" w15:restartNumberingAfterBreak="0">
    <w:nsid w:val="4D53370F"/>
    <w:multiLevelType w:val="multilevel"/>
    <w:tmpl w:val="50FE947C"/>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94"/>
        </w:tabs>
        <w:ind w:left="794" w:hanging="397"/>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abstractNum w:abstractNumId="41" w15:restartNumberingAfterBreak="0">
    <w:nsid w:val="4DCA3695"/>
    <w:multiLevelType w:val="hybridMultilevel"/>
    <w:tmpl w:val="FFFFFFFF"/>
    <w:lvl w:ilvl="0" w:tplc="9140AEC8">
      <w:start w:val="1"/>
      <w:numFmt w:val="bullet"/>
      <w:lvlText w:val=""/>
      <w:lvlJc w:val="left"/>
      <w:pPr>
        <w:ind w:left="720" w:hanging="360"/>
      </w:pPr>
      <w:rPr>
        <w:rFonts w:ascii="Symbol" w:hAnsi="Symbol" w:hint="default"/>
      </w:rPr>
    </w:lvl>
    <w:lvl w:ilvl="1" w:tplc="BF28DE90">
      <w:start w:val="1"/>
      <w:numFmt w:val="bullet"/>
      <w:lvlText w:val="o"/>
      <w:lvlJc w:val="left"/>
      <w:pPr>
        <w:ind w:left="1440" w:hanging="360"/>
      </w:pPr>
      <w:rPr>
        <w:rFonts w:ascii="Courier New" w:hAnsi="Courier New" w:hint="default"/>
      </w:rPr>
    </w:lvl>
    <w:lvl w:ilvl="2" w:tplc="EF04253A">
      <w:start w:val="1"/>
      <w:numFmt w:val="bullet"/>
      <w:lvlText w:val=""/>
      <w:lvlJc w:val="left"/>
      <w:pPr>
        <w:ind w:left="2160" w:hanging="360"/>
      </w:pPr>
      <w:rPr>
        <w:rFonts w:ascii="Wingdings" w:hAnsi="Wingdings" w:hint="default"/>
      </w:rPr>
    </w:lvl>
    <w:lvl w:ilvl="3" w:tplc="95184F54">
      <w:start w:val="1"/>
      <w:numFmt w:val="bullet"/>
      <w:lvlText w:val=""/>
      <w:lvlJc w:val="left"/>
      <w:pPr>
        <w:ind w:left="2880" w:hanging="360"/>
      </w:pPr>
      <w:rPr>
        <w:rFonts w:ascii="Symbol" w:hAnsi="Symbol" w:hint="default"/>
      </w:rPr>
    </w:lvl>
    <w:lvl w:ilvl="4" w:tplc="B1B294EA">
      <w:start w:val="1"/>
      <w:numFmt w:val="bullet"/>
      <w:lvlText w:val="o"/>
      <w:lvlJc w:val="left"/>
      <w:pPr>
        <w:ind w:left="3600" w:hanging="360"/>
      </w:pPr>
      <w:rPr>
        <w:rFonts w:ascii="Courier New" w:hAnsi="Courier New" w:hint="default"/>
      </w:rPr>
    </w:lvl>
    <w:lvl w:ilvl="5" w:tplc="54906B1C">
      <w:start w:val="1"/>
      <w:numFmt w:val="bullet"/>
      <w:lvlText w:val=""/>
      <w:lvlJc w:val="left"/>
      <w:pPr>
        <w:ind w:left="4320" w:hanging="360"/>
      </w:pPr>
      <w:rPr>
        <w:rFonts w:ascii="Wingdings" w:hAnsi="Wingdings" w:hint="default"/>
      </w:rPr>
    </w:lvl>
    <w:lvl w:ilvl="6" w:tplc="A036A010">
      <w:start w:val="1"/>
      <w:numFmt w:val="bullet"/>
      <w:lvlText w:val=""/>
      <w:lvlJc w:val="left"/>
      <w:pPr>
        <w:ind w:left="5040" w:hanging="360"/>
      </w:pPr>
      <w:rPr>
        <w:rFonts w:ascii="Symbol" w:hAnsi="Symbol" w:hint="default"/>
      </w:rPr>
    </w:lvl>
    <w:lvl w:ilvl="7" w:tplc="2EF4D010">
      <w:start w:val="1"/>
      <w:numFmt w:val="bullet"/>
      <w:lvlText w:val="o"/>
      <w:lvlJc w:val="left"/>
      <w:pPr>
        <w:ind w:left="5760" w:hanging="360"/>
      </w:pPr>
      <w:rPr>
        <w:rFonts w:ascii="Courier New" w:hAnsi="Courier New" w:hint="default"/>
      </w:rPr>
    </w:lvl>
    <w:lvl w:ilvl="8" w:tplc="755CE7BE">
      <w:start w:val="1"/>
      <w:numFmt w:val="bullet"/>
      <w:lvlText w:val=""/>
      <w:lvlJc w:val="left"/>
      <w:pPr>
        <w:ind w:left="6480" w:hanging="360"/>
      </w:pPr>
      <w:rPr>
        <w:rFonts w:ascii="Wingdings" w:hAnsi="Wingdings" w:hint="default"/>
      </w:rPr>
    </w:lvl>
  </w:abstractNum>
  <w:abstractNum w:abstractNumId="42" w15:restartNumberingAfterBreak="0">
    <w:nsid w:val="53D25D81"/>
    <w:multiLevelType w:val="hybridMultilevel"/>
    <w:tmpl w:val="D7F6871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559D40BD"/>
    <w:multiLevelType w:val="multilevel"/>
    <w:tmpl w:val="E8B4BE72"/>
    <w:styleLink w:val="List0"/>
    <w:lvl w:ilvl="0">
      <w:start w:val="1"/>
      <w:numFmt w:val="decimal"/>
      <w:lvlText w:val="%1."/>
      <w:lvlJc w:val="left"/>
      <w:pPr>
        <w:tabs>
          <w:tab w:val="num" w:pos="692"/>
        </w:tabs>
        <w:ind w:left="692" w:hanging="332"/>
      </w:pPr>
      <w:rPr>
        <w:rFonts w:ascii="Cambria" w:eastAsia="Times New Roman" w:hAnsi="Cambria" w:cs="Cambria"/>
        <w:position w:val="0"/>
        <w:sz w:val="28"/>
        <w:szCs w:val="28"/>
      </w:rPr>
    </w:lvl>
    <w:lvl w:ilvl="1">
      <w:start w:val="1"/>
      <w:numFmt w:val="lowerLetter"/>
      <w:lvlText w:val="%2."/>
      <w:lvlJc w:val="left"/>
      <w:pPr>
        <w:tabs>
          <w:tab w:val="num" w:pos="1440"/>
        </w:tabs>
        <w:ind w:left="1440" w:hanging="360"/>
      </w:pPr>
      <w:rPr>
        <w:rFonts w:ascii="Cambria" w:eastAsia="Times New Roman" w:hAnsi="Cambria" w:cs="Cambria"/>
        <w:position w:val="0"/>
        <w:sz w:val="24"/>
        <w:szCs w:val="24"/>
      </w:rPr>
    </w:lvl>
    <w:lvl w:ilvl="2">
      <w:start w:val="1"/>
      <w:numFmt w:val="lowerRoman"/>
      <w:lvlText w:val="%3."/>
      <w:lvlJc w:val="left"/>
      <w:pPr>
        <w:tabs>
          <w:tab w:val="num" w:pos="2160"/>
        </w:tabs>
        <w:ind w:left="2160" w:hanging="296"/>
      </w:pPr>
      <w:rPr>
        <w:rFonts w:ascii="Cambria" w:eastAsia="Times New Roman" w:hAnsi="Cambria" w:cs="Cambria"/>
        <w:position w:val="0"/>
        <w:sz w:val="24"/>
        <w:szCs w:val="24"/>
      </w:rPr>
    </w:lvl>
    <w:lvl w:ilvl="3">
      <w:start w:val="1"/>
      <w:numFmt w:val="decimal"/>
      <w:lvlText w:val="%4."/>
      <w:lvlJc w:val="left"/>
      <w:pPr>
        <w:tabs>
          <w:tab w:val="num" w:pos="2880"/>
        </w:tabs>
        <w:ind w:left="2880" w:hanging="360"/>
      </w:pPr>
      <w:rPr>
        <w:rFonts w:ascii="Cambria" w:eastAsia="Times New Roman" w:hAnsi="Cambria" w:cs="Cambria"/>
        <w:position w:val="0"/>
        <w:sz w:val="24"/>
        <w:szCs w:val="24"/>
      </w:rPr>
    </w:lvl>
    <w:lvl w:ilvl="4">
      <w:start w:val="1"/>
      <w:numFmt w:val="lowerLetter"/>
      <w:lvlText w:val="%5."/>
      <w:lvlJc w:val="left"/>
      <w:pPr>
        <w:tabs>
          <w:tab w:val="num" w:pos="3600"/>
        </w:tabs>
        <w:ind w:left="3600" w:hanging="360"/>
      </w:pPr>
      <w:rPr>
        <w:rFonts w:ascii="Cambria" w:eastAsia="Times New Roman" w:hAnsi="Cambria" w:cs="Cambria"/>
        <w:position w:val="0"/>
        <w:sz w:val="24"/>
        <w:szCs w:val="24"/>
      </w:rPr>
    </w:lvl>
    <w:lvl w:ilvl="5">
      <w:start w:val="1"/>
      <w:numFmt w:val="lowerRoman"/>
      <w:lvlText w:val="%6."/>
      <w:lvlJc w:val="left"/>
      <w:pPr>
        <w:tabs>
          <w:tab w:val="num" w:pos="4320"/>
        </w:tabs>
        <w:ind w:left="4320" w:hanging="296"/>
      </w:pPr>
      <w:rPr>
        <w:rFonts w:ascii="Cambria" w:eastAsia="Times New Roman" w:hAnsi="Cambria" w:cs="Cambria"/>
        <w:position w:val="0"/>
        <w:sz w:val="24"/>
        <w:szCs w:val="24"/>
      </w:rPr>
    </w:lvl>
    <w:lvl w:ilvl="6">
      <w:start w:val="1"/>
      <w:numFmt w:val="decimal"/>
      <w:lvlText w:val="%7."/>
      <w:lvlJc w:val="left"/>
      <w:pPr>
        <w:tabs>
          <w:tab w:val="num" w:pos="5040"/>
        </w:tabs>
        <w:ind w:left="5040" w:hanging="360"/>
      </w:pPr>
      <w:rPr>
        <w:rFonts w:ascii="Cambria" w:eastAsia="Times New Roman" w:hAnsi="Cambria" w:cs="Cambria"/>
        <w:position w:val="0"/>
        <w:sz w:val="24"/>
        <w:szCs w:val="24"/>
      </w:rPr>
    </w:lvl>
    <w:lvl w:ilvl="7">
      <w:start w:val="1"/>
      <w:numFmt w:val="lowerLetter"/>
      <w:lvlText w:val="%8."/>
      <w:lvlJc w:val="left"/>
      <w:pPr>
        <w:tabs>
          <w:tab w:val="num" w:pos="5760"/>
        </w:tabs>
        <w:ind w:left="5760" w:hanging="360"/>
      </w:pPr>
      <w:rPr>
        <w:rFonts w:ascii="Cambria" w:eastAsia="Times New Roman" w:hAnsi="Cambria" w:cs="Cambria"/>
        <w:position w:val="0"/>
        <w:sz w:val="24"/>
        <w:szCs w:val="24"/>
      </w:rPr>
    </w:lvl>
    <w:lvl w:ilvl="8">
      <w:start w:val="1"/>
      <w:numFmt w:val="lowerRoman"/>
      <w:lvlText w:val="%9."/>
      <w:lvlJc w:val="left"/>
      <w:pPr>
        <w:tabs>
          <w:tab w:val="num" w:pos="6480"/>
        </w:tabs>
        <w:ind w:left="6480" w:hanging="296"/>
      </w:pPr>
      <w:rPr>
        <w:rFonts w:ascii="Cambria" w:eastAsia="Times New Roman" w:hAnsi="Cambria" w:cs="Cambria"/>
        <w:position w:val="0"/>
        <w:sz w:val="24"/>
        <w:szCs w:val="24"/>
      </w:rPr>
    </w:lvl>
  </w:abstractNum>
  <w:abstractNum w:abstractNumId="44" w15:restartNumberingAfterBreak="0">
    <w:nsid w:val="56FFE75D"/>
    <w:multiLevelType w:val="hybridMultilevel"/>
    <w:tmpl w:val="FFFFFFFF"/>
    <w:lvl w:ilvl="0" w:tplc="17AC63A0">
      <w:start w:val="1"/>
      <w:numFmt w:val="bullet"/>
      <w:lvlText w:val=""/>
      <w:lvlJc w:val="left"/>
      <w:pPr>
        <w:ind w:left="720" w:hanging="360"/>
      </w:pPr>
      <w:rPr>
        <w:rFonts w:ascii="Symbol" w:hAnsi="Symbol" w:hint="default"/>
      </w:rPr>
    </w:lvl>
    <w:lvl w:ilvl="1" w:tplc="873C8756">
      <w:start w:val="1"/>
      <w:numFmt w:val="bullet"/>
      <w:lvlText w:val="o"/>
      <w:lvlJc w:val="left"/>
      <w:pPr>
        <w:ind w:left="1440" w:hanging="360"/>
      </w:pPr>
      <w:rPr>
        <w:rFonts w:ascii="Courier New" w:hAnsi="Courier New" w:hint="default"/>
      </w:rPr>
    </w:lvl>
    <w:lvl w:ilvl="2" w:tplc="78DE752A">
      <w:start w:val="1"/>
      <w:numFmt w:val="bullet"/>
      <w:lvlText w:val=""/>
      <w:lvlJc w:val="left"/>
      <w:pPr>
        <w:ind w:left="2160" w:hanging="360"/>
      </w:pPr>
      <w:rPr>
        <w:rFonts w:ascii="Wingdings" w:hAnsi="Wingdings" w:hint="default"/>
      </w:rPr>
    </w:lvl>
    <w:lvl w:ilvl="3" w:tplc="273C6BF6">
      <w:start w:val="1"/>
      <w:numFmt w:val="bullet"/>
      <w:lvlText w:val=""/>
      <w:lvlJc w:val="left"/>
      <w:pPr>
        <w:ind w:left="2880" w:hanging="360"/>
      </w:pPr>
      <w:rPr>
        <w:rFonts w:ascii="Symbol" w:hAnsi="Symbol" w:hint="default"/>
      </w:rPr>
    </w:lvl>
    <w:lvl w:ilvl="4" w:tplc="3EE2C2D6">
      <w:start w:val="1"/>
      <w:numFmt w:val="bullet"/>
      <w:lvlText w:val="o"/>
      <w:lvlJc w:val="left"/>
      <w:pPr>
        <w:ind w:left="3600" w:hanging="360"/>
      </w:pPr>
      <w:rPr>
        <w:rFonts w:ascii="Courier New" w:hAnsi="Courier New" w:hint="default"/>
      </w:rPr>
    </w:lvl>
    <w:lvl w:ilvl="5" w:tplc="041866F0">
      <w:start w:val="1"/>
      <w:numFmt w:val="bullet"/>
      <w:lvlText w:val=""/>
      <w:lvlJc w:val="left"/>
      <w:pPr>
        <w:ind w:left="4320" w:hanging="360"/>
      </w:pPr>
      <w:rPr>
        <w:rFonts w:ascii="Wingdings" w:hAnsi="Wingdings" w:hint="default"/>
      </w:rPr>
    </w:lvl>
    <w:lvl w:ilvl="6" w:tplc="9A08B776">
      <w:start w:val="1"/>
      <w:numFmt w:val="bullet"/>
      <w:lvlText w:val=""/>
      <w:lvlJc w:val="left"/>
      <w:pPr>
        <w:ind w:left="5040" w:hanging="360"/>
      </w:pPr>
      <w:rPr>
        <w:rFonts w:ascii="Symbol" w:hAnsi="Symbol" w:hint="default"/>
      </w:rPr>
    </w:lvl>
    <w:lvl w:ilvl="7" w:tplc="B48E60C2">
      <w:start w:val="1"/>
      <w:numFmt w:val="bullet"/>
      <w:lvlText w:val="o"/>
      <w:lvlJc w:val="left"/>
      <w:pPr>
        <w:ind w:left="5760" w:hanging="360"/>
      </w:pPr>
      <w:rPr>
        <w:rFonts w:ascii="Courier New" w:hAnsi="Courier New" w:hint="default"/>
      </w:rPr>
    </w:lvl>
    <w:lvl w:ilvl="8" w:tplc="6DDABCB4">
      <w:start w:val="1"/>
      <w:numFmt w:val="bullet"/>
      <w:lvlText w:val=""/>
      <w:lvlJc w:val="left"/>
      <w:pPr>
        <w:ind w:left="6480" w:hanging="360"/>
      </w:pPr>
      <w:rPr>
        <w:rFonts w:ascii="Wingdings" w:hAnsi="Wingdings" w:hint="default"/>
      </w:rPr>
    </w:lvl>
  </w:abstractNum>
  <w:abstractNum w:abstractNumId="45" w15:restartNumberingAfterBreak="0">
    <w:nsid w:val="5A8A1C8B"/>
    <w:multiLevelType w:val="multilevel"/>
    <w:tmpl w:val="6F743D2A"/>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60A328F1"/>
    <w:multiLevelType w:val="multilevel"/>
    <w:tmpl w:val="6F743D2A"/>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61FEFB09"/>
    <w:multiLevelType w:val="hybridMultilevel"/>
    <w:tmpl w:val="63983C58"/>
    <w:lvl w:ilvl="0" w:tplc="5E542F54">
      <w:start w:val="1"/>
      <w:numFmt w:val="upperLetter"/>
      <w:lvlText w:val="%1)"/>
      <w:lvlJc w:val="left"/>
      <w:pPr>
        <w:ind w:left="720" w:hanging="360"/>
      </w:pPr>
    </w:lvl>
    <w:lvl w:ilvl="1" w:tplc="17E62FF2">
      <w:start w:val="1"/>
      <w:numFmt w:val="lowerLetter"/>
      <w:lvlText w:val="%2."/>
      <w:lvlJc w:val="left"/>
      <w:pPr>
        <w:ind w:left="1440" w:hanging="360"/>
      </w:pPr>
    </w:lvl>
    <w:lvl w:ilvl="2" w:tplc="BF8CE616">
      <w:start w:val="1"/>
      <w:numFmt w:val="lowerRoman"/>
      <w:lvlText w:val="%3."/>
      <w:lvlJc w:val="right"/>
      <w:pPr>
        <w:ind w:left="2160" w:hanging="180"/>
      </w:pPr>
    </w:lvl>
    <w:lvl w:ilvl="3" w:tplc="98767D6E">
      <w:start w:val="1"/>
      <w:numFmt w:val="decimal"/>
      <w:lvlText w:val="%4."/>
      <w:lvlJc w:val="left"/>
      <w:pPr>
        <w:ind w:left="2880" w:hanging="360"/>
      </w:pPr>
    </w:lvl>
    <w:lvl w:ilvl="4" w:tplc="5060D31E">
      <w:start w:val="1"/>
      <w:numFmt w:val="lowerLetter"/>
      <w:lvlText w:val="%5."/>
      <w:lvlJc w:val="left"/>
      <w:pPr>
        <w:ind w:left="3600" w:hanging="360"/>
      </w:pPr>
    </w:lvl>
    <w:lvl w:ilvl="5" w:tplc="B036ACEE">
      <w:start w:val="1"/>
      <w:numFmt w:val="lowerRoman"/>
      <w:lvlText w:val="%6."/>
      <w:lvlJc w:val="right"/>
      <w:pPr>
        <w:ind w:left="4320" w:hanging="180"/>
      </w:pPr>
    </w:lvl>
    <w:lvl w:ilvl="6" w:tplc="A7F01B54">
      <w:start w:val="1"/>
      <w:numFmt w:val="decimal"/>
      <w:lvlText w:val="%7."/>
      <w:lvlJc w:val="left"/>
      <w:pPr>
        <w:ind w:left="5040" w:hanging="360"/>
      </w:pPr>
    </w:lvl>
    <w:lvl w:ilvl="7" w:tplc="DB0C1196">
      <w:start w:val="1"/>
      <w:numFmt w:val="lowerLetter"/>
      <w:lvlText w:val="%8."/>
      <w:lvlJc w:val="left"/>
      <w:pPr>
        <w:ind w:left="5760" w:hanging="360"/>
      </w:pPr>
    </w:lvl>
    <w:lvl w:ilvl="8" w:tplc="F0BC210A">
      <w:start w:val="1"/>
      <w:numFmt w:val="lowerRoman"/>
      <w:lvlText w:val="%9."/>
      <w:lvlJc w:val="right"/>
      <w:pPr>
        <w:ind w:left="6480" w:hanging="180"/>
      </w:pPr>
    </w:lvl>
  </w:abstractNum>
  <w:abstractNum w:abstractNumId="48" w15:restartNumberingAfterBreak="0">
    <w:nsid w:val="68C6300F"/>
    <w:multiLevelType w:val="hybridMultilevel"/>
    <w:tmpl w:val="A6A0FB44"/>
    <w:lvl w:ilvl="0" w:tplc="1BCE040A">
      <w:start w:val="1"/>
      <w:numFmt w:val="bullet"/>
      <w:lvlText w:val=""/>
      <w:lvlJc w:val="left"/>
      <w:pPr>
        <w:ind w:left="1080" w:hanging="360"/>
      </w:pPr>
      <w:rPr>
        <w:rFonts w:ascii="Wingdings" w:hAnsi="Wingdings" w:hint="default"/>
      </w:rPr>
    </w:lvl>
    <w:lvl w:ilvl="1" w:tplc="32E4A156">
      <w:start w:val="1"/>
      <w:numFmt w:val="bullet"/>
      <w:lvlText w:val="o"/>
      <w:lvlJc w:val="left"/>
      <w:pPr>
        <w:ind w:left="1800" w:hanging="360"/>
      </w:pPr>
      <w:rPr>
        <w:rFonts w:ascii="Courier New" w:hAnsi="Courier New" w:hint="default"/>
      </w:rPr>
    </w:lvl>
    <w:lvl w:ilvl="2" w:tplc="D8DE7CF6">
      <w:start w:val="1"/>
      <w:numFmt w:val="bullet"/>
      <w:lvlText w:val=""/>
      <w:lvlJc w:val="left"/>
      <w:pPr>
        <w:ind w:left="2520" w:hanging="360"/>
      </w:pPr>
      <w:rPr>
        <w:rFonts w:ascii="Wingdings" w:hAnsi="Wingdings" w:hint="default"/>
      </w:rPr>
    </w:lvl>
    <w:lvl w:ilvl="3" w:tplc="519C2C3A">
      <w:start w:val="1"/>
      <w:numFmt w:val="bullet"/>
      <w:lvlText w:val=""/>
      <w:lvlJc w:val="left"/>
      <w:pPr>
        <w:ind w:left="3240" w:hanging="360"/>
      </w:pPr>
      <w:rPr>
        <w:rFonts w:ascii="Symbol" w:hAnsi="Symbol" w:hint="default"/>
      </w:rPr>
    </w:lvl>
    <w:lvl w:ilvl="4" w:tplc="1DDA7AB8">
      <w:start w:val="1"/>
      <w:numFmt w:val="bullet"/>
      <w:lvlText w:val="o"/>
      <w:lvlJc w:val="left"/>
      <w:pPr>
        <w:ind w:left="3960" w:hanging="360"/>
      </w:pPr>
      <w:rPr>
        <w:rFonts w:ascii="Courier New" w:hAnsi="Courier New" w:hint="default"/>
      </w:rPr>
    </w:lvl>
    <w:lvl w:ilvl="5" w:tplc="4492F234">
      <w:start w:val="1"/>
      <w:numFmt w:val="bullet"/>
      <w:lvlText w:val=""/>
      <w:lvlJc w:val="left"/>
      <w:pPr>
        <w:ind w:left="4680" w:hanging="360"/>
      </w:pPr>
      <w:rPr>
        <w:rFonts w:ascii="Wingdings" w:hAnsi="Wingdings" w:hint="default"/>
      </w:rPr>
    </w:lvl>
    <w:lvl w:ilvl="6" w:tplc="681E9F40">
      <w:start w:val="1"/>
      <w:numFmt w:val="bullet"/>
      <w:lvlText w:val=""/>
      <w:lvlJc w:val="left"/>
      <w:pPr>
        <w:ind w:left="5400" w:hanging="360"/>
      </w:pPr>
      <w:rPr>
        <w:rFonts w:ascii="Symbol" w:hAnsi="Symbol" w:hint="default"/>
      </w:rPr>
    </w:lvl>
    <w:lvl w:ilvl="7" w:tplc="E1063BD4">
      <w:start w:val="1"/>
      <w:numFmt w:val="bullet"/>
      <w:lvlText w:val="o"/>
      <w:lvlJc w:val="left"/>
      <w:pPr>
        <w:ind w:left="6120" w:hanging="360"/>
      </w:pPr>
      <w:rPr>
        <w:rFonts w:ascii="Courier New" w:hAnsi="Courier New" w:hint="default"/>
      </w:rPr>
    </w:lvl>
    <w:lvl w:ilvl="8" w:tplc="9B78BDE8">
      <w:start w:val="1"/>
      <w:numFmt w:val="bullet"/>
      <w:lvlText w:val=""/>
      <w:lvlJc w:val="left"/>
      <w:pPr>
        <w:ind w:left="6840" w:hanging="360"/>
      </w:pPr>
      <w:rPr>
        <w:rFonts w:ascii="Wingdings" w:hAnsi="Wingdings" w:hint="default"/>
      </w:rPr>
    </w:lvl>
  </w:abstractNum>
  <w:abstractNum w:abstractNumId="49" w15:restartNumberingAfterBreak="0">
    <w:nsid w:val="6FA72E2C"/>
    <w:multiLevelType w:val="hybridMultilevel"/>
    <w:tmpl w:val="BF5E2776"/>
    <w:lvl w:ilvl="0" w:tplc="25C09B7C">
      <w:start w:val="1"/>
      <w:numFmt w:val="bullet"/>
      <w:lvlText w:val=""/>
      <w:lvlJc w:val="left"/>
      <w:pPr>
        <w:ind w:left="720" w:hanging="360"/>
      </w:pPr>
      <w:rPr>
        <w:rFonts w:ascii="Symbol" w:hAnsi="Symbol" w:hint="default"/>
      </w:rPr>
    </w:lvl>
    <w:lvl w:ilvl="1" w:tplc="6602BC30">
      <w:start w:val="1"/>
      <w:numFmt w:val="bullet"/>
      <w:lvlText w:val="o"/>
      <w:lvlJc w:val="left"/>
      <w:pPr>
        <w:ind w:left="1440" w:hanging="360"/>
      </w:pPr>
      <w:rPr>
        <w:rFonts w:ascii="Courier New" w:hAnsi="Courier New" w:hint="default"/>
      </w:rPr>
    </w:lvl>
    <w:lvl w:ilvl="2" w:tplc="2488DF0E">
      <w:start w:val="1"/>
      <w:numFmt w:val="bullet"/>
      <w:lvlText w:val=""/>
      <w:lvlJc w:val="left"/>
      <w:pPr>
        <w:ind w:left="2160" w:hanging="360"/>
      </w:pPr>
      <w:rPr>
        <w:rFonts w:ascii="Wingdings" w:hAnsi="Wingdings" w:hint="default"/>
      </w:rPr>
    </w:lvl>
    <w:lvl w:ilvl="3" w:tplc="BC468492">
      <w:start w:val="1"/>
      <w:numFmt w:val="bullet"/>
      <w:lvlText w:val=""/>
      <w:lvlJc w:val="left"/>
      <w:pPr>
        <w:ind w:left="2880" w:hanging="360"/>
      </w:pPr>
      <w:rPr>
        <w:rFonts w:ascii="Symbol" w:hAnsi="Symbol" w:hint="default"/>
      </w:rPr>
    </w:lvl>
    <w:lvl w:ilvl="4" w:tplc="5DFC1148">
      <w:start w:val="1"/>
      <w:numFmt w:val="bullet"/>
      <w:lvlText w:val="o"/>
      <w:lvlJc w:val="left"/>
      <w:pPr>
        <w:ind w:left="3600" w:hanging="360"/>
      </w:pPr>
      <w:rPr>
        <w:rFonts w:ascii="Courier New" w:hAnsi="Courier New" w:hint="default"/>
      </w:rPr>
    </w:lvl>
    <w:lvl w:ilvl="5" w:tplc="418E686C">
      <w:start w:val="1"/>
      <w:numFmt w:val="bullet"/>
      <w:lvlText w:val=""/>
      <w:lvlJc w:val="left"/>
      <w:pPr>
        <w:ind w:left="4320" w:hanging="360"/>
      </w:pPr>
      <w:rPr>
        <w:rFonts w:ascii="Wingdings" w:hAnsi="Wingdings" w:hint="default"/>
      </w:rPr>
    </w:lvl>
    <w:lvl w:ilvl="6" w:tplc="95267252">
      <w:start w:val="1"/>
      <w:numFmt w:val="bullet"/>
      <w:lvlText w:val=""/>
      <w:lvlJc w:val="left"/>
      <w:pPr>
        <w:ind w:left="5040" w:hanging="360"/>
      </w:pPr>
      <w:rPr>
        <w:rFonts w:ascii="Symbol" w:hAnsi="Symbol" w:hint="default"/>
      </w:rPr>
    </w:lvl>
    <w:lvl w:ilvl="7" w:tplc="1736BB04">
      <w:start w:val="1"/>
      <w:numFmt w:val="bullet"/>
      <w:lvlText w:val="o"/>
      <w:lvlJc w:val="left"/>
      <w:pPr>
        <w:ind w:left="5760" w:hanging="360"/>
      </w:pPr>
      <w:rPr>
        <w:rFonts w:ascii="Courier New" w:hAnsi="Courier New" w:hint="default"/>
      </w:rPr>
    </w:lvl>
    <w:lvl w:ilvl="8" w:tplc="FE06BACE">
      <w:start w:val="1"/>
      <w:numFmt w:val="bullet"/>
      <w:lvlText w:val=""/>
      <w:lvlJc w:val="left"/>
      <w:pPr>
        <w:ind w:left="6480" w:hanging="360"/>
      </w:pPr>
      <w:rPr>
        <w:rFonts w:ascii="Wingdings" w:hAnsi="Wingdings" w:hint="default"/>
      </w:rPr>
    </w:lvl>
  </w:abstractNum>
  <w:abstractNum w:abstractNumId="50" w15:restartNumberingAfterBreak="0">
    <w:nsid w:val="70511DA4"/>
    <w:multiLevelType w:val="multilevel"/>
    <w:tmpl w:val="50FE947C"/>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94"/>
        </w:tabs>
        <w:ind w:left="794" w:hanging="397"/>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abstractNum w:abstractNumId="51" w15:restartNumberingAfterBreak="0">
    <w:nsid w:val="7234090A"/>
    <w:multiLevelType w:val="hybridMultilevel"/>
    <w:tmpl w:val="FFFFFFFF"/>
    <w:lvl w:ilvl="0" w:tplc="3732EC04">
      <w:start w:val="1"/>
      <w:numFmt w:val="bullet"/>
      <w:lvlText w:val=""/>
      <w:lvlJc w:val="left"/>
      <w:pPr>
        <w:ind w:left="720" w:hanging="360"/>
      </w:pPr>
      <w:rPr>
        <w:rFonts w:ascii="Symbol" w:hAnsi="Symbol" w:hint="default"/>
      </w:rPr>
    </w:lvl>
    <w:lvl w:ilvl="1" w:tplc="D786D430">
      <w:start w:val="1"/>
      <w:numFmt w:val="bullet"/>
      <w:lvlText w:val="o"/>
      <w:lvlJc w:val="left"/>
      <w:pPr>
        <w:ind w:left="1440" w:hanging="360"/>
      </w:pPr>
      <w:rPr>
        <w:rFonts w:ascii="Courier New" w:hAnsi="Courier New" w:hint="default"/>
      </w:rPr>
    </w:lvl>
    <w:lvl w:ilvl="2" w:tplc="E284983A">
      <w:start w:val="1"/>
      <w:numFmt w:val="bullet"/>
      <w:lvlText w:val=""/>
      <w:lvlJc w:val="left"/>
      <w:pPr>
        <w:ind w:left="2160" w:hanging="360"/>
      </w:pPr>
      <w:rPr>
        <w:rFonts w:ascii="Wingdings" w:hAnsi="Wingdings" w:hint="default"/>
      </w:rPr>
    </w:lvl>
    <w:lvl w:ilvl="3" w:tplc="95D6AD1A">
      <w:start w:val="1"/>
      <w:numFmt w:val="bullet"/>
      <w:lvlText w:val=""/>
      <w:lvlJc w:val="left"/>
      <w:pPr>
        <w:ind w:left="2880" w:hanging="360"/>
      </w:pPr>
      <w:rPr>
        <w:rFonts w:ascii="Symbol" w:hAnsi="Symbol" w:hint="default"/>
      </w:rPr>
    </w:lvl>
    <w:lvl w:ilvl="4" w:tplc="6296A9D2">
      <w:start w:val="1"/>
      <w:numFmt w:val="bullet"/>
      <w:lvlText w:val="o"/>
      <w:lvlJc w:val="left"/>
      <w:pPr>
        <w:ind w:left="3600" w:hanging="360"/>
      </w:pPr>
      <w:rPr>
        <w:rFonts w:ascii="Courier New" w:hAnsi="Courier New" w:hint="default"/>
      </w:rPr>
    </w:lvl>
    <w:lvl w:ilvl="5" w:tplc="65FCCEEC">
      <w:start w:val="1"/>
      <w:numFmt w:val="bullet"/>
      <w:lvlText w:val=""/>
      <w:lvlJc w:val="left"/>
      <w:pPr>
        <w:ind w:left="4320" w:hanging="360"/>
      </w:pPr>
      <w:rPr>
        <w:rFonts w:ascii="Wingdings" w:hAnsi="Wingdings" w:hint="default"/>
      </w:rPr>
    </w:lvl>
    <w:lvl w:ilvl="6" w:tplc="E29AE85E">
      <w:start w:val="1"/>
      <w:numFmt w:val="bullet"/>
      <w:lvlText w:val=""/>
      <w:lvlJc w:val="left"/>
      <w:pPr>
        <w:ind w:left="5040" w:hanging="360"/>
      </w:pPr>
      <w:rPr>
        <w:rFonts w:ascii="Symbol" w:hAnsi="Symbol" w:hint="default"/>
      </w:rPr>
    </w:lvl>
    <w:lvl w:ilvl="7" w:tplc="DD2C7070">
      <w:start w:val="1"/>
      <w:numFmt w:val="bullet"/>
      <w:lvlText w:val="o"/>
      <w:lvlJc w:val="left"/>
      <w:pPr>
        <w:ind w:left="5760" w:hanging="360"/>
      </w:pPr>
      <w:rPr>
        <w:rFonts w:ascii="Courier New" w:hAnsi="Courier New" w:hint="default"/>
      </w:rPr>
    </w:lvl>
    <w:lvl w:ilvl="8" w:tplc="E1A29AAE">
      <w:start w:val="1"/>
      <w:numFmt w:val="bullet"/>
      <w:lvlText w:val=""/>
      <w:lvlJc w:val="left"/>
      <w:pPr>
        <w:ind w:left="6480" w:hanging="360"/>
      </w:pPr>
      <w:rPr>
        <w:rFonts w:ascii="Wingdings" w:hAnsi="Wingdings" w:hint="default"/>
      </w:rPr>
    </w:lvl>
  </w:abstractNum>
  <w:abstractNum w:abstractNumId="52" w15:restartNumberingAfterBreak="0">
    <w:nsid w:val="73617DA8"/>
    <w:multiLevelType w:val="hybridMultilevel"/>
    <w:tmpl w:val="FFFFFFFF"/>
    <w:lvl w:ilvl="0" w:tplc="F44E0BE8">
      <w:start w:val="1"/>
      <w:numFmt w:val="bullet"/>
      <w:lvlText w:val=""/>
      <w:lvlJc w:val="left"/>
      <w:pPr>
        <w:ind w:left="720" w:hanging="360"/>
      </w:pPr>
      <w:rPr>
        <w:rFonts w:ascii="Symbol" w:hAnsi="Symbol" w:hint="default"/>
      </w:rPr>
    </w:lvl>
    <w:lvl w:ilvl="1" w:tplc="22846ABA">
      <w:start w:val="1"/>
      <w:numFmt w:val="bullet"/>
      <w:lvlText w:val="o"/>
      <w:lvlJc w:val="left"/>
      <w:pPr>
        <w:ind w:left="1440" w:hanging="360"/>
      </w:pPr>
      <w:rPr>
        <w:rFonts w:ascii="Courier New" w:hAnsi="Courier New" w:hint="default"/>
      </w:rPr>
    </w:lvl>
    <w:lvl w:ilvl="2" w:tplc="EA52F4F0">
      <w:start w:val="1"/>
      <w:numFmt w:val="bullet"/>
      <w:lvlText w:val=""/>
      <w:lvlJc w:val="left"/>
      <w:pPr>
        <w:ind w:left="2160" w:hanging="360"/>
      </w:pPr>
      <w:rPr>
        <w:rFonts w:ascii="Wingdings" w:hAnsi="Wingdings" w:hint="default"/>
      </w:rPr>
    </w:lvl>
    <w:lvl w:ilvl="3" w:tplc="55425BF2">
      <w:start w:val="1"/>
      <w:numFmt w:val="bullet"/>
      <w:lvlText w:val=""/>
      <w:lvlJc w:val="left"/>
      <w:pPr>
        <w:ind w:left="2880" w:hanging="360"/>
      </w:pPr>
      <w:rPr>
        <w:rFonts w:ascii="Symbol" w:hAnsi="Symbol" w:hint="default"/>
      </w:rPr>
    </w:lvl>
    <w:lvl w:ilvl="4" w:tplc="A9524654">
      <w:start w:val="1"/>
      <w:numFmt w:val="bullet"/>
      <w:lvlText w:val="o"/>
      <w:lvlJc w:val="left"/>
      <w:pPr>
        <w:ind w:left="3600" w:hanging="360"/>
      </w:pPr>
      <w:rPr>
        <w:rFonts w:ascii="Courier New" w:hAnsi="Courier New" w:hint="default"/>
      </w:rPr>
    </w:lvl>
    <w:lvl w:ilvl="5" w:tplc="8B92DD56">
      <w:start w:val="1"/>
      <w:numFmt w:val="bullet"/>
      <w:lvlText w:val=""/>
      <w:lvlJc w:val="left"/>
      <w:pPr>
        <w:ind w:left="4320" w:hanging="360"/>
      </w:pPr>
      <w:rPr>
        <w:rFonts w:ascii="Wingdings" w:hAnsi="Wingdings" w:hint="default"/>
      </w:rPr>
    </w:lvl>
    <w:lvl w:ilvl="6" w:tplc="DED4062A">
      <w:start w:val="1"/>
      <w:numFmt w:val="bullet"/>
      <w:lvlText w:val=""/>
      <w:lvlJc w:val="left"/>
      <w:pPr>
        <w:ind w:left="5040" w:hanging="360"/>
      </w:pPr>
      <w:rPr>
        <w:rFonts w:ascii="Symbol" w:hAnsi="Symbol" w:hint="default"/>
      </w:rPr>
    </w:lvl>
    <w:lvl w:ilvl="7" w:tplc="D254A0EE">
      <w:start w:val="1"/>
      <w:numFmt w:val="bullet"/>
      <w:lvlText w:val="o"/>
      <w:lvlJc w:val="left"/>
      <w:pPr>
        <w:ind w:left="5760" w:hanging="360"/>
      </w:pPr>
      <w:rPr>
        <w:rFonts w:ascii="Courier New" w:hAnsi="Courier New" w:hint="default"/>
      </w:rPr>
    </w:lvl>
    <w:lvl w:ilvl="8" w:tplc="6F84B598">
      <w:start w:val="1"/>
      <w:numFmt w:val="bullet"/>
      <w:lvlText w:val=""/>
      <w:lvlJc w:val="left"/>
      <w:pPr>
        <w:ind w:left="6480" w:hanging="360"/>
      </w:pPr>
      <w:rPr>
        <w:rFonts w:ascii="Wingdings" w:hAnsi="Wingdings" w:hint="default"/>
      </w:rPr>
    </w:lvl>
  </w:abstractNum>
  <w:abstractNum w:abstractNumId="53" w15:restartNumberingAfterBreak="0">
    <w:nsid w:val="7471FA09"/>
    <w:multiLevelType w:val="hybridMultilevel"/>
    <w:tmpl w:val="FFFFFFFF"/>
    <w:lvl w:ilvl="0" w:tplc="9C806606">
      <w:start w:val="1"/>
      <w:numFmt w:val="bullet"/>
      <w:lvlText w:val=""/>
      <w:lvlJc w:val="left"/>
      <w:pPr>
        <w:ind w:left="720" w:hanging="360"/>
      </w:pPr>
      <w:rPr>
        <w:rFonts w:ascii="Symbol" w:hAnsi="Symbol" w:hint="default"/>
      </w:rPr>
    </w:lvl>
    <w:lvl w:ilvl="1" w:tplc="65CCB212">
      <w:start w:val="1"/>
      <w:numFmt w:val="bullet"/>
      <w:lvlText w:val="o"/>
      <w:lvlJc w:val="left"/>
      <w:pPr>
        <w:ind w:left="1440" w:hanging="360"/>
      </w:pPr>
      <w:rPr>
        <w:rFonts w:ascii="Courier New" w:hAnsi="Courier New" w:hint="default"/>
      </w:rPr>
    </w:lvl>
    <w:lvl w:ilvl="2" w:tplc="D208310A">
      <w:start w:val="1"/>
      <w:numFmt w:val="bullet"/>
      <w:lvlText w:val=""/>
      <w:lvlJc w:val="left"/>
      <w:pPr>
        <w:ind w:left="2160" w:hanging="360"/>
      </w:pPr>
      <w:rPr>
        <w:rFonts w:ascii="Wingdings" w:hAnsi="Wingdings" w:hint="default"/>
      </w:rPr>
    </w:lvl>
    <w:lvl w:ilvl="3" w:tplc="C9D213D8">
      <w:start w:val="1"/>
      <w:numFmt w:val="bullet"/>
      <w:lvlText w:val=""/>
      <w:lvlJc w:val="left"/>
      <w:pPr>
        <w:ind w:left="2880" w:hanging="360"/>
      </w:pPr>
      <w:rPr>
        <w:rFonts w:ascii="Symbol" w:hAnsi="Symbol" w:hint="default"/>
      </w:rPr>
    </w:lvl>
    <w:lvl w:ilvl="4" w:tplc="8DBA8D48">
      <w:start w:val="1"/>
      <w:numFmt w:val="bullet"/>
      <w:lvlText w:val="o"/>
      <w:lvlJc w:val="left"/>
      <w:pPr>
        <w:ind w:left="3600" w:hanging="360"/>
      </w:pPr>
      <w:rPr>
        <w:rFonts w:ascii="Courier New" w:hAnsi="Courier New" w:hint="default"/>
      </w:rPr>
    </w:lvl>
    <w:lvl w:ilvl="5" w:tplc="A210F2DA">
      <w:start w:val="1"/>
      <w:numFmt w:val="bullet"/>
      <w:lvlText w:val=""/>
      <w:lvlJc w:val="left"/>
      <w:pPr>
        <w:ind w:left="4320" w:hanging="360"/>
      </w:pPr>
      <w:rPr>
        <w:rFonts w:ascii="Wingdings" w:hAnsi="Wingdings" w:hint="default"/>
      </w:rPr>
    </w:lvl>
    <w:lvl w:ilvl="6" w:tplc="4DB8003A">
      <w:start w:val="1"/>
      <w:numFmt w:val="bullet"/>
      <w:lvlText w:val=""/>
      <w:lvlJc w:val="left"/>
      <w:pPr>
        <w:ind w:left="5040" w:hanging="360"/>
      </w:pPr>
      <w:rPr>
        <w:rFonts w:ascii="Symbol" w:hAnsi="Symbol" w:hint="default"/>
      </w:rPr>
    </w:lvl>
    <w:lvl w:ilvl="7" w:tplc="FFCA8BC0">
      <w:start w:val="1"/>
      <w:numFmt w:val="bullet"/>
      <w:lvlText w:val="o"/>
      <w:lvlJc w:val="left"/>
      <w:pPr>
        <w:ind w:left="5760" w:hanging="360"/>
      </w:pPr>
      <w:rPr>
        <w:rFonts w:ascii="Courier New" w:hAnsi="Courier New" w:hint="default"/>
      </w:rPr>
    </w:lvl>
    <w:lvl w:ilvl="8" w:tplc="D47E9918">
      <w:start w:val="1"/>
      <w:numFmt w:val="bullet"/>
      <w:lvlText w:val=""/>
      <w:lvlJc w:val="left"/>
      <w:pPr>
        <w:ind w:left="6480" w:hanging="360"/>
      </w:pPr>
      <w:rPr>
        <w:rFonts w:ascii="Wingdings" w:hAnsi="Wingdings" w:hint="default"/>
      </w:rPr>
    </w:lvl>
  </w:abstractNum>
  <w:abstractNum w:abstractNumId="54" w15:restartNumberingAfterBreak="0">
    <w:nsid w:val="78424695"/>
    <w:multiLevelType w:val="hybridMultilevel"/>
    <w:tmpl w:val="3F5E784C"/>
    <w:lvl w:ilvl="0" w:tplc="83C0C966">
      <w:start w:val="1"/>
      <w:numFmt w:val="bullet"/>
      <w:lvlText w:val=""/>
      <w:lvlJc w:val="left"/>
      <w:pPr>
        <w:ind w:left="720" w:hanging="360"/>
      </w:pPr>
      <w:rPr>
        <w:rFonts w:ascii="Symbol" w:hAnsi="Symbol" w:hint="default"/>
      </w:rPr>
    </w:lvl>
    <w:lvl w:ilvl="1" w:tplc="EA7C2642">
      <w:start w:val="1"/>
      <w:numFmt w:val="bullet"/>
      <w:lvlText w:val="o"/>
      <w:lvlJc w:val="left"/>
      <w:pPr>
        <w:ind w:left="1440" w:hanging="360"/>
      </w:pPr>
      <w:rPr>
        <w:rFonts w:ascii="Courier New" w:hAnsi="Courier New" w:hint="default"/>
      </w:rPr>
    </w:lvl>
    <w:lvl w:ilvl="2" w:tplc="2CDC6C40">
      <w:start w:val="1"/>
      <w:numFmt w:val="bullet"/>
      <w:lvlText w:val=""/>
      <w:lvlJc w:val="left"/>
      <w:pPr>
        <w:ind w:left="2160" w:hanging="360"/>
      </w:pPr>
      <w:rPr>
        <w:rFonts w:ascii="Wingdings" w:hAnsi="Wingdings" w:hint="default"/>
      </w:rPr>
    </w:lvl>
    <w:lvl w:ilvl="3" w:tplc="2CAAB9C0">
      <w:start w:val="1"/>
      <w:numFmt w:val="bullet"/>
      <w:lvlText w:val=""/>
      <w:lvlJc w:val="left"/>
      <w:pPr>
        <w:ind w:left="2880" w:hanging="360"/>
      </w:pPr>
      <w:rPr>
        <w:rFonts w:ascii="Symbol" w:hAnsi="Symbol" w:hint="default"/>
      </w:rPr>
    </w:lvl>
    <w:lvl w:ilvl="4" w:tplc="A7DE981E">
      <w:start w:val="1"/>
      <w:numFmt w:val="bullet"/>
      <w:lvlText w:val="o"/>
      <w:lvlJc w:val="left"/>
      <w:pPr>
        <w:ind w:left="3600" w:hanging="360"/>
      </w:pPr>
      <w:rPr>
        <w:rFonts w:ascii="Courier New" w:hAnsi="Courier New" w:hint="default"/>
      </w:rPr>
    </w:lvl>
    <w:lvl w:ilvl="5" w:tplc="24CE59CE">
      <w:start w:val="1"/>
      <w:numFmt w:val="bullet"/>
      <w:lvlText w:val=""/>
      <w:lvlJc w:val="left"/>
      <w:pPr>
        <w:ind w:left="4320" w:hanging="360"/>
      </w:pPr>
      <w:rPr>
        <w:rFonts w:ascii="Wingdings" w:hAnsi="Wingdings" w:hint="default"/>
      </w:rPr>
    </w:lvl>
    <w:lvl w:ilvl="6" w:tplc="B508AC40">
      <w:start w:val="1"/>
      <w:numFmt w:val="bullet"/>
      <w:lvlText w:val=""/>
      <w:lvlJc w:val="left"/>
      <w:pPr>
        <w:ind w:left="5040" w:hanging="360"/>
      </w:pPr>
      <w:rPr>
        <w:rFonts w:ascii="Symbol" w:hAnsi="Symbol" w:hint="default"/>
      </w:rPr>
    </w:lvl>
    <w:lvl w:ilvl="7" w:tplc="B5FAA5A4">
      <w:start w:val="1"/>
      <w:numFmt w:val="bullet"/>
      <w:lvlText w:val="o"/>
      <w:lvlJc w:val="left"/>
      <w:pPr>
        <w:ind w:left="5760" w:hanging="360"/>
      </w:pPr>
      <w:rPr>
        <w:rFonts w:ascii="Courier New" w:hAnsi="Courier New" w:hint="default"/>
      </w:rPr>
    </w:lvl>
    <w:lvl w:ilvl="8" w:tplc="FD7402AC">
      <w:start w:val="1"/>
      <w:numFmt w:val="bullet"/>
      <w:lvlText w:val=""/>
      <w:lvlJc w:val="left"/>
      <w:pPr>
        <w:ind w:left="6480" w:hanging="360"/>
      </w:pPr>
      <w:rPr>
        <w:rFonts w:ascii="Wingdings" w:hAnsi="Wingdings" w:hint="default"/>
      </w:rPr>
    </w:lvl>
  </w:abstractNum>
  <w:abstractNum w:abstractNumId="55" w15:restartNumberingAfterBreak="0">
    <w:nsid w:val="7BC172DB"/>
    <w:multiLevelType w:val="hybridMultilevel"/>
    <w:tmpl w:val="3AECB9DA"/>
    <w:lvl w:ilvl="0" w:tplc="0C090017">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7E320E91"/>
    <w:multiLevelType w:val="hybridMultilevel"/>
    <w:tmpl w:val="82741CA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7F866F91"/>
    <w:multiLevelType w:val="hybridMultilevel"/>
    <w:tmpl w:val="5E56832E"/>
    <w:lvl w:ilvl="0" w:tplc="0A54AC50">
      <w:start w:val="1"/>
      <w:numFmt w:val="bullet"/>
      <w:lvlText w:val=""/>
      <w:lvlJc w:val="left"/>
      <w:pPr>
        <w:ind w:left="720" w:hanging="360"/>
      </w:pPr>
      <w:rPr>
        <w:rFonts w:ascii="Symbol" w:hAnsi="Symbol" w:hint="default"/>
        <w:color w:val="444448"/>
      </w:rPr>
    </w:lvl>
    <w:lvl w:ilvl="1" w:tplc="B5D4F7DC">
      <w:start w:val="1"/>
      <w:numFmt w:val="bullet"/>
      <w:lvlText w:val="o"/>
      <w:lvlJc w:val="left"/>
      <w:pPr>
        <w:ind w:left="1440" w:hanging="360"/>
      </w:pPr>
      <w:rPr>
        <w:rFonts w:ascii="Courier New" w:hAnsi="Courier New" w:hint="default"/>
      </w:rPr>
    </w:lvl>
    <w:lvl w:ilvl="2" w:tplc="3B2A0996">
      <w:start w:val="1"/>
      <w:numFmt w:val="bullet"/>
      <w:lvlText w:val=""/>
      <w:lvlJc w:val="left"/>
      <w:pPr>
        <w:ind w:left="2160" w:hanging="360"/>
      </w:pPr>
      <w:rPr>
        <w:rFonts w:ascii="Wingdings" w:hAnsi="Wingdings" w:hint="default"/>
      </w:rPr>
    </w:lvl>
    <w:lvl w:ilvl="3" w:tplc="336404E6">
      <w:start w:val="1"/>
      <w:numFmt w:val="bullet"/>
      <w:lvlText w:val=""/>
      <w:lvlJc w:val="left"/>
      <w:pPr>
        <w:ind w:left="2880" w:hanging="360"/>
      </w:pPr>
      <w:rPr>
        <w:rFonts w:ascii="Symbol" w:hAnsi="Symbol" w:hint="default"/>
      </w:rPr>
    </w:lvl>
    <w:lvl w:ilvl="4" w:tplc="6804CA96">
      <w:start w:val="1"/>
      <w:numFmt w:val="bullet"/>
      <w:lvlText w:val="o"/>
      <w:lvlJc w:val="left"/>
      <w:pPr>
        <w:ind w:left="3600" w:hanging="360"/>
      </w:pPr>
      <w:rPr>
        <w:rFonts w:ascii="Courier New" w:hAnsi="Courier New" w:hint="default"/>
      </w:rPr>
    </w:lvl>
    <w:lvl w:ilvl="5" w:tplc="87A8D710">
      <w:start w:val="1"/>
      <w:numFmt w:val="bullet"/>
      <w:lvlText w:val=""/>
      <w:lvlJc w:val="left"/>
      <w:pPr>
        <w:ind w:left="4320" w:hanging="360"/>
      </w:pPr>
      <w:rPr>
        <w:rFonts w:ascii="Wingdings" w:hAnsi="Wingdings" w:hint="default"/>
      </w:rPr>
    </w:lvl>
    <w:lvl w:ilvl="6" w:tplc="387401F0">
      <w:start w:val="1"/>
      <w:numFmt w:val="bullet"/>
      <w:lvlText w:val=""/>
      <w:lvlJc w:val="left"/>
      <w:pPr>
        <w:ind w:left="5040" w:hanging="360"/>
      </w:pPr>
      <w:rPr>
        <w:rFonts w:ascii="Symbol" w:hAnsi="Symbol" w:hint="default"/>
      </w:rPr>
    </w:lvl>
    <w:lvl w:ilvl="7" w:tplc="D5FA835A">
      <w:start w:val="1"/>
      <w:numFmt w:val="bullet"/>
      <w:lvlText w:val="o"/>
      <w:lvlJc w:val="left"/>
      <w:pPr>
        <w:ind w:left="5760" w:hanging="360"/>
      </w:pPr>
      <w:rPr>
        <w:rFonts w:ascii="Courier New" w:hAnsi="Courier New" w:hint="default"/>
      </w:rPr>
    </w:lvl>
    <w:lvl w:ilvl="8" w:tplc="A24A7250">
      <w:start w:val="1"/>
      <w:numFmt w:val="bullet"/>
      <w:lvlText w:val=""/>
      <w:lvlJc w:val="left"/>
      <w:pPr>
        <w:ind w:left="6480" w:hanging="360"/>
      </w:pPr>
      <w:rPr>
        <w:rFonts w:ascii="Wingdings" w:hAnsi="Wingdings" w:hint="default"/>
      </w:rPr>
    </w:lvl>
  </w:abstractNum>
  <w:num w:numId="1" w16cid:durableId="1976641997">
    <w:abstractNumId w:val="3"/>
  </w:num>
  <w:num w:numId="2" w16cid:durableId="1840192811">
    <w:abstractNumId w:val="48"/>
  </w:num>
  <w:num w:numId="3" w16cid:durableId="299113210">
    <w:abstractNumId w:val="54"/>
  </w:num>
  <w:num w:numId="4" w16cid:durableId="1304501202">
    <w:abstractNumId w:val="1"/>
  </w:num>
  <w:num w:numId="5" w16cid:durableId="763189159">
    <w:abstractNumId w:val="16"/>
  </w:num>
  <w:num w:numId="6" w16cid:durableId="442924165">
    <w:abstractNumId w:val="25"/>
  </w:num>
  <w:num w:numId="7" w16cid:durableId="1555774368">
    <w:abstractNumId w:val="33"/>
  </w:num>
  <w:num w:numId="8" w16cid:durableId="1199467939">
    <w:abstractNumId w:val="49"/>
  </w:num>
  <w:num w:numId="9" w16cid:durableId="1654985665">
    <w:abstractNumId w:val="5"/>
  </w:num>
  <w:num w:numId="10" w16cid:durableId="656879813">
    <w:abstractNumId w:val="4"/>
  </w:num>
  <w:num w:numId="11" w16cid:durableId="378013436">
    <w:abstractNumId w:val="31"/>
  </w:num>
  <w:num w:numId="12" w16cid:durableId="1547372267">
    <w:abstractNumId w:val="14"/>
  </w:num>
  <w:num w:numId="13" w16cid:durableId="783503010">
    <w:abstractNumId w:val="37"/>
  </w:num>
  <w:num w:numId="14" w16cid:durableId="2116943906">
    <w:abstractNumId w:val="57"/>
  </w:num>
  <w:num w:numId="15" w16cid:durableId="954944514">
    <w:abstractNumId w:val="47"/>
  </w:num>
  <w:num w:numId="16" w16cid:durableId="1741369613">
    <w:abstractNumId w:val="27"/>
  </w:num>
  <w:num w:numId="17" w16cid:durableId="1141730454">
    <w:abstractNumId w:val="32"/>
  </w:num>
  <w:num w:numId="18" w16cid:durableId="870144175">
    <w:abstractNumId w:val="41"/>
  </w:num>
  <w:num w:numId="19" w16cid:durableId="134565472">
    <w:abstractNumId w:val="20"/>
  </w:num>
  <w:num w:numId="20" w16cid:durableId="218594949">
    <w:abstractNumId w:val="34"/>
  </w:num>
  <w:num w:numId="21" w16cid:durableId="1629169121">
    <w:abstractNumId w:val="21"/>
  </w:num>
  <w:num w:numId="22" w16cid:durableId="44375612">
    <w:abstractNumId w:val="51"/>
  </w:num>
  <w:num w:numId="23" w16cid:durableId="1589532516">
    <w:abstractNumId w:val="7"/>
  </w:num>
  <w:num w:numId="24" w16cid:durableId="357852354">
    <w:abstractNumId w:val="11"/>
  </w:num>
  <w:num w:numId="25" w16cid:durableId="142625695">
    <w:abstractNumId w:val="38"/>
  </w:num>
  <w:num w:numId="26" w16cid:durableId="1789855881">
    <w:abstractNumId w:val="52"/>
  </w:num>
  <w:num w:numId="27" w16cid:durableId="1122649942">
    <w:abstractNumId w:val="53"/>
  </w:num>
  <w:num w:numId="28" w16cid:durableId="588150792">
    <w:abstractNumId w:val="12"/>
  </w:num>
  <w:num w:numId="29" w16cid:durableId="1187407115">
    <w:abstractNumId w:val="44"/>
  </w:num>
  <w:num w:numId="30" w16cid:durableId="1777288895">
    <w:abstractNumId w:val="22"/>
  </w:num>
  <w:num w:numId="31" w16cid:durableId="2115979766">
    <w:abstractNumId w:val="13"/>
  </w:num>
  <w:num w:numId="32" w16cid:durableId="2103988500">
    <w:abstractNumId w:val="26"/>
  </w:num>
  <w:num w:numId="33" w16cid:durableId="1834485500">
    <w:abstractNumId w:val="35"/>
  </w:num>
  <w:num w:numId="34" w16cid:durableId="423258784">
    <w:abstractNumId w:val="24"/>
  </w:num>
  <w:num w:numId="35" w16cid:durableId="394403251">
    <w:abstractNumId w:val="28"/>
  </w:num>
  <w:num w:numId="36" w16cid:durableId="1708064805">
    <w:abstractNumId w:val="43"/>
    <w:lvlOverride w:ilvl="0">
      <w:lvl w:ilvl="0">
        <w:start w:val="1"/>
        <w:numFmt w:val="decimal"/>
        <w:lvlText w:val="%1."/>
        <w:lvlJc w:val="left"/>
        <w:pPr>
          <w:tabs>
            <w:tab w:val="num" w:pos="692"/>
          </w:tabs>
          <w:ind w:left="692" w:hanging="332"/>
        </w:pPr>
        <w:rPr>
          <w:rFonts w:ascii="Cambria" w:eastAsia="Times New Roman" w:hAnsi="Cambria" w:cs="Cambria"/>
          <w:position w:val="0"/>
          <w:sz w:val="26"/>
          <w:szCs w:val="26"/>
        </w:rPr>
      </w:lvl>
    </w:lvlOverride>
    <w:lvlOverride w:ilvl="1">
      <w:lvl w:ilvl="1">
        <w:start w:val="1"/>
        <w:numFmt w:val="lowerLetter"/>
        <w:lvlText w:val="%2."/>
        <w:lvlJc w:val="left"/>
        <w:pPr>
          <w:tabs>
            <w:tab w:val="num" w:pos="1440"/>
          </w:tabs>
          <w:ind w:left="1440" w:hanging="360"/>
        </w:pPr>
        <w:rPr>
          <w:rFonts w:ascii="Cambria" w:eastAsia="Times New Roman" w:hAnsi="Cambria" w:cs="Cambria"/>
          <w:position w:val="0"/>
          <w:sz w:val="24"/>
          <w:szCs w:val="24"/>
        </w:rPr>
      </w:lvl>
    </w:lvlOverride>
    <w:lvlOverride w:ilvl="2">
      <w:lvl w:ilvl="2">
        <w:start w:val="1"/>
        <w:numFmt w:val="lowerRoman"/>
        <w:lvlText w:val="%3."/>
        <w:lvlJc w:val="left"/>
        <w:pPr>
          <w:tabs>
            <w:tab w:val="num" w:pos="2160"/>
          </w:tabs>
          <w:ind w:left="2160" w:hanging="296"/>
        </w:pPr>
        <w:rPr>
          <w:rFonts w:ascii="Cambria" w:eastAsia="Times New Roman" w:hAnsi="Cambria" w:cs="Cambria"/>
          <w:position w:val="0"/>
          <w:sz w:val="24"/>
          <w:szCs w:val="24"/>
        </w:rPr>
      </w:lvl>
    </w:lvlOverride>
    <w:lvlOverride w:ilvl="3">
      <w:lvl w:ilvl="3">
        <w:start w:val="1"/>
        <w:numFmt w:val="decimal"/>
        <w:lvlText w:val="%4."/>
        <w:lvlJc w:val="left"/>
        <w:pPr>
          <w:tabs>
            <w:tab w:val="num" w:pos="2880"/>
          </w:tabs>
          <w:ind w:left="2880" w:hanging="360"/>
        </w:pPr>
        <w:rPr>
          <w:rFonts w:ascii="Cambria" w:eastAsia="Times New Roman" w:hAnsi="Cambria" w:cs="Cambria"/>
          <w:position w:val="0"/>
          <w:sz w:val="24"/>
          <w:szCs w:val="24"/>
        </w:rPr>
      </w:lvl>
    </w:lvlOverride>
    <w:lvlOverride w:ilvl="4">
      <w:lvl w:ilvl="4">
        <w:start w:val="1"/>
        <w:numFmt w:val="lowerLetter"/>
        <w:lvlText w:val="%5."/>
        <w:lvlJc w:val="left"/>
        <w:pPr>
          <w:tabs>
            <w:tab w:val="num" w:pos="3600"/>
          </w:tabs>
          <w:ind w:left="3600" w:hanging="360"/>
        </w:pPr>
        <w:rPr>
          <w:rFonts w:ascii="Cambria" w:eastAsia="Times New Roman" w:hAnsi="Cambria" w:cs="Cambria"/>
          <w:position w:val="0"/>
          <w:sz w:val="24"/>
          <w:szCs w:val="24"/>
        </w:rPr>
      </w:lvl>
    </w:lvlOverride>
    <w:lvlOverride w:ilvl="5">
      <w:lvl w:ilvl="5">
        <w:start w:val="1"/>
        <w:numFmt w:val="lowerRoman"/>
        <w:lvlText w:val="%6."/>
        <w:lvlJc w:val="left"/>
        <w:pPr>
          <w:tabs>
            <w:tab w:val="num" w:pos="4320"/>
          </w:tabs>
          <w:ind w:left="4320" w:hanging="296"/>
        </w:pPr>
        <w:rPr>
          <w:rFonts w:ascii="Cambria" w:eastAsia="Times New Roman" w:hAnsi="Cambria" w:cs="Cambria"/>
          <w:position w:val="0"/>
          <w:sz w:val="24"/>
          <w:szCs w:val="24"/>
        </w:rPr>
      </w:lvl>
    </w:lvlOverride>
    <w:lvlOverride w:ilvl="6">
      <w:lvl w:ilvl="6">
        <w:start w:val="1"/>
        <w:numFmt w:val="decimal"/>
        <w:lvlText w:val="%7."/>
        <w:lvlJc w:val="left"/>
        <w:pPr>
          <w:tabs>
            <w:tab w:val="num" w:pos="5040"/>
          </w:tabs>
          <w:ind w:left="5040" w:hanging="360"/>
        </w:pPr>
        <w:rPr>
          <w:rFonts w:ascii="Cambria" w:eastAsia="Times New Roman" w:hAnsi="Cambria" w:cs="Cambria"/>
          <w:position w:val="0"/>
          <w:sz w:val="24"/>
          <w:szCs w:val="24"/>
        </w:rPr>
      </w:lvl>
    </w:lvlOverride>
    <w:lvlOverride w:ilvl="7">
      <w:lvl w:ilvl="7">
        <w:start w:val="1"/>
        <w:numFmt w:val="lowerLetter"/>
        <w:lvlText w:val="%8."/>
        <w:lvlJc w:val="left"/>
        <w:pPr>
          <w:tabs>
            <w:tab w:val="num" w:pos="5760"/>
          </w:tabs>
          <w:ind w:left="5760" w:hanging="360"/>
        </w:pPr>
        <w:rPr>
          <w:rFonts w:ascii="Cambria" w:eastAsia="Times New Roman" w:hAnsi="Cambria" w:cs="Cambria"/>
          <w:position w:val="0"/>
          <w:sz w:val="24"/>
          <w:szCs w:val="24"/>
        </w:rPr>
      </w:lvl>
    </w:lvlOverride>
    <w:lvlOverride w:ilvl="8">
      <w:lvl w:ilvl="8">
        <w:start w:val="1"/>
        <w:numFmt w:val="lowerRoman"/>
        <w:lvlText w:val="%9."/>
        <w:lvlJc w:val="left"/>
        <w:pPr>
          <w:tabs>
            <w:tab w:val="num" w:pos="6480"/>
          </w:tabs>
          <w:ind w:left="6480" w:hanging="296"/>
        </w:pPr>
        <w:rPr>
          <w:rFonts w:ascii="Cambria" w:eastAsia="Times New Roman" w:hAnsi="Cambria" w:cs="Cambria"/>
          <w:position w:val="0"/>
          <w:sz w:val="24"/>
          <w:szCs w:val="24"/>
        </w:rPr>
      </w:lvl>
    </w:lvlOverride>
  </w:num>
  <w:num w:numId="37" w16cid:durableId="488980224">
    <w:abstractNumId w:val="43"/>
  </w:num>
  <w:num w:numId="38" w16cid:durableId="480461492">
    <w:abstractNumId w:val="2"/>
  </w:num>
  <w:num w:numId="39" w16cid:durableId="198862152">
    <w:abstractNumId w:val="50"/>
  </w:num>
  <w:num w:numId="40" w16cid:durableId="821236610">
    <w:abstractNumId w:val="15"/>
  </w:num>
  <w:num w:numId="41" w16cid:durableId="1534808643">
    <w:abstractNumId w:val="39"/>
  </w:num>
  <w:num w:numId="42" w16cid:durableId="600652232">
    <w:abstractNumId w:val="40"/>
  </w:num>
  <w:num w:numId="43" w16cid:durableId="1321932435">
    <w:abstractNumId w:val="42"/>
  </w:num>
  <w:num w:numId="44" w16cid:durableId="306934843">
    <w:abstractNumId w:val="55"/>
  </w:num>
  <w:num w:numId="45" w16cid:durableId="885138967">
    <w:abstractNumId w:val="19"/>
  </w:num>
  <w:num w:numId="46" w16cid:durableId="527449964">
    <w:abstractNumId w:val="19"/>
    <w:lvlOverride w:ilvl="0">
      <w:startOverride w:val="1"/>
    </w:lvlOverride>
  </w:num>
  <w:num w:numId="47" w16cid:durableId="1485589854">
    <w:abstractNumId w:val="8"/>
  </w:num>
  <w:num w:numId="48" w16cid:durableId="1524856237">
    <w:abstractNumId w:val="45"/>
  </w:num>
  <w:num w:numId="49" w16cid:durableId="1031302730">
    <w:abstractNumId w:val="46"/>
  </w:num>
  <w:num w:numId="50" w16cid:durableId="1976838097">
    <w:abstractNumId w:val="29"/>
  </w:num>
  <w:num w:numId="51" w16cid:durableId="1827357325">
    <w:abstractNumId w:val="6"/>
  </w:num>
  <w:num w:numId="52" w16cid:durableId="1774863185">
    <w:abstractNumId w:val="18"/>
  </w:num>
  <w:num w:numId="53" w16cid:durableId="565380793">
    <w:abstractNumId w:val="23"/>
  </w:num>
  <w:num w:numId="54" w16cid:durableId="873805567">
    <w:abstractNumId w:val="36"/>
  </w:num>
  <w:num w:numId="55" w16cid:durableId="1487091690">
    <w:abstractNumId w:val="24"/>
  </w:num>
  <w:num w:numId="56" w16cid:durableId="142166302">
    <w:abstractNumId w:val="56"/>
  </w:num>
  <w:num w:numId="57" w16cid:durableId="1539928192">
    <w:abstractNumId w:val="0"/>
  </w:num>
  <w:num w:numId="58" w16cid:durableId="2051680669">
    <w:abstractNumId w:val="9"/>
  </w:num>
  <w:num w:numId="59" w16cid:durableId="1895923629">
    <w:abstractNumId w:val="30"/>
  </w:num>
  <w:num w:numId="60" w16cid:durableId="1189219764">
    <w:abstractNumId w:val="10"/>
  </w:num>
  <w:num w:numId="61" w16cid:durableId="1028337352">
    <w:abstractNumId w:val="17"/>
  </w:num>
  <w:num w:numId="62" w16cid:durableId="2142839024">
    <w:abstractNumId w:val="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D2B"/>
    <w:rsid w:val="00000629"/>
    <w:rsid w:val="00001C26"/>
    <w:rsid w:val="0000268C"/>
    <w:rsid w:val="00003433"/>
    <w:rsid w:val="00004EFD"/>
    <w:rsid w:val="00007220"/>
    <w:rsid w:val="000100C0"/>
    <w:rsid w:val="000121F9"/>
    <w:rsid w:val="00015487"/>
    <w:rsid w:val="00016D9F"/>
    <w:rsid w:val="00021CBA"/>
    <w:rsid w:val="000237CE"/>
    <w:rsid w:val="000239A3"/>
    <w:rsid w:val="00024109"/>
    <w:rsid w:val="00025468"/>
    <w:rsid w:val="0002742B"/>
    <w:rsid w:val="00027C90"/>
    <w:rsid w:val="000305FE"/>
    <w:rsid w:val="000326D3"/>
    <w:rsid w:val="00032D3E"/>
    <w:rsid w:val="00032EB8"/>
    <w:rsid w:val="00033BDE"/>
    <w:rsid w:val="0003468E"/>
    <w:rsid w:val="00036700"/>
    <w:rsid w:val="00037687"/>
    <w:rsid w:val="00040F47"/>
    <w:rsid w:val="00044845"/>
    <w:rsid w:val="00045100"/>
    <w:rsid w:val="00050518"/>
    <w:rsid w:val="00054D00"/>
    <w:rsid w:val="00056C40"/>
    <w:rsid w:val="00056D80"/>
    <w:rsid w:val="0006266A"/>
    <w:rsid w:val="000653B7"/>
    <w:rsid w:val="00065CE0"/>
    <w:rsid w:val="00066B27"/>
    <w:rsid w:val="00073014"/>
    <w:rsid w:val="00073E43"/>
    <w:rsid w:val="000810B5"/>
    <w:rsid w:val="00082E26"/>
    <w:rsid w:val="00084255"/>
    <w:rsid w:val="000844AA"/>
    <w:rsid w:val="00087E8B"/>
    <w:rsid w:val="00091779"/>
    <w:rsid w:val="000917AA"/>
    <w:rsid w:val="00091FEC"/>
    <w:rsid w:val="000930A2"/>
    <w:rsid w:val="0009341F"/>
    <w:rsid w:val="00093BF5"/>
    <w:rsid w:val="000A0687"/>
    <w:rsid w:val="000A06ED"/>
    <w:rsid w:val="000A104D"/>
    <w:rsid w:val="000A1433"/>
    <w:rsid w:val="000A3D37"/>
    <w:rsid w:val="000A4012"/>
    <w:rsid w:val="000A5F37"/>
    <w:rsid w:val="000A6B61"/>
    <w:rsid w:val="000A7703"/>
    <w:rsid w:val="000B06B0"/>
    <w:rsid w:val="000B0D71"/>
    <w:rsid w:val="000B15E0"/>
    <w:rsid w:val="000B2165"/>
    <w:rsid w:val="000B2CA0"/>
    <w:rsid w:val="000B3950"/>
    <w:rsid w:val="000B3C67"/>
    <w:rsid w:val="000B50C2"/>
    <w:rsid w:val="000B56EA"/>
    <w:rsid w:val="000B585D"/>
    <w:rsid w:val="000B5FA3"/>
    <w:rsid w:val="000B6787"/>
    <w:rsid w:val="000C0057"/>
    <w:rsid w:val="000C0F11"/>
    <w:rsid w:val="000C51EB"/>
    <w:rsid w:val="000D0084"/>
    <w:rsid w:val="000D03FB"/>
    <w:rsid w:val="000D27C8"/>
    <w:rsid w:val="000D3028"/>
    <w:rsid w:val="000D3F79"/>
    <w:rsid w:val="000D590F"/>
    <w:rsid w:val="000D6708"/>
    <w:rsid w:val="000E00FA"/>
    <w:rsid w:val="000E2DA5"/>
    <w:rsid w:val="000E4047"/>
    <w:rsid w:val="000E4170"/>
    <w:rsid w:val="000E4603"/>
    <w:rsid w:val="000E477F"/>
    <w:rsid w:val="000E4EBE"/>
    <w:rsid w:val="000E5649"/>
    <w:rsid w:val="000F0109"/>
    <w:rsid w:val="000F0A40"/>
    <w:rsid w:val="000F3AB1"/>
    <w:rsid w:val="000F4285"/>
    <w:rsid w:val="000F73FB"/>
    <w:rsid w:val="001005D8"/>
    <w:rsid w:val="0010275B"/>
    <w:rsid w:val="00102D8A"/>
    <w:rsid w:val="0010348D"/>
    <w:rsid w:val="0010433F"/>
    <w:rsid w:val="00107904"/>
    <w:rsid w:val="00111F36"/>
    <w:rsid w:val="001152B5"/>
    <w:rsid w:val="00117384"/>
    <w:rsid w:val="001175DB"/>
    <w:rsid w:val="0012049D"/>
    <w:rsid w:val="001205EC"/>
    <w:rsid w:val="00120949"/>
    <w:rsid w:val="00121377"/>
    <w:rsid w:val="00122F17"/>
    <w:rsid w:val="00126CC3"/>
    <w:rsid w:val="00126E02"/>
    <w:rsid w:val="00130458"/>
    <w:rsid w:val="00131731"/>
    <w:rsid w:val="00131999"/>
    <w:rsid w:val="001323B7"/>
    <w:rsid w:val="00137D33"/>
    <w:rsid w:val="00141EC5"/>
    <w:rsid w:val="001423C8"/>
    <w:rsid w:val="0014661D"/>
    <w:rsid w:val="00150086"/>
    <w:rsid w:val="00151267"/>
    <w:rsid w:val="001521A5"/>
    <w:rsid w:val="001525B3"/>
    <w:rsid w:val="00152669"/>
    <w:rsid w:val="00153AA8"/>
    <w:rsid w:val="00153F55"/>
    <w:rsid w:val="00155056"/>
    <w:rsid w:val="00157958"/>
    <w:rsid w:val="00161124"/>
    <w:rsid w:val="001650AC"/>
    <w:rsid w:val="00166F45"/>
    <w:rsid w:val="00171437"/>
    <w:rsid w:val="00171A1D"/>
    <w:rsid w:val="00173D73"/>
    <w:rsid w:val="0017769F"/>
    <w:rsid w:val="001777EB"/>
    <w:rsid w:val="00180149"/>
    <w:rsid w:val="001814E0"/>
    <w:rsid w:val="00184703"/>
    <w:rsid w:val="00185849"/>
    <w:rsid w:val="00186F4E"/>
    <w:rsid w:val="001876A2"/>
    <w:rsid w:val="00191F59"/>
    <w:rsid w:val="00192A8D"/>
    <w:rsid w:val="001938E7"/>
    <w:rsid w:val="00195059"/>
    <w:rsid w:val="001A044B"/>
    <w:rsid w:val="001A0820"/>
    <w:rsid w:val="001A11CB"/>
    <w:rsid w:val="001A1475"/>
    <w:rsid w:val="001A5179"/>
    <w:rsid w:val="001A5F1D"/>
    <w:rsid w:val="001A73EC"/>
    <w:rsid w:val="001B79C8"/>
    <w:rsid w:val="001C1AF4"/>
    <w:rsid w:val="001C27A4"/>
    <w:rsid w:val="001C37FA"/>
    <w:rsid w:val="001C4BCB"/>
    <w:rsid w:val="001C4D8E"/>
    <w:rsid w:val="001C5799"/>
    <w:rsid w:val="001D052E"/>
    <w:rsid w:val="001D135A"/>
    <w:rsid w:val="001D2720"/>
    <w:rsid w:val="001D3B41"/>
    <w:rsid w:val="001D45F0"/>
    <w:rsid w:val="001D57D0"/>
    <w:rsid w:val="001D599E"/>
    <w:rsid w:val="001E0D49"/>
    <w:rsid w:val="001E12F2"/>
    <w:rsid w:val="001E2DAA"/>
    <w:rsid w:val="001E45AF"/>
    <w:rsid w:val="001E53C0"/>
    <w:rsid w:val="001F0821"/>
    <w:rsid w:val="001F5939"/>
    <w:rsid w:val="001F5B95"/>
    <w:rsid w:val="002021EA"/>
    <w:rsid w:val="00204367"/>
    <w:rsid w:val="00204500"/>
    <w:rsid w:val="00206A43"/>
    <w:rsid w:val="00207243"/>
    <w:rsid w:val="002079E5"/>
    <w:rsid w:val="00211B48"/>
    <w:rsid w:val="00212267"/>
    <w:rsid w:val="00212BDC"/>
    <w:rsid w:val="00213B6D"/>
    <w:rsid w:val="00213ED0"/>
    <w:rsid w:val="00217628"/>
    <w:rsid w:val="00217F46"/>
    <w:rsid w:val="002237F7"/>
    <w:rsid w:val="0022383D"/>
    <w:rsid w:val="00223D42"/>
    <w:rsid w:val="0022407F"/>
    <w:rsid w:val="002252F2"/>
    <w:rsid w:val="00225E5A"/>
    <w:rsid w:val="00226AB7"/>
    <w:rsid w:val="002334A2"/>
    <w:rsid w:val="00233EA1"/>
    <w:rsid w:val="00235693"/>
    <w:rsid w:val="002356D6"/>
    <w:rsid w:val="0023796F"/>
    <w:rsid w:val="00237ECA"/>
    <w:rsid w:val="002404E0"/>
    <w:rsid w:val="00240530"/>
    <w:rsid w:val="002415AA"/>
    <w:rsid w:val="002427A3"/>
    <w:rsid w:val="00243878"/>
    <w:rsid w:val="00244A53"/>
    <w:rsid w:val="00250410"/>
    <w:rsid w:val="00252056"/>
    <w:rsid w:val="00253DF6"/>
    <w:rsid w:val="00254FBD"/>
    <w:rsid w:val="00255428"/>
    <w:rsid w:val="002561AF"/>
    <w:rsid w:val="00256537"/>
    <w:rsid w:val="002607DE"/>
    <w:rsid w:val="00261542"/>
    <w:rsid w:val="00261C02"/>
    <w:rsid w:val="00262F2A"/>
    <w:rsid w:val="0026308B"/>
    <w:rsid w:val="00264A53"/>
    <w:rsid w:val="00265565"/>
    <w:rsid w:val="00266A1D"/>
    <w:rsid w:val="00266D28"/>
    <w:rsid w:val="0027245D"/>
    <w:rsid w:val="00272D6D"/>
    <w:rsid w:val="00273807"/>
    <w:rsid w:val="00274886"/>
    <w:rsid w:val="00274C49"/>
    <w:rsid w:val="00277091"/>
    <w:rsid w:val="00281ADD"/>
    <w:rsid w:val="00282579"/>
    <w:rsid w:val="00285E02"/>
    <w:rsid w:val="002867E8"/>
    <w:rsid w:val="00286BEB"/>
    <w:rsid w:val="0029067C"/>
    <w:rsid w:val="00291E46"/>
    <w:rsid w:val="002934D5"/>
    <w:rsid w:val="002955C6"/>
    <w:rsid w:val="002A4A90"/>
    <w:rsid w:val="002A4C7A"/>
    <w:rsid w:val="002A4F75"/>
    <w:rsid w:val="002A59E0"/>
    <w:rsid w:val="002A5D2F"/>
    <w:rsid w:val="002B03A5"/>
    <w:rsid w:val="002B1E48"/>
    <w:rsid w:val="002B2D44"/>
    <w:rsid w:val="002B4E10"/>
    <w:rsid w:val="002B6485"/>
    <w:rsid w:val="002C1C26"/>
    <w:rsid w:val="002C2B96"/>
    <w:rsid w:val="002C4632"/>
    <w:rsid w:val="002C4D6E"/>
    <w:rsid w:val="002C6513"/>
    <w:rsid w:val="002D1053"/>
    <w:rsid w:val="002D2F0A"/>
    <w:rsid w:val="002D44E9"/>
    <w:rsid w:val="002D5E25"/>
    <w:rsid w:val="002D5F58"/>
    <w:rsid w:val="002D6102"/>
    <w:rsid w:val="002D73A0"/>
    <w:rsid w:val="002E38B9"/>
    <w:rsid w:val="002E4271"/>
    <w:rsid w:val="002F0C0B"/>
    <w:rsid w:val="002F1A4A"/>
    <w:rsid w:val="002F226A"/>
    <w:rsid w:val="002F4DF7"/>
    <w:rsid w:val="002F5863"/>
    <w:rsid w:val="002F5BED"/>
    <w:rsid w:val="002F73ED"/>
    <w:rsid w:val="002F7B32"/>
    <w:rsid w:val="003014F6"/>
    <w:rsid w:val="00302699"/>
    <w:rsid w:val="00303496"/>
    <w:rsid w:val="00303C3D"/>
    <w:rsid w:val="00313F7B"/>
    <w:rsid w:val="00315382"/>
    <w:rsid w:val="00320C87"/>
    <w:rsid w:val="003216BD"/>
    <w:rsid w:val="003222CC"/>
    <w:rsid w:val="0032254F"/>
    <w:rsid w:val="003227C7"/>
    <w:rsid w:val="003247BF"/>
    <w:rsid w:val="00327077"/>
    <w:rsid w:val="0033353B"/>
    <w:rsid w:val="003340DA"/>
    <w:rsid w:val="0033563C"/>
    <w:rsid w:val="003363B0"/>
    <w:rsid w:val="0033B29E"/>
    <w:rsid w:val="003420C2"/>
    <w:rsid w:val="00344B68"/>
    <w:rsid w:val="00344F42"/>
    <w:rsid w:val="00345486"/>
    <w:rsid w:val="00345E78"/>
    <w:rsid w:val="00347FCC"/>
    <w:rsid w:val="003515D6"/>
    <w:rsid w:val="003530D6"/>
    <w:rsid w:val="003537C3"/>
    <w:rsid w:val="003602B2"/>
    <w:rsid w:val="00361C30"/>
    <w:rsid w:val="00362381"/>
    <w:rsid w:val="00364515"/>
    <w:rsid w:val="00364931"/>
    <w:rsid w:val="00365368"/>
    <w:rsid w:val="003679F2"/>
    <w:rsid w:val="00367FA0"/>
    <w:rsid w:val="00370113"/>
    <w:rsid w:val="003703DF"/>
    <w:rsid w:val="00371862"/>
    <w:rsid w:val="003726FC"/>
    <w:rsid w:val="0037419D"/>
    <w:rsid w:val="003767B6"/>
    <w:rsid w:val="003840F5"/>
    <w:rsid w:val="003851E8"/>
    <w:rsid w:val="0038539A"/>
    <w:rsid w:val="003863A7"/>
    <w:rsid w:val="003867C8"/>
    <w:rsid w:val="00386F46"/>
    <w:rsid w:val="003939E0"/>
    <w:rsid w:val="00394E27"/>
    <w:rsid w:val="0039720D"/>
    <w:rsid w:val="003A0DF5"/>
    <w:rsid w:val="003A1EC2"/>
    <w:rsid w:val="003A2D30"/>
    <w:rsid w:val="003A3C46"/>
    <w:rsid w:val="003A437E"/>
    <w:rsid w:val="003A5BA8"/>
    <w:rsid w:val="003A6720"/>
    <w:rsid w:val="003B0414"/>
    <w:rsid w:val="003B0948"/>
    <w:rsid w:val="003B4BC8"/>
    <w:rsid w:val="003C08BE"/>
    <w:rsid w:val="003C1E3B"/>
    <w:rsid w:val="003C371C"/>
    <w:rsid w:val="003D02ED"/>
    <w:rsid w:val="003D256B"/>
    <w:rsid w:val="003D2646"/>
    <w:rsid w:val="003D265D"/>
    <w:rsid w:val="003D2DB4"/>
    <w:rsid w:val="003D4138"/>
    <w:rsid w:val="003D4387"/>
    <w:rsid w:val="003D582B"/>
    <w:rsid w:val="003D77F1"/>
    <w:rsid w:val="003E146E"/>
    <w:rsid w:val="003E1C05"/>
    <w:rsid w:val="003E2DD8"/>
    <w:rsid w:val="003E333F"/>
    <w:rsid w:val="003E6C50"/>
    <w:rsid w:val="003F0432"/>
    <w:rsid w:val="003F0F7A"/>
    <w:rsid w:val="003F2848"/>
    <w:rsid w:val="003F393D"/>
    <w:rsid w:val="003F4A47"/>
    <w:rsid w:val="003F5629"/>
    <w:rsid w:val="003F56B7"/>
    <w:rsid w:val="003F7698"/>
    <w:rsid w:val="004052C5"/>
    <w:rsid w:val="00406396"/>
    <w:rsid w:val="0040774C"/>
    <w:rsid w:val="00407B04"/>
    <w:rsid w:val="00410381"/>
    <w:rsid w:val="00410538"/>
    <w:rsid w:val="00412590"/>
    <w:rsid w:val="00412CF8"/>
    <w:rsid w:val="00412ECF"/>
    <w:rsid w:val="004141BE"/>
    <w:rsid w:val="00414815"/>
    <w:rsid w:val="0041713F"/>
    <w:rsid w:val="004171A5"/>
    <w:rsid w:val="0041787B"/>
    <w:rsid w:val="00422ACE"/>
    <w:rsid w:val="00422D0D"/>
    <w:rsid w:val="004309CF"/>
    <w:rsid w:val="00430A7B"/>
    <w:rsid w:val="00430B4C"/>
    <w:rsid w:val="004329B9"/>
    <w:rsid w:val="00434381"/>
    <w:rsid w:val="00435B11"/>
    <w:rsid w:val="00436865"/>
    <w:rsid w:val="00437212"/>
    <w:rsid w:val="00440BF1"/>
    <w:rsid w:val="004421D2"/>
    <w:rsid w:val="0044228F"/>
    <w:rsid w:val="00444C9A"/>
    <w:rsid w:val="00445016"/>
    <w:rsid w:val="004457A0"/>
    <w:rsid w:val="00445AFD"/>
    <w:rsid w:val="00453CBE"/>
    <w:rsid w:val="00454432"/>
    <w:rsid w:val="0045478E"/>
    <w:rsid w:val="00454CCE"/>
    <w:rsid w:val="004577AE"/>
    <w:rsid w:val="00460608"/>
    <w:rsid w:val="004618FD"/>
    <w:rsid w:val="004639A8"/>
    <w:rsid w:val="00463DCB"/>
    <w:rsid w:val="004640C5"/>
    <w:rsid w:val="00464F07"/>
    <w:rsid w:val="004652B6"/>
    <w:rsid w:val="004656E1"/>
    <w:rsid w:val="00470DFC"/>
    <w:rsid w:val="00472DF7"/>
    <w:rsid w:val="004737AC"/>
    <w:rsid w:val="00473BB3"/>
    <w:rsid w:val="00473FCE"/>
    <w:rsid w:val="00474C90"/>
    <w:rsid w:val="004750DA"/>
    <w:rsid w:val="00475414"/>
    <w:rsid w:val="00475BCD"/>
    <w:rsid w:val="00477B29"/>
    <w:rsid w:val="00485375"/>
    <w:rsid w:val="004876DD"/>
    <w:rsid w:val="00491280"/>
    <w:rsid w:val="0049151E"/>
    <w:rsid w:val="00492CA8"/>
    <w:rsid w:val="00495A9F"/>
    <w:rsid w:val="004A0070"/>
    <w:rsid w:val="004A41D6"/>
    <w:rsid w:val="004A4B1E"/>
    <w:rsid w:val="004A7C5D"/>
    <w:rsid w:val="004A7F7A"/>
    <w:rsid w:val="004B08CA"/>
    <w:rsid w:val="004C14E2"/>
    <w:rsid w:val="004C24D8"/>
    <w:rsid w:val="004C2DAA"/>
    <w:rsid w:val="004C2EB1"/>
    <w:rsid w:val="004C4A1F"/>
    <w:rsid w:val="004C633F"/>
    <w:rsid w:val="004C6B3C"/>
    <w:rsid w:val="004C6EC7"/>
    <w:rsid w:val="004D17E0"/>
    <w:rsid w:val="004D4798"/>
    <w:rsid w:val="004D508F"/>
    <w:rsid w:val="004D58FB"/>
    <w:rsid w:val="004E2238"/>
    <w:rsid w:val="004E3904"/>
    <w:rsid w:val="004E3BDE"/>
    <w:rsid w:val="004E4515"/>
    <w:rsid w:val="004E4746"/>
    <w:rsid w:val="004E4755"/>
    <w:rsid w:val="004F0629"/>
    <w:rsid w:val="004F46E9"/>
    <w:rsid w:val="004F48EB"/>
    <w:rsid w:val="004F4C5C"/>
    <w:rsid w:val="004F6D35"/>
    <w:rsid w:val="005018EF"/>
    <w:rsid w:val="00505807"/>
    <w:rsid w:val="00510729"/>
    <w:rsid w:val="0051094B"/>
    <w:rsid w:val="00511509"/>
    <w:rsid w:val="00511FA8"/>
    <w:rsid w:val="0051392B"/>
    <w:rsid w:val="00514CB7"/>
    <w:rsid w:val="00515842"/>
    <w:rsid w:val="00515D75"/>
    <w:rsid w:val="00520BC8"/>
    <w:rsid w:val="005225FA"/>
    <w:rsid w:val="00525361"/>
    <w:rsid w:val="00532E0E"/>
    <w:rsid w:val="00534C8C"/>
    <w:rsid w:val="005356F5"/>
    <w:rsid w:val="00535F13"/>
    <w:rsid w:val="00537C2D"/>
    <w:rsid w:val="005408BE"/>
    <w:rsid w:val="005422FD"/>
    <w:rsid w:val="00542335"/>
    <w:rsid w:val="00542DB8"/>
    <w:rsid w:val="005431E2"/>
    <w:rsid w:val="00544135"/>
    <w:rsid w:val="0054455D"/>
    <w:rsid w:val="00545136"/>
    <w:rsid w:val="00546010"/>
    <w:rsid w:val="005522BF"/>
    <w:rsid w:val="0055265E"/>
    <w:rsid w:val="00554D48"/>
    <w:rsid w:val="0055513A"/>
    <w:rsid w:val="005556B8"/>
    <w:rsid w:val="00555B5E"/>
    <w:rsid w:val="005603D5"/>
    <w:rsid w:val="00561136"/>
    <w:rsid w:val="0056607E"/>
    <w:rsid w:val="00566A67"/>
    <w:rsid w:val="00570B3E"/>
    <w:rsid w:val="00573F90"/>
    <w:rsid w:val="005762E5"/>
    <w:rsid w:val="0058190E"/>
    <w:rsid w:val="00581DDD"/>
    <w:rsid w:val="005826A1"/>
    <w:rsid w:val="00582C18"/>
    <w:rsid w:val="005830F3"/>
    <w:rsid w:val="00583411"/>
    <w:rsid w:val="00583615"/>
    <w:rsid w:val="00585B7F"/>
    <w:rsid w:val="00586DAE"/>
    <w:rsid w:val="00592B85"/>
    <w:rsid w:val="00593D2B"/>
    <w:rsid w:val="00594760"/>
    <w:rsid w:val="0059502B"/>
    <w:rsid w:val="00596306"/>
    <w:rsid w:val="005A2215"/>
    <w:rsid w:val="005A2F0E"/>
    <w:rsid w:val="005A4F6F"/>
    <w:rsid w:val="005A60C1"/>
    <w:rsid w:val="005B1BE9"/>
    <w:rsid w:val="005B28E2"/>
    <w:rsid w:val="005B5195"/>
    <w:rsid w:val="005B5ABC"/>
    <w:rsid w:val="005B792D"/>
    <w:rsid w:val="005C0FFB"/>
    <w:rsid w:val="005C18AA"/>
    <w:rsid w:val="005C2666"/>
    <w:rsid w:val="005C39E8"/>
    <w:rsid w:val="005C4EC6"/>
    <w:rsid w:val="005C7719"/>
    <w:rsid w:val="005D162A"/>
    <w:rsid w:val="005D1873"/>
    <w:rsid w:val="005D47FE"/>
    <w:rsid w:val="005D50DC"/>
    <w:rsid w:val="005D744A"/>
    <w:rsid w:val="005D7740"/>
    <w:rsid w:val="005E2B0A"/>
    <w:rsid w:val="005E2E33"/>
    <w:rsid w:val="005E3AC5"/>
    <w:rsid w:val="005E497F"/>
    <w:rsid w:val="005E6099"/>
    <w:rsid w:val="005E674B"/>
    <w:rsid w:val="005E7EA9"/>
    <w:rsid w:val="005F2342"/>
    <w:rsid w:val="005F2F85"/>
    <w:rsid w:val="005F5A24"/>
    <w:rsid w:val="005F60CC"/>
    <w:rsid w:val="005F6AFC"/>
    <w:rsid w:val="005F6B85"/>
    <w:rsid w:val="00602F19"/>
    <w:rsid w:val="006044FA"/>
    <w:rsid w:val="006048F5"/>
    <w:rsid w:val="00604AF0"/>
    <w:rsid w:val="006078FF"/>
    <w:rsid w:val="0060799C"/>
    <w:rsid w:val="00610D23"/>
    <w:rsid w:val="006112AB"/>
    <w:rsid w:val="00611468"/>
    <w:rsid w:val="00613655"/>
    <w:rsid w:val="0061384D"/>
    <w:rsid w:val="00614E22"/>
    <w:rsid w:val="006163AF"/>
    <w:rsid w:val="00617287"/>
    <w:rsid w:val="00617544"/>
    <w:rsid w:val="00621013"/>
    <w:rsid w:val="00621A37"/>
    <w:rsid w:val="00621F3A"/>
    <w:rsid w:val="00623DAA"/>
    <w:rsid w:val="006251A5"/>
    <w:rsid w:val="006259FA"/>
    <w:rsid w:val="00630371"/>
    <w:rsid w:val="006308B8"/>
    <w:rsid w:val="00632749"/>
    <w:rsid w:val="00633FF5"/>
    <w:rsid w:val="006346EE"/>
    <w:rsid w:val="0063543C"/>
    <w:rsid w:val="00635EB6"/>
    <w:rsid w:val="00636899"/>
    <w:rsid w:val="00637AFD"/>
    <w:rsid w:val="00642876"/>
    <w:rsid w:val="00644213"/>
    <w:rsid w:val="00644BF1"/>
    <w:rsid w:val="00645C23"/>
    <w:rsid w:val="00651835"/>
    <w:rsid w:val="006539CB"/>
    <w:rsid w:val="00653FF4"/>
    <w:rsid w:val="00656C4F"/>
    <w:rsid w:val="0066038F"/>
    <w:rsid w:val="006656AB"/>
    <w:rsid w:val="00665D74"/>
    <w:rsid w:val="006713EC"/>
    <w:rsid w:val="00671897"/>
    <w:rsid w:val="00673F61"/>
    <w:rsid w:val="00675E49"/>
    <w:rsid w:val="0067686E"/>
    <w:rsid w:val="00681CB9"/>
    <w:rsid w:val="006826B8"/>
    <w:rsid w:val="00687453"/>
    <w:rsid w:val="0069096B"/>
    <w:rsid w:val="006909F7"/>
    <w:rsid w:val="00696AC6"/>
    <w:rsid w:val="00697404"/>
    <w:rsid w:val="006A0607"/>
    <w:rsid w:val="006A0B4E"/>
    <w:rsid w:val="006A3141"/>
    <w:rsid w:val="006A40BA"/>
    <w:rsid w:val="006B3E38"/>
    <w:rsid w:val="006B4277"/>
    <w:rsid w:val="006B55EB"/>
    <w:rsid w:val="006B571F"/>
    <w:rsid w:val="006B727D"/>
    <w:rsid w:val="006C4380"/>
    <w:rsid w:val="006C5DB8"/>
    <w:rsid w:val="006C5F81"/>
    <w:rsid w:val="006D032F"/>
    <w:rsid w:val="006D14C3"/>
    <w:rsid w:val="006D6A39"/>
    <w:rsid w:val="006D72A2"/>
    <w:rsid w:val="006E3764"/>
    <w:rsid w:val="006E4CA6"/>
    <w:rsid w:val="006E59E8"/>
    <w:rsid w:val="006E5F68"/>
    <w:rsid w:val="006E6758"/>
    <w:rsid w:val="006E7539"/>
    <w:rsid w:val="006E7F27"/>
    <w:rsid w:val="006F08DE"/>
    <w:rsid w:val="006F253C"/>
    <w:rsid w:val="006F25F6"/>
    <w:rsid w:val="006F3A70"/>
    <w:rsid w:val="006F3F1B"/>
    <w:rsid w:val="006F42B5"/>
    <w:rsid w:val="006F569C"/>
    <w:rsid w:val="006F67BC"/>
    <w:rsid w:val="00705EBF"/>
    <w:rsid w:val="00711783"/>
    <w:rsid w:val="00712824"/>
    <w:rsid w:val="00713556"/>
    <w:rsid w:val="0071431D"/>
    <w:rsid w:val="00722EEF"/>
    <w:rsid w:val="00727BEA"/>
    <w:rsid w:val="00730797"/>
    <w:rsid w:val="007331F1"/>
    <w:rsid w:val="00733B80"/>
    <w:rsid w:val="0073581F"/>
    <w:rsid w:val="007416A8"/>
    <w:rsid w:val="00741939"/>
    <w:rsid w:val="00747842"/>
    <w:rsid w:val="00747A5C"/>
    <w:rsid w:val="00751131"/>
    <w:rsid w:val="007524FF"/>
    <w:rsid w:val="00754002"/>
    <w:rsid w:val="0075492C"/>
    <w:rsid w:val="00754E3D"/>
    <w:rsid w:val="007607DA"/>
    <w:rsid w:val="00761C4A"/>
    <w:rsid w:val="00761CAE"/>
    <w:rsid w:val="00765F05"/>
    <w:rsid w:val="00766450"/>
    <w:rsid w:val="00771A27"/>
    <w:rsid w:val="0077447E"/>
    <w:rsid w:val="00775A2C"/>
    <w:rsid w:val="00782284"/>
    <w:rsid w:val="00782736"/>
    <w:rsid w:val="00783766"/>
    <w:rsid w:val="00783774"/>
    <w:rsid w:val="00786F53"/>
    <w:rsid w:val="007878A7"/>
    <w:rsid w:val="00787C08"/>
    <w:rsid w:val="00790C95"/>
    <w:rsid w:val="007924E8"/>
    <w:rsid w:val="00793654"/>
    <w:rsid w:val="00794608"/>
    <w:rsid w:val="00794B8E"/>
    <w:rsid w:val="007978C1"/>
    <w:rsid w:val="007A0606"/>
    <w:rsid w:val="007A0993"/>
    <w:rsid w:val="007A1268"/>
    <w:rsid w:val="007A2EF2"/>
    <w:rsid w:val="007A30EF"/>
    <w:rsid w:val="007A46D3"/>
    <w:rsid w:val="007B0396"/>
    <w:rsid w:val="007B0A39"/>
    <w:rsid w:val="007B0F15"/>
    <w:rsid w:val="007B741E"/>
    <w:rsid w:val="007C22BA"/>
    <w:rsid w:val="007C2943"/>
    <w:rsid w:val="007C3330"/>
    <w:rsid w:val="007C4C6E"/>
    <w:rsid w:val="007C50B9"/>
    <w:rsid w:val="007C6D85"/>
    <w:rsid w:val="007C7E7D"/>
    <w:rsid w:val="007D0737"/>
    <w:rsid w:val="007D153D"/>
    <w:rsid w:val="007D4781"/>
    <w:rsid w:val="007D4EA7"/>
    <w:rsid w:val="007D4FFD"/>
    <w:rsid w:val="007D5CEF"/>
    <w:rsid w:val="007D7D14"/>
    <w:rsid w:val="007E2241"/>
    <w:rsid w:val="007E7D91"/>
    <w:rsid w:val="007F014B"/>
    <w:rsid w:val="007F43A9"/>
    <w:rsid w:val="007F45C7"/>
    <w:rsid w:val="007F4BB1"/>
    <w:rsid w:val="007F54FE"/>
    <w:rsid w:val="0080030F"/>
    <w:rsid w:val="0080239D"/>
    <w:rsid w:val="00807356"/>
    <w:rsid w:val="00810299"/>
    <w:rsid w:val="00811CFD"/>
    <w:rsid w:val="00813314"/>
    <w:rsid w:val="008156F2"/>
    <w:rsid w:val="00816510"/>
    <w:rsid w:val="008167E0"/>
    <w:rsid w:val="00820EE3"/>
    <w:rsid w:val="00822202"/>
    <w:rsid w:val="008232DC"/>
    <w:rsid w:val="008242D7"/>
    <w:rsid w:val="008249B2"/>
    <w:rsid w:val="00825A2B"/>
    <w:rsid w:val="008270D2"/>
    <w:rsid w:val="0082780B"/>
    <w:rsid w:val="00830CEC"/>
    <w:rsid w:val="00832F1A"/>
    <w:rsid w:val="0083511D"/>
    <w:rsid w:val="008353CE"/>
    <w:rsid w:val="0083698E"/>
    <w:rsid w:val="00837224"/>
    <w:rsid w:val="008401E5"/>
    <w:rsid w:val="00840853"/>
    <w:rsid w:val="0084089A"/>
    <w:rsid w:val="00841065"/>
    <w:rsid w:val="008424BA"/>
    <w:rsid w:val="00843671"/>
    <w:rsid w:val="00843A79"/>
    <w:rsid w:val="008544E8"/>
    <w:rsid w:val="00854E76"/>
    <w:rsid w:val="00855F96"/>
    <w:rsid w:val="00857F8A"/>
    <w:rsid w:val="0086023B"/>
    <w:rsid w:val="0086148E"/>
    <w:rsid w:val="00864758"/>
    <w:rsid w:val="008662F6"/>
    <w:rsid w:val="008702F4"/>
    <w:rsid w:val="00870351"/>
    <w:rsid w:val="008710B6"/>
    <w:rsid w:val="00875873"/>
    <w:rsid w:val="00876E75"/>
    <w:rsid w:val="00877729"/>
    <w:rsid w:val="00882DC4"/>
    <w:rsid w:val="00883E04"/>
    <w:rsid w:val="008873C5"/>
    <w:rsid w:val="00890D96"/>
    <w:rsid w:val="008911C9"/>
    <w:rsid w:val="00891AEF"/>
    <w:rsid w:val="00893172"/>
    <w:rsid w:val="008939ED"/>
    <w:rsid w:val="0089681D"/>
    <w:rsid w:val="00896DC2"/>
    <w:rsid w:val="008A02DD"/>
    <w:rsid w:val="008A74C0"/>
    <w:rsid w:val="008B3E62"/>
    <w:rsid w:val="008B796C"/>
    <w:rsid w:val="008C2C5B"/>
    <w:rsid w:val="008C3CD3"/>
    <w:rsid w:val="008C5574"/>
    <w:rsid w:val="008D20AD"/>
    <w:rsid w:val="008D260F"/>
    <w:rsid w:val="008D5A57"/>
    <w:rsid w:val="008D7455"/>
    <w:rsid w:val="008D762F"/>
    <w:rsid w:val="008E3983"/>
    <w:rsid w:val="008E5150"/>
    <w:rsid w:val="008E5A4D"/>
    <w:rsid w:val="008F021E"/>
    <w:rsid w:val="008F1098"/>
    <w:rsid w:val="008F23D2"/>
    <w:rsid w:val="008F5F8E"/>
    <w:rsid w:val="009012F6"/>
    <w:rsid w:val="0090295C"/>
    <w:rsid w:val="00906D81"/>
    <w:rsid w:val="00910EA2"/>
    <w:rsid w:val="0091239F"/>
    <w:rsid w:val="0091244F"/>
    <w:rsid w:val="009124E1"/>
    <w:rsid w:val="00913B5B"/>
    <w:rsid w:val="00917756"/>
    <w:rsid w:val="009270F5"/>
    <w:rsid w:val="00933341"/>
    <w:rsid w:val="00934479"/>
    <w:rsid w:val="009360DA"/>
    <w:rsid w:val="0093765B"/>
    <w:rsid w:val="00937CD8"/>
    <w:rsid w:val="0094424B"/>
    <w:rsid w:val="00946974"/>
    <w:rsid w:val="00946F04"/>
    <w:rsid w:val="00947A5E"/>
    <w:rsid w:val="009509EC"/>
    <w:rsid w:val="00954169"/>
    <w:rsid w:val="009573ED"/>
    <w:rsid w:val="00957E38"/>
    <w:rsid w:val="00961D16"/>
    <w:rsid w:val="009677A3"/>
    <w:rsid w:val="00967A33"/>
    <w:rsid w:val="00970D2B"/>
    <w:rsid w:val="00972471"/>
    <w:rsid w:val="00973259"/>
    <w:rsid w:val="00973C17"/>
    <w:rsid w:val="00975F0A"/>
    <w:rsid w:val="00976CB4"/>
    <w:rsid w:val="00980608"/>
    <w:rsid w:val="00983E5F"/>
    <w:rsid w:val="00985A2B"/>
    <w:rsid w:val="00985F0B"/>
    <w:rsid w:val="00990010"/>
    <w:rsid w:val="0099065D"/>
    <w:rsid w:val="00992E60"/>
    <w:rsid w:val="00993911"/>
    <w:rsid w:val="00995C90"/>
    <w:rsid w:val="00997985"/>
    <w:rsid w:val="009A0A26"/>
    <w:rsid w:val="009A14C4"/>
    <w:rsid w:val="009A3139"/>
    <w:rsid w:val="009A4B59"/>
    <w:rsid w:val="009A7F99"/>
    <w:rsid w:val="009B0278"/>
    <w:rsid w:val="009B5D1F"/>
    <w:rsid w:val="009B6199"/>
    <w:rsid w:val="009B7153"/>
    <w:rsid w:val="009B7812"/>
    <w:rsid w:val="009B7A99"/>
    <w:rsid w:val="009B7B35"/>
    <w:rsid w:val="009C0162"/>
    <w:rsid w:val="009C08A0"/>
    <w:rsid w:val="009C0FF9"/>
    <w:rsid w:val="009C33DC"/>
    <w:rsid w:val="009C3601"/>
    <w:rsid w:val="009C37B0"/>
    <w:rsid w:val="009D2EA8"/>
    <w:rsid w:val="009D6892"/>
    <w:rsid w:val="009D6EE7"/>
    <w:rsid w:val="009E0FA5"/>
    <w:rsid w:val="009E17D2"/>
    <w:rsid w:val="009E4742"/>
    <w:rsid w:val="009E4E46"/>
    <w:rsid w:val="009E60D7"/>
    <w:rsid w:val="009E6B64"/>
    <w:rsid w:val="009F006A"/>
    <w:rsid w:val="009F2695"/>
    <w:rsid w:val="009F2EB2"/>
    <w:rsid w:val="009F3F6D"/>
    <w:rsid w:val="009F4921"/>
    <w:rsid w:val="009F5491"/>
    <w:rsid w:val="009F7BD7"/>
    <w:rsid w:val="009F7D5D"/>
    <w:rsid w:val="00A00231"/>
    <w:rsid w:val="00A07E9F"/>
    <w:rsid w:val="00A14B46"/>
    <w:rsid w:val="00A16020"/>
    <w:rsid w:val="00A1784C"/>
    <w:rsid w:val="00A268D4"/>
    <w:rsid w:val="00A33469"/>
    <w:rsid w:val="00A33475"/>
    <w:rsid w:val="00A3456C"/>
    <w:rsid w:val="00A34616"/>
    <w:rsid w:val="00A346A8"/>
    <w:rsid w:val="00A363D2"/>
    <w:rsid w:val="00A3706D"/>
    <w:rsid w:val="00A37BA9"/>
    <w:rsid w:val="00A41BCF"/>
    <w:rsid w:val="00A4248C"/>
    <w:rsid w:val="00A42C47"/>
    <w:rsid w:val="00A42F65"/>
    <w:rsid w:val="00A44F5B"/>
    <w:rsid w:val="00A45377"/>
    <w:rsid w:val="00A4710F"/>
    <w:rsid w:val="00A51BE9"/>
    <w:rsid w:val="00A526C3"/>
    <w:rsid w:val="00A52D63"/>
    <w:rsid w:val="00A53928"/>
    <w:rsid w:val="00A55266"/>
    <w:rsid w:val="00A5619D"/>
    <w:rsid w:val="00A56842"/>
    <w:rsid w:val="00A56C6B"/>
    <w:rsid w:val="00A5775C"/>
    <w:rsid w:val="00A61050"/>
    <w:rsid w:val="00A6323B"/>
    <w:rsid w:val="00A65C0B"/>
    <w:rsid w:val="00A66677"/>
    <w:rsid w:val="00A66DA9"/>
    <w:rsid w:val="00A7295A"/>
    <w:rsid w:val="00A76D1A"/>
    <w:rsid w:val="00A77F1A"/>
    <w:rsid w:val="00A80C80"/>
    <w:rsid w:val="00A81F83"/>
    <w:rsid w:val="00A82516"/>
    <w:rsid w:val="00A847BC"/>
    <w:rsid w:val="00A84CD6"/>
    <w:rsid w:val="00A8520D"/>
    <w:rsid w:val="00A86F23"/>
    <w:rsid w:val="00A87708"/>
    <w:rsid w:val="00A87B58"/>
    <w:rsid w:val="00A914B8"/>
    <w:rsid w:val="00AA0CA8"/>
    <w:rsid w:val="00AA28F9"/>
    <w:rsid w:val="00AA68D0"/>
    <w:rsid w:val="00AA71FA"/>
    <w:rsid w:val="00AB28B9"/>
    <w:rsid w:val="00AB3409"/>
    <w:rsid w:val="00AB50AB"/>
    <w:rsid w:val="00AB56B4"/>
    <w:rsid w:val="00AB6444"/>
    <w:rsid w:val="00AB6446"/>
    <w:rsid w:val="00AB6DA9"/>
    <w:rsid w:val="00AC04A7"/>
    <w:rsid w:val="00AC07C3"/>
    <w:rsid w:val="00AC4768"/>
    <w:rsid w:val="00AC58D7"/>
    <w:rsid w:val="00AC76CA"/>
    <w:rsid w:val="00AD0AB1"/>
    <w:rsid w:val="00AD1598"/>
    <w:rsid w:val="00AD2653"/>
    <w:rsid w:val="00AD2D61"/>
    <w:rsid w:val="00AD3355"/>
    <w:rsid w:val="00AD5B0A"/>
    <w:rsid w:val="00AD6595"/>
    <w:rsid w:val="00AE06BA"/>
    <w:rsid w:val="00AE15F1"/>
    <w:rsid w:val="00AE3BD4"/>
    <w:rsid w:val="00AE4FC4"/>
    <w:rsid w:val="00AF0ADE"/>
    <w:rsid w:val="00AF28A7"/>
    <w:rsid w:val="00AF2D09"/>
    <w:rsid w:val="00AF6B0E"/>
    <w:rsid w:val="00B03CB4"/>
    <w:rsid w:val="00B048D8"/>
    <w:rsid w:val="00B0607C"/>
    <w:rsid w:val="00B12973"/>
    <w:rsid w:val="00B129B5"/>
    <w:rsid w:val="00B14F28"/>
    <w:rsid w:val="00B15C7E"/>
    <w:rsid w:val="00B16BBD"/>
    <w:rsid w:val="00B179E7"/>
    <w:rsid w:val="00B17DAE"/>
    <w:rsid w:val="00B17FC1"/>
    <w:rsid w:val="00B24FA6"/>
    <w:rsid w:val="00B30B7E"/>
    <w:rsid w:val="00B3522C"/>
    <w:rsid w:val="00B37A5B"/>
    <w:rsid w:val="00B4079D"/>
    <w:rsid w:val="00B41A33"/>
    <w:rsid w:val="00B423C7"/>
    <w:rsid w:val="00B4450C"/>
    <w:rsid w:val="00B45592"/>
    <w:rsid w:val="00B5137A"/>
    <w:rsid w:val="00B52118"/>
    <w:rsid w:val="00B54750"/>
    <w:rsid w:val="00B5475F"/>
    <w:rsid w:val="00B547EA"/>
    <w:rsid w:val="00B55414"/>
    <w:rsid w:val="00B56957"/>
    <w:rsid w:val="00B56AF5"/>
    <w:rsid w:val="00B600AE"/>
    <w:rsid w:val="00B66A8F"/>
    <w:rsid w:val="00B71126"/>
    <w:rsid w:val="00B7346D"/>
    <w:rsid w:val="00B748BC"/>
    <w:rsid w:val="00B8032D"/>
    <w:rsid w:val="00B805D2"/>
    <w:rsid w:val="00B82475"/>
    <w:rsid w:val="00B82DCF"/>
    <w:rsid w:val="00B8385D"/>
    <w:rsid w:val="00B84C5A"/>
    <w:rsid w:val="00B85F70"/>
    <w:rsid w:val="00B90667"/>
    <w:rsid w:val="00B90A9F"/>
    <w:rsid w:val="00B9251A"/>
    <w:rsid w:val="00B94D01"/>
    <w:rsid w:val="00B950D0"/>
    <w:rsid w:val="00B955DB"/>
    <w:rsid w:val="00B967FB"/>
    <w:rsid w:val="00BA18F2"/>
    <w:rsid w:val="00BA1FA0"/>
    <w:rsid w:val="00BA2558"/>
    <w:rsid w:val="00BA4D59"/>
    <w:rsid w:val="00BA658E"/>
    <w:rsid w:val="00BA7D80"/>
    <w:rsid w:val="00BB4AD1"/>
    <w:rsid w:val="00BB6016"/>
    <w:rsid w:val="00BB6E66"/>
    <w:rsid w:val="00BC12CB"/>
    <w:rsid w:val="00BC1B2D"/>
    <w:rsid w:val="00BC4E28"/>
    <w:rsid w:val="00BC6138"/>
    <w:rsid w:val="00BD43A0"/>
    <w:rsid w:val="00BE0F08"/>
    <w:rsid w:val="00BE218A"/>
    <w:rsid w:val="00BE4565"/>
    <w:rsid w:val="00BE6683"/>
    <w:rsid w:val="00BE6B9C"/>
    <w:rsid w:val="00BF1849"/>
    <w:rsid w:val="00BF20A9"/>
    <w:rsid w:val="00BF3087"/>
    <w:rsid w:val="00BF6FAB"/>
    <w:rsid w:val="00BF7839"/>
    <w:rsid w:val="00C005EC"/>
    <w:rsid w:val="00C013CA"/>
    <w:rsid w:val="00C0277E"/>
    <w:rsid w:val="00C0429E"/>
    <w:rsid w:val="00C059B6"/>
    <w:rsid w:val="00C071CF"/>
    <w:rsid w:val="00C07B8D"/>
    <w:rsid w:val="00C101B8"/>
    <w:rsid w:val="00C107CB"/>
    <w:rsid w:val="00C20761"/>
    <w:rsid w:val="00C213FC"/>
    <w:rsid w:val="00C241E1"/>
    <w:rsid w:val="00C25995"/>
    <w:rsid w:val="00C264AA"/>
    <w:rsid w:val="00C26BC0"/>
    <w:rsid w:val="00C27A11"/>
    <w:rsid w:val="00C27AAE"/>
    <w:rsid w:val="00C30F73"/>
    <w:rsid w:val="00C32105"/>
    <w:rsid w:val="00C32230"/>
    <w:rsid w:val="00C33A5E"/>
    <w:rsid w:val="00C33FBC"/>
    <w:rsid w:val="00C34C42"/>
    <w:rsid w:val="00C34E50"/>
    <w:rsid w:val="00C357BF"/>
    <w:rsid w:val="00C35FC1"/>
    <w:rsid w:val="00C37AB9"/>
    <w:rsid w:val="00C430A0"/>
    <w:rsid w:val="00C47554"/>
    <w:rsid w:val="00C53EDD"/>
    <w:rsid w:val="00C54388"/>
    <w:rsid w:val="00C57940"/>
    <w:rsid w:val="00C6030B"/>
    <w:rsid w:val="00C62638"/>
    <w:rsid w:val="00C63857"/>
    <w:rsid w:val="00C63DDD"/>
    <w:rsid w:val="00C647EF"/>
    <w:rsid w:val="00C66746"/>
    <w:rsid w:val="00C707C9"/>
    <w:rsid w:val="00C714E3"/>
    <w:rsid w:val="00C71D01"/>
    <w:rsid w:val="00C745C8"/>
    <w:rsid w:val="00C753D1"/>
    <w:rsid w:val="00C75CC4"/>
    <w:rsid w:val="00C75F3D"/>
    <w:rsid w:val="00C76C41"/>
    <w:rsid w:val="00C76D3A"/>
    <w:rsid w:val="00C77240"/>
    <w:rsid w:val="00C80BD8"/>
    <w:rsid w:val="00C80D5B"/>
    <w:rsid w:val="00C8178C"/>
    <w:rsid w:val="00C8192D"/>
    <w:rsid w:val="00C8788D"/>
    <w:rsid w:val="00C90747"/>
    <w:rsid w:val="00C9202D"/>
    <w:rsid w:val="00C9279D"/>
    <w:rsid w:val="00C95FC3"/>
    <w:rsid w:val="00CA10F7"/>
    <w:rsid w:val="00CA1100"/>
    <w:rsid w:val="00CA18A8"/>
    <w:rsid w:val="00CA5418"/>
    <w:rsid w:val="00CA6A6A"/>
    <w:rsid w:val="00CA7A49"/>
    <w:rsid w:val="00CB0BC6"/>
    <w:rsid w:val="00CB2B60"/>
    <w:rsid w:val="00CB3DC0"/>
    <w:rsid w:val="00CB51D0"/>
    <w:rsid w:val="00CB63F7"/>
    <w:rsid w:val="00CB7260"/>
    <w:rsid w:val="00CB7DF4"/>
    <w:rsid w:val="00CC1541"/>
    <w:rsid w:val="00CC2F0A"/>
    <w:rsid w:val="00CC7450"/>
    <w:rsid w:val="00CD28F2"/>
    <w:rsid w:val="00CD32AB"/>
    <w:rsid w:val="00CD417B"/>
    <w:rsid w:val="00CD4717"/>
    <w:rsid w:val="00CD5A2A"/>
    <w:rsid w:val="00CE2B62"/>
    <w:rsid w:val="00CE2C7B"/>
    <w:rsid w:val="00CE6B60"/>
    <w:rsid w:val="00CF0670"/>
    <w:rsid w:val="00CF1D31"/>
    <w:rsid w:val="00CF282B"/>
    <w:rsid w:val="00CF2A87"/>
    <w:rsid w:val="00CF2ADE"/>
    <w:rsid w:val="00CF449C"/>
    <w:rsid w:val="00CF519B"/>
    <w:rsid w:val="00D06DFD"/>
    <w:rsid w:val="00D07D82"/>
    <w:rsid w:val="00D100C2"/>
    <w:rsid w:val="00D1210B"/>
    <w:rsid w:val="00D13DCD"/>
    <w:rsid w:val="00D14EEB"/>
    <w:rsid w:val="00D15105"/>
    <w:rsid w:val="00D1547B"/>
    <w:rsid w:val="00D16DF7"/>
    <w:rsid w:val="00D17D1C"/>
    <w:rsid w:val="00D20127"/>
    <w:rsid w:val="00D2263C"/>
    <w:rsid w:val="00D22F8B"/>
    <w:rsid w:val="00D23247"/>
    <w:rsid w:val="00D23445"/>
    <w:rsid w:val="00D23D3D"/>
    <w:rsid w:val="00D23EC4"/>
    <w:rsid w:val="00D2465E"/>
    <w:rsid w:val="00D24A37"/>
    <w:rsid w:val="00D25055"/>
    <w:rsid w:val="00D32C26"/>
    <w:rsid w:val="00D33DE0"/>
    <w:rsid w:val="00D34C02"/>
    <w:rsid w:val="00D34C17"/>
    <w:rsid w:val="00D418E2"/>
    <w:rsid w:val="00D43313"/>
    <w:rsid w:val="00D4365E"/>
    <w:rsid w:val="00D47AF0"/>
    <w:rsid w:val="00D506D3"/>
    <w:rsid w:val="00D5093D"/>
    <w:rsid w:val="00D53BEB"/>
    <w:rsid w:val="00D57561"/>
    <w:rsid w:val="00D62611"/>
    <w:rsid w:val="00D63DE7"/>
    <w:rsid w:val="00D6422B"/>
    <w:rsid w:val="00D649A0"/>
    <w:rsid w:val="00D657F9"/>
    <w:rsid w:val="00D66320"/>
    <w:rsid w:val="00D67956"/>
    <w:rsid w:val="00D70D97"/>
    <w:rsid w:val="00D7469C"/>
    <w:rsid w:val="00D75417"/>
    <w:rsid w:val="00D75690"/>
    <w:rsid w:val="00D76A30"/>
    <w:rsid w:val="00D770E7"/>
    <w:rsid w:val="00D80169"/>
    <w:rsid w:val="00D8190C"/>
    <w:rsid w:val="00D81AB5"/>
    <w:rsid w:val="00D86C79"/>
    <w:rsid w:val="00D87798"/>
    <w:rsid w:val="00D92708"/>
    <w:rsid w:val="00D927FA"/>
    <w:rsid w:val="00D92A70"/>
    <w:rsid w:val="00D93885"/>
    <w:rsid w:val="00DA10B2"/>
    <w:rsid w:val="00DA18DE"/>
    <w:rsid w:val="00DA7BEE"/>
    <w:rsid w:val="00DB02D0"/>
    <w:rsid w:val="00DB10B5"/>
    <w:rsid w:val="00DB1D71"/>
    <w:rsid w:val="00DB23DD"/>
    <w:rsid w:val="00DB69C1"/>
    <w:rsid w:val="00DC02B1"/>
    <w:rsid w:val="00DC066A"/>
    <w:rsid w:val="00DC0A84"/>
    <w:rsid w:val="00DC1E2A"/>
    <w:rsid w:val="00DC4547"/>
    <w:rsid w:val="00DC5360"/>
    <w:rsid w:val="00DC6CED"/>
    <w:rsid w:val="00DC7012"/>
    <w:rsid w:val="00DD066B"/>
    <w:rsid w:val="00DD13D1"/>
    <w:rsid w:val="00DD4A8B"/>
    <w:rsid w:val="00DE1B29"/>
    <w:rsid w:val="00DE3B3E"/>
    <w:rsid w:val="00DE45F3"/>
    <w:rsid w:val="00DE4D9A"/>
    <w:rsid w:val="00DE71FB"/>
    <w:rsid w:val="00DF3655"/>
    <w:rsid w:val="00E00FD7"/>
    <w:rsid w:val="00E0296E"/>
    <w:rsid w:val="00E02FF7"/>
    <w:rsid w:val="00E0345D"/>
    <w:rsid w:val="00E03E11"/>
    <w:rsid w:val="00E0748B"/>
    <w:rsid w:val="00E07D34"/>
    <w:rsid w:val="00E07F2E"/>
    <w:rsid w:val="00E118F7"/>
    <w:rsid w:val="00E11E12"/>
    <w:rsid w:val="00E13551"/>
    <w:rsid w:val="00E13B12"/>
    <w:rsid w:val="00E16ECD"/>
    <w:rsid w:val="00E176D0"/>
    <w:rsid w:val="00E204DF"/>
    <w:rsid w:val="00E23BF8"/>
    <w:rsid w:val="00E24FCF"/>
    <w:rsid w:val="00E25BD4"/>
    <w:rsid w:val="00E3152D"/>
    <w:rsid w:val="00E318CC"/>
    <w:rsid w:val="00E320BC"/>
    <w:rsid w:val="00E32A56"/>
    <w:rsid w:val="00E35044"/>
    <w:rsid w:val="00E37D36"/>
    <w:rsid w:val="00E42382"/>
    <w:rsid w:val="00E42492"/>
    <w:rsid w:val="00E51A03"/>
    <w:rsid w:val="00E526EF"/>
    <w:rsid w:val="00E53175"/>
    <w:rsid w:val="00E53623"/>
    <w:rsid w:val="00E54D3A"/>
    <w:rsid w:val="00E5506A"/>
    <w:rsid w:val="00E606D6"/>
    <w:rsid w:val="00E612DF"/>
    <w:rsid w:val="00E7173C"/>
    <w:rsid w:val="00E7214F"/>
    <w:rsid w:val="00E7529C"/>
    <w:rsid w:val="00E8432D"/>
    <w:rsid w:val="00E843BE"/>
    <w:rsid w:val="00E84F7C"/>
    <w:rsid w:val="00E84F89"/>
    <w:rsid w:val="00E855CE"/>
    <w:rsid w:val="00E862EA"/>
    <w:rsid w:val="00E8676A"/>
    <w:rsid w:val="00E86814"/>
    <w:rsid w:val="00E86B95"/>
    <w:rsid w:val="00E8793B"/>
    <w:rsid w:val="00E91DBD"/>
    <w:rsid w:val="00E92505"/>
    <w:rsid w:val="00E9423A"/>
    <w:rsid w:val="00E94633"/>
    <w:rsid w:val="00E9740F"/>
    <w:rsid w:val="00EA0951"/>
    <w:rsid w:val="00EA3043"/>
    <w:rsid w:val="00EA4711"/>
    <w:rsid w:val="00EA6CE8"/>
    <w:rsid w:val="00EA7975"/>
    <w:rsid w:val="00EA7B86"/>
    <w:rsid w:val="00EB0501"/>
    <w:rsid w:val="00EB0AD1"/>
    <w:rsid w:val="00EB0F75"/>
    <w:rsid w:val="00EB10A4"/>
    <w:rsid w:val="00EB374E"/>
    <w:rsid w:val="00EC0899"/>
    <w:rsid w:val="00EC0D49"/>
    <w:rsid w:val="00EC0D97"/>
    <w:rsid w:val="00EC172C"/>
    <w:rsid w:val="00EC51B8"/>
    <w:rsid w:val="00EC758E"/>
    <w:rsid w:val="00ED4763"/>
    <w:rsid w:val="00ED4986"/>
    <w:rsid w:val="00ED545F"/>
    <w:rsid w:val="00ED7417"/>
    <w:rsid w:val="00EE1D39"/>
    <w:rsid w:val="00EE1FF7"/>
    <w:rsid w:val="00EE5A44"/>
    <w:rsid w:val="00EE74FA"/>
    <w:rsid w:val="00EF1142"/>
    <w:rsid w:val="00EF1F59"/>
    <w:rsid w:val="00EF47AD"/>
    <w:rsid w:val="00EF5DC4"/>
    <w:rsid w:val="00EF64AD"/>
    <w:rsid w:val="00EF70C2"/>
    <w:rsid w:val="00F00C08"/>
    <w:rsid w:val="00F0163B"/>
    <w:rsid w:val="00F02330"/>
    <w:rsid w:val="00F03675"/>
    <w:rsid w:val="00F049FB"/>
    <w:rsid w:val="00F10581"/>
    <w:rsid w:val="00F1078F"/>
    <w:rsid w:val="00F1101D"/>
    <w:rsid w:val="00F11E0E"/>
    <w:rsid w:val="00F20A0D"/>
    <w:rsid w:val="00F211B1"/>
    <w:rsid w:val="00F21DB5"/>
    <w:rsid w:val="00F22936"/>
    <w:rsid w:val="00F22E8A"/>
    <w:rsid w:val="00F23230"/>
    <w:rsid w:val="00F25CDD"/>
    <w:rsid w:val="00F25ECE"/>
    <w:rsid w:val="00F264CC"/>
    <w:rsid w:val="00F27650"/>
    <w:rsid w:val="00F30B42"/>
    <w:rsid w:val="00F33339"/>
    <w:rsid w:val="00F33DB3"/>
    <w:rsid w:val="00F36760"/>
    <w:rsid w:val="00F41847"/>
    <w:rsid w:val="00F420CB"/>
    <w:rsid w:val="00F42B90"/>
    <w:rsid w:val="00F42C73"/>
    <w:rsid w:val="00F433F5"/>
    <w:rsid w:val="00F456AB"/>
    <w:rsid w:val="00F45707"/>
    <w:rsid w:val="00F4637F"/>
    <w:rsid w:val="00F4674E"/>
    <w:rsid w:val="00F47552"/>
    <w:rsid w:val="00F47FF0"/>
    <w:rsid w:val="00F51BB9"/>
    <w:rsid w:val="00F5330F"/>
    <w:rsid w:val="00F5785E"/>
    <w:rsid w:val="00F6158F"/>
    <w:rsid w:val="00F64E6F"/>
    <w:rsid w:val="00F6561A"/>
    <w:rsid w:val="00F67F90"/>
    <w:rsid w:val="00F718EF"/>
    <w:rsid w:val="00F72822"/>
    <w:rsid w:val="00F73B20"/>
    <w:rsid w:val="00F74E2D"/>
    <w:rsid w:val="00F770B9"/>
    <w:rsid w:val="00F80EE6"/>
    <w:rsid w:val="00F82C96"/>
    <w:rsid w:val="00F83C8C"/>
    <w:rsid w:val="00F84C30"/>
    <w:rsid w:val="00F870A3"/>
    <w:rsid w:val="00F87EA5"/>
    <w:rsid w:val="00F9131D"/>
    <w:rsid w:val="00F91B97"/>
    <w:rsid w:val="00F923F1"/>
    <w:rsid w:val="00F971ED"/>
    <w:rsid w:val="00FA013A"/>
    <w:rsid w:val="00FA0C56"/>
    <w:rsid w:val="00FA15C8"/>
    <w:rsid w:val="00FA5C0D"/>
    <w:rsid w:val="00FA5DA2"/>
    <w:rsid w:val="00FB1074"/>
    <w:rsid w:val="00FB18CA"/>
    <w:rsid w:val="00FB2BD3"/>
    <w:rsid w:val="00FB3D82"/>
    <w:rsid w:val="00FB574F"/>
    <w:rsid w:val="00FB675B"/>
    <w:rsid w:val="00FC02D8"/>
    <w:rsid w:val="00FC0A80"/>
    <w:rsid w:val="00FC251B"/>
    <w:rsid w:val="00FD176D"/>
    <w:rsid w:val="00FD2E79"/>
    <w:rsid w:val="00FD58A2"/>
    <w:rsid w:val="00FD6F09"/>
    <w:rsid w:val="00FD75CB"/>
    <w:rsid w:val="00FE1783"/>
    <w:rsid w:val="00FE1FAF"/>
    <w:rsid w:val="00FE238E"/>
    <w:rsid w:val="00FE2590"/>
    <w:rsid w:val="00FE4336"/>
    <w:rsid w:val="00FE730B"/>
    <w:rsid w:val="00FF0507"/>
    <w:rsid w:val="00FF6AB9"/>
    <w:rsid w:val="01492BEA"/>
    <w:rsid w:val="01A49A61"/>
    <w:rsid w:val="01D3E3BA"/>
    <w:rsid w:val="0212FEAD"/>
    <w:rsid w:val="0230BC0B"/>
    <w:rsid w:val="02D2F110"/>
    <w:rsid w:val="02EBFFB5"/>
    <w:rsid w:val="030DCAEF"/>
    <w:rsid w:val="0313EF39"/>
    <w:rsid w:val="03641797"/>
    <w:rsid w:val="03795C71"/>
    <w:rsid w:val="0386E5A4"/>
    <w:rsid w:val="0396A7DF"/>
    <w:rsid w:val="049EAC69"/>
    <w:rsid w:val="04E0576C"/>
    <w:rsid w:val="04E470AA"/>
    <w:rsid w:val="04E60E3A"/>
    <w:rsid w:val="04F2F5F0"/>
    <w:rsid w:val="05152CD2"/>
    <w:rsid w:val="059EA25C"/>
    <w:rsid w:val="05B78BCB"/>
    <w:rsid w:val="05E8AEC3"/>
    <w:rsid w:val="05EEA81D"/>
    <w:rsid w:val="0630B104"/>
    <w:rsid w:val="0668D3DF"/>
    <w:rsid w:val="0681DE9B"/>
    <w:rsid w:val="07443862"/>
    <w:rsid w:val="077CE4BA"/>
    <w:rsid w:val="077E4B91"/>
    <w:rsid w:val="07A5CE2F"/>
    <w:rsid w:val="07B0F304"/>
    <w:rsid w:val="0850EB95"/>
    <w:rsid w:val="085A12B8"/>
    <w:rsid w:val="086A7FD8"/>
    <w:rsid w:val="087B8BB1"/>
    <w:rsid w:val="089DA8CB"/>
    <w:rsid w:val="08CE63F7"/>
    <w:rsid w:val="090E6D23"/>
    <w:rsid w:val="095E52E3"/>
    <w:rsid w:val="098B40DF"/>
    <w:rsid w:val="09C49E9B"/>
    <w:rsid w:val="09CC75A8"/>
    <w:rsid w:val="09E2E046"/>
    <w:rsid w:val="0A71D61D"/>
    <w:rsid w:val="0AAEB09A"/>
    <w:rsid w:val="0AC53E2F"/>
    <w:rsid w:val="0ACB84A9"/>
    <w:rsid w:val="0AE044C4"/>
    <w:rsid w:val="0AEFADED"/>
    <w:rsid w:val="0B53B22E"/>
    <w:rsid w:val="0BE3F861"/>
    <w:rsid w:val="0BF9ABB4"/>
    <w:rsid w:val="0C2A6B10"/>
    <w:rsid w:val="0C36F263"/>
    <w:rsid w:val="0C417D5D"/>
    <w:rsid w:val="0C563497"/>
    <w:rsid w:val="0C571B66"/>
    <w:rsid w:val="0CB8BAF0"/>
    <w:rsid w:val="0CBD74C3"/>
    <w:rsid w:val="0CCD3EB7"/>
    <w:rsid w:val="0D49DB59"/>
    <w:rsid w:val="0D684259"/>
    <w:rsid w:val="0DB7A35F"/>
    <w:rsid w:val="0DF3C0A8"/>
    <w:rsid w:val="0E1074DA"/>
    <w:rsid w:val="0E540C4B"/>
    <w:rsid w:val="0E72D1BC"/>
    <w:rsid w:val="0E78819A"/>
    <w:rsid w:val="0E83A117"/>
    <w:rsid w:val="0ED74040"/>
    <w:rsid w:val="0EECB79F"/>
    <w:rsid w:val="0F3E351A"/>
    <w:rsid w:val="0FA1C8FA"/>
    <w:rsid w:val="0FB46E92"/>
    <w:rsid w:val="100F5C16"/>
    <w:rsid w:val="1056AFD3"/>
    <w:rsid w:val="106F068A"/>
    <w:rsid w:val="107C3C02"/>
    <w:rsid w:val="10A53D26"/>
    <w:rsid w:val="10C6A129"/>
    <w:rsid w:val="10F9D061"/>
    <w:rsid w:val="111420ED"/>
    <w:rsid w:val="11196E58"/>
    <w:rsid w:val="1158C2F6"/>
    <w:rsid w:val="116D4E2D"/>
    <w:rsid w:val="1248400D"/>
    <w:rsid w:val="12A4A083"/>
    <w:rsid w:val="12B53EB9"/>
    <w:rsid w:val="12D969BC"/>
    <w:rsid w:val="133ACEF0"/>
    <w:rsid w:val="135D4A63"/>
    <w:rsid w:val="13617AEF"/>
    <w:rsid w:val="138F9555"/>
    <w:rsid w:val="13908919"/>
    <w:rsid w:val="139B7EEC"/>
    <w:rsid w:val="1463022C"/>
    <w:rsid w:val="1482078A"/>
    <w:rsid w:val="1489DFA3"/>
    <w:rsid w:val="1496A018"/>
    <w:rsid w:val="14A27992"/>
    <w:rsid w:val="14E255D6"/>
    <w:rsid w:val="15099E83"/>
    <w:rsid w:val="150F284F"/>
    <w:rsid w:val="1514F95F"/>
    <w:rsid w:val="1578AE49"/>
    <w:rsid w:val="15C88B79"/>
    <w:rsid w:val="15CCF983"/>
    <w:rsid w:val="15F8A309"/>
    <w:rsid w:val="16072BE6"/>
    <w:rsid w:val="1628A93D"/>
    <w:rsid w:val="16575C38"/>
    <w:rsid w:val="1698DB0A"/>
    <w:rsid w:val="16E0AA9D"/>
    <w:rsid w:val="1768C9E4"/>
    <w:rsid w:val="17D67EBE"/>
    <w:rsid w:val="17DB3D44"/>
    <w:rsid w:val="18156AD9"/>
    <w:rsid w:val="1858F94F"/>
    <w:rsid w:val="1876B413"/>
    <w:rsid w:val="192A8779"/>
    <w:rsid w:val="1936CB6B"/>
    <w:rsid w:val="195C25B9"/>
    <w:rsid w:val="19929962"/>
    <w:rsid w:val="19D7A935"/>
    <w:rsid w:val="19E782EB"/>
    <w:rsid w:val="1A2E6077"/>
    <w:rsid w:val="1A8784CA"/>
    <w:rsid w:val="1AA72898"/>
    <w:rsid w:val="1AE89DEE"/>
    <w:rsid w:val="1B173BF2"/>
    <w:rsid w:val="1B21B660"/>
    <w:rsid w:val="1B5E96F6"/>
    <w:rsid w:val="1B865759"/>
    <w:rsid w:val="1B97E51C"/>
    <w:rsid w:val="1BD0A944"/>
    <w:rsid w:val="1C19B9FD"/>
    <w:rsid w:val="1C3C3B07"/>
    <w:rsid w:val="1C6723A5"/>
    <w:rsid w:val="1C8E9312"/>
    <w:rsid w:val="1CCCA2B7"/>
    <w:rsid w:val="1D5EA95B"/>
    <w:rsid w:val="1D909A71"/>
    <w:rsid w:val="1D987F66"/>
    <w:rsid w:val="1DC8D3C3"/>
    <w:rsid w:val="1DEC6743"/>
    <w:rsid w:val="1DF57D52"/>
    <w:rsid w:val="1E707220"/>
    <w:rsid w:val="1E708722"/>
    <w:rsid w:val="1EAB01D0"/>
    <w:rsid w:val="1EB4A930"/>
    <w:rsid w:val="1EB8ED2B"/>
    <w:rsid w:val="1ED4DA26"/>
    <w:rsid w:val="1EDB826B"/>
    <w:rsid w:val="1F583DD6"/>
    <w:rsid w:val="1F68DC2D"/>
    <w:rsid w:val="1F6A9054"/>
    <w:rsid w:val="1F70F621"/>
    <w:rsid w:val="1FACCD78"/>
    <w:rsid w:val="1FD2EB72"/>
    <w:rsid w:val="1FFE8988"/>
    <w:rsid w:val="2002696F"/>
    <w:rsid w:val="200EE8B1"/>
    <w:rsid w:val="203263E4"/>
    <w:rsid w:val="208D8809"/>
    <w:rsid w:val="20B4ECE1"/>
    <w:rsid w:val="2117E1B1"/>
    <w:rsid w:val="2120B717"/>
    <w:rsid w:val="215915FD"/>
    <w:rsid w:val="219DAB47"/>
    <w:rsid w:val="21C97889"/>
    <w:rsid w:val="21D56D2B"/>
    <w:rsid w:val="221938A8"/>
    <w:rsid w:val="223016AD"/>
    <w:rsid w:val="223AD2CE"/>
    <w:rsid w:val="225E0C8D"/>
    <w:rsid w:val="226BF089"/>
    <w:rsid w:val="22C5A107"/>
    <w:rsid w:val="230EE281"/>
    <w:rsid w:val="2331286C"/>
    <w:rsid w:val="236B227E"/>
    <w:rsid w:val="2374D290"/>
    <w:rsid w:val="238174A3"/>
    <w:rsid w:val="23A869C6"/>
    <w:rsid w:val="23B08D40"/>
    <w:rsid w:val="23B93984"/>
    <w:rsid w:val="23CBE70E"/>
    <w:rsid w:val="243AD6D0"/>
    <w:rsid w:val="24595F17"/>
    <w:rsid w:val="24678F4D"/>
    <w:rsid w:val="24A75B5C"/>
    <w:rsid w:val="24B92FAB"/>
    <w:rsid w:val="24DC175D"/>
    <w:rsid w:val="24EEE3C3"/>
    <w:rsid w:val="2531FF58"/>
    <w:rsid w:val="25625FAA"/>
    <w:rsid w:val="257074BE"/>
    <w:rsid w:val="25B613BC"/>
    <w:rsid w:val="260C6615"/>
    <w:rsid w:val="2620651A"/>
    <w:rsid w:val="262D869D"/>
    <w:rsid w:val="26374024"/>
    <w:rsid w:val="2666400B"/>
    <w:rsid w:val="26804C33"/>
    <w:rsid w:val="2682C5E3"/>
    <w:rsid w:val="26DD9DDB"/>
    <w:rsid w:val="26F16E78"/>
    <w:rsid w:val="270CD1FF"/>
    <w:rsid w:val="270D9F84"/>
    <w:rsid w:val="2711FDA2"/>
    <w:rsid w:val="272DA466"/>
    <w:rsid w:val="274D0C88"/>
    <w:rsid w:val="2777B009"/>
    <w:rsid w:val="278FA51F"/>
    <w:rsid w:val="27A998E8"/>
    <w:rsid w:val="27BFEA61"/>
    <w:rsid w:val="27DC0870"/>
    <w:rsid w:val="280F4587"/>
    <w:rsid w:val="2851C4CF"/>
    <w:rsid w:val="2857C2D7"/>
    <w:rsid w:val="286DBC90"/>
    <w:rsid w:val="28A81580"/>
    <w:rsid w:val="28C2E99B"/>
    <w:rsid w:val="28C70F23"/>
    <w:rsid w:val="298BF005"/>
    <w:rsid w:val="29F59B26"/>
    <w:rsid w:val="29F8965A"/>
    <w:rsid w:val="2A23E3A6"/>
    <w:rsid w:val="2A9A3AF1"/>
    <w:rsid w:val="2AA59B9A"/>
    <w:rsid w:val="2B1F5ADD"/>
    <w:rsid w:val="2B9C7B23"/>
    <w:rsid w:val="2BACEFEB"/>
    <w:rsid w:val="2BC93E63"/>
    <w:rsid w:val="2BD9E0B0"/>
    <w:rsid w:val="2BDB2841"/>
    <w:rsid w:val="2BFEDDE0"/>
    <w:rsid w:val="2C58587A"/>
    <w:rsid w:val="2CB00768"/>
    <w:rsid w:val="2CE02FC9"/>
    <w:rsid w:val="2D1FBE1F"/>
    <w:rsid w:val="2D254CCA"/>
    <w:rsid w:val="2D2CF967"/>
    <w:rsid w:val="2D358CE4"/>
    <w:rsid w:val="2D384B84"/>
    <w:rsid w:val="2D54B7FC"/>
    <w:rsid w:val="2D567608"/>
    <w:rsid w:val="2D56DAAF"/>
    <w:rsid w:val="2DADD7A3"/>
    <w:rsid w:val="2E8E9872"/>
    <w:rsid w:val="2E951C33"/>
    <w:rsid w:val="2EF54560"/>
    <w:rsid w:val="2EF570BB"/>
    <w:rsid w:val="2F0AFE30"/>
    <w:rsid w:val="2F31BDA1"/>
    <w:rsid w:val="2F405D49"/>
    <w:rsid w:val="2F4273B3"/>
    <w:rsid w:val="2FC93715"/>
    <w:rsid w:val="2FD42181"/>
    <w:rsid w:val="2FFBC024"/>
    <w:rsid w:val="308E7B71"/>
    <w:rsid w:val="309E1C8F"/>
    <w:rsid w:val="30B6B435"/>
    <w:rsid w:val="30CC1E91"/>
    <w:rsid w:val="30E18FB1"/>
    <w:rsid w:val="30ECC671"/>
    <w:rsid w:val="30FB9B42"/>
    <w:rsid w:val="3102FF98"/>
    <w:rsid w:val="310F2591"/>
    <w:rsid w:val="31174F12"/>
    <w:rsid w:val="3128A35A"/>
    <w:rsid w:val="3135CD26"/>
    <w:rsid w:val="31492633"/>
    <w:rsid w:val="3168C5C6"/>
    <w:rsid w:val="3172E85A"/>
    <w:rsid w:val="31BF4274"/>
    <w:rsid w:val="31F75A03"/>
    <w:rsid w:val="320C9B99"/>
    <w:rsid w:val="320EC6BF"/>
    <w:rsid w:val="321E1172"/>
    <w:rsid w:val="323DF8C0"/>
    <w:rsid w:val="32429EF2"/>
    <w:rsid w:val="325962D2"/>
    <w:rsid w:val="32679C08"/>
    <w:rsid w:val="32C2E99C"/>
    <w:rsid w:val="32F61409"/>
    <w:rsid w:val="332C5369"/>
    <w:rsid w:val="333C0717"/>
    <w:rsid w:val="33578CF8"/>
    <w:rsid w:val="3357FC13"/>
    <w:rsid w:val="33956F9C"/>
    <w:rsid w:val="339C2348"/>
    <w:rsid w:val="33B08BCE"/>
    <w:rsid w:val="33C8194A"/>
    <w:rsid w:val="33CA1CE9"/>
    <w:rsid w:val="33D52C9A"/>
    <w:rsid w:val="33FE8935"/>
    <w:rsid w:val="340CA9DD"/>
    <w:rsid w:val="3425D23A"/>
    <w:rsid w:val="3466FC30"/>
    <w:rsid w:val="34778380"/>
    <w:rsid w:val="347AFDD2"/>
    <w:rsid w:val="34D5D863"/>
    <w:rsid w:val="35D21B8F"/>
    <w:rsid w:val="363733F4"/>
    <w:rsid w:val="36CD5B7B"/>
    <w:rsid w:val="36EBBFBB"/>
    <w:rsid w:val="36EC1FD6"/>
    <w:rsid w:val="370DA23D"/>
    <w:rsid w:val="37444A9F"/>
    <w:rsid w:val="3756D07B"/>
    <w:rsid w:val="3757EA5D"/>
    <w:rsid w:val="376D40C0"/>
    <w:rsid w:val="379C66EE"/>
    <w:rsid w:val="37AB00C2"/>
    <w:rsid w:val="37F48F99"/>
    <w:rsid w:val="3827DB4D"/>
    <w:rsid w:val="383F62A5"/>
    <w:rsid w:val="389A94AC"/>
    <w:rsid w:val="38C4388B"/>
    <w:rsid w:val="395794E4"/>
    <w:rsid w:val="39BE0C71"/>
    <w:rsid w:val="3A17D543"/>
    <w:rsid w:val="3A25A0EB"/>
    <w:rsid w:val="3A756FE5"/>
    <w:rsid w:val="3A9482BC"/>
    <w:rsid w:val="3AF865DF"/>
    <w:rsid w:val="3B2BC992"/>
    <w:rsid w:val="3B44BE69"/>
    <w:rsid w:val="3B52EC96"/>
    <w:rsid w:val="3B614D3C"/>
    <w:rsid w:val="3B8E9F6E"/>
    <w:rsid w:val="3B9E6003"/>
    <w:rsid w:val="3B9FACF2"/>
    <w:rsid w:val="3BB0E379"/>
    <w:rsid w:val="3BC7EB03"/>
    <w:rsid w:val="3C17BBC2"/>
    <w:rsid w:val="3C8CC5A1"/>
    <w:rsid w:val="3CC9A4A5"/>
    <w:rsid w:val="3D0268CD"/>
    <w:rsid w:val="3D6AF0AF"/>
    <w:rsid w:val="3D7CE3C1"/>
    <w:rsid w:val="3D83C831"/>
    <w:rsid w:val="3DD2598E"/>
    <w:rsid w:val="3E2909E4"/>
    <w:rsid w:val="3E627672"/>
    <w:rsid w:val="3E8E8CED"/>
    <w:rsid w:val="3E917D94"/>
    <w:rsid w:val="3E99AEAE"/>
    <w:rsid w:val="3EAF4233"/>
    <w:rsid w:val="3EEDAC4C"/>
    <w:rsid w:val="3F993F9F"/>
    <w:rsid w:val="3FC5A713"/>
    <w:rsid w:val="3FC87827"/>
    <w:rsid w:val="3FD11CEE"/>
    <w:rsid w:val="3FE1A30A"/>
    <w:rsid w:val="3FF37B27"/>
    <w:rsid w:val="400AD4A2"/>
    <w:rsid w:val="40431F77"/>
    <w:rsid w:val="405F8259"/>
    <w:rsid w:val="40849205"/>
    <w:rsid w:val="40AE0D3A"/>
    <w:rsid w:val="40B22C10"/>
    <w:rsid w:val="40E5BAAD"/>
    <w:rsid w:val="4198622E"/>
    <w:rsid w:val="41CA8A06"/>
    <w:rsid w:val="41E0CCC0"/>
    <w:rsid w:val="41FD99B2"/>
    <w:rsid w:val="4230B2D0"/>
    <w:rsid w:val="426ED407"/>
    <w:rsid w:val="428D68B4"/>
    <w:rsid w:val="429A3718"/>
    <w:rsid w:val="42ACB5A1"/>
    <w:rsid w:val="43857B7B"/>
    <w:rsid w:val="439C0D28"/>
    <w:rsid w:val="439CD733"/>
    <w:rsid w:val="43B35AD4"/>
    <w:rsid w:val="43C34F2D"/>
    <w:rsid w:val="43D96313"/>
    <w:rsid w:val="43E42D83"/>
    <w:rsid w:val="43FDD260"/>
    <w:rsid w:val="44027775"/>
    <w:rsid w:val="4471FBB3"/>
    <w:rsid w:val="44B99600"/>
    <w:rsid w:val="44CE5A78"/>
    <w:rsid w:val="44D002F0"/>
    <w:rsid w:val="452D6FB9"/>
    <w:rsid w:val="467A7E7D"/>
    <w:rsid w:val="46F1ECFD"/>
    <w:rsid w:val="46FAEFEF"/>
    <w:rsid w:val="477C83E7"/>
    <w:rsid w:val="47A9AC43"/>
    <w:rsid w:val="47C414EA"/>
    <w:rsid w:val="47CC0CBF"/>
    <w:rsid w:val="47CFEC2A"/>
    <w:rsid w:val="48161052"/>
    <w:rsid w:val="4886CBF7"/>
    <w:rsid w:val="4896C050"/>
    <w:rsid w:val="48D5BA3D"/>
    <w:rsid w:val="48E3786F"/>
    <w:rsid w:val="48EDC392"/>
    <w:rsid w:val="49129F98"/>
    <w:rsid w:val="496134B7"/>
    <w:rsid w:val="49B7C504"/>
    <w:rsid w:val="49D353E6"/>
    <w:rsid w:val="4A18619D"/>
    <w:rsid w:val="4A229C58"/>
    <w:rsid w:val="4A2499AE"/>
    <w:rsid w:val="4A40488C"/>
    <w:rsid w:val="4A423E6C"/>
    <w:rsid w:val="4AA42BD7"/>
    <w:rsid w:val="4AAA9230"/>
    <w:rsid w:val="4AB78CDC"/>
    <w:rsid w:val="4B56B6AC"/>
    <w:rsid w:val="4B7BC9A4"/>
    <w:rsid w:val="4B8C77B4"/>
    <w:rsid w:val="4C529350"/>
    <w:rsid w:val="4C574895"/>
    <w:rsid w:val="4C6D75A8"/>
    <w:rsid w:val="4D1909B2"/>
    <w:rsid w:val="4D6D8755"/>
    <w:rsid w:val="4DF3CFA7"/>
    <w:rsid w:val="4DFDCC00"/>
    <w:rsid w:val="4E99592A"/>
    <w:rsid w:val="4ECA35CA"/>
    <w:rsid w:val="4EF60D7B"/>
    <w:rsid w:val="4F3B995A"/>
    <w:rsid w:val="4F4B38A5"/>
    <w:rsid w:val="500C3A01"/>
    <w:rsid w:val="505D5016"/>
    <w:rsid w:val="506C50B0"/>
    <w:rsid w:val="50BA6182"/>
    <w:rsid w:val="50DB03AB"/>
    <w:rsid w:val="50DFFD03"/>
    <w:rsid w:val="50E33893"/>
    <w:rsid w:val="5145E48F"/>
    <w:rsid w:val="51CAD957"/>
    <w:rsid w:val="51CD9B51"/>
    <w:rsid w:val="51D053C2"/>
    <w:rsid w:val="5227CDD6"/>
    <w:rsid w:val="525468F6"/>
    <w:rsid w:val="528CC58B"/>
    <w:rsid w:val="529C049C"/>
    <w:rsid w:val="533897FC"/>
    <w:rsid w:val="5383AB02"/>
    <w:rsid w:val="53D377F7"/>
    <w:rsid w:val="54270511"/>
    <w:rsid w:val="5463E89D"/>
    <w:rsid w:val="54CDB2AA"/>
    <w:rsid w:val="54E93870"/>
    <w:rsid w:val="55461C50"/>
    <w:rsid w:val="55594A7D"/>
    <w:rsid w:val="55C9808D"/>
    <w:rsid w:val="56345D04"/>
    <w:rsid w:val="56455F81"/>
    <w:rsid w:val="56531B60"/>
    <w:rsid w:val="56EC02C2"/>
    <w:rsid w:val="57090CE6"/>
    <w:rsid w:val="576E876F"/>
    <w:rsid w:val="578242A0"/>
    <w:rsid w:val="579255A6"/>
    <w:rsid w:val="57D3BEAA"/>
    <w:rsid w:val="57E491E9"/>
    <w:rsid w:val="5865F6C5"/>
    <w:rsid w:val="5891F629"/>
    <w:rsid w:val="5895E843"/>
    <w:rsid w:val="58C0AA8A"/>
    <w:rsid w:val="58CEEC81"/>
    <w:rsid w:val="58D583F0"/>
    <w:rsid w:val="58DC8D86"/>
    <w:rsid w:val="58ED5E52"/>
    <w:rsid w:val="58FA18E0"/>
    <w:rsid w:val="592D22F1"/>
    <w:rsid w:val="59455C29"/>
    <w:rsid w:val="599E456C"/>
    <w:rsid w:val="59A0A70D"/>
    <w:rsid w:val="59ABA938"/>
    <w:rsid w:val="59E6FD2A"/>
    <w:rsid w:val="59EE5439"/>
    <w:rsid w:val="5A50A201"/>
    <w:rsid w:val="5A5C7AEB"/>
    <w:rsid w:val="5A89EF22"/>
    <w:rsid w:val="5ABE1AB4"/>
    <w:rsid w:val="5AC2A4DC"/>
    <w:rsid w:val="5AFC5A48"/>
    <w:rsid w:val="5B337843"/>
    <w:rsid w:val="5B3A3217"/>
    <w:rsid w:val="5BCA8F14"/>
    <w:rsid w:val="5BF3D5BC"/>
    <w:rsid w:val="5C0B7DBF"/>
    <w:rsid w:val="5C914C74"/>
    <w:rsid w:val="5D10B9F0"/>
    <w:rsid w:val="5D39BE87"/>
    <w:rsid w:val="5D7082A2"/>
    <w:rsid w:val="5D798B36"/>
    <w:rsid w:val="5D8B47F8"/>
    <w:rsid w:val="5DA6C276"/>
    <w:rsid w:val="5DB54528"/>
    <w:rsid w:val="5DBDD590"/>
    <w:rsid w:val="5DCCC71E"/>
    <w:rsid w:val="5DCF9A1F"/>
    <w:rsid w:val="5E36FF17"/>
    <w:rsid w:val="5E37392C"/>
    <w:rsid w:val="5E3D0519"/>
    <w:rsid w:val="5E76CBFB"/>
    <w:rsid w:val="5E942149"/>
    <w:rsid w:val="5EDD81B3"/>
    <w:rsid w:val="5EE040A6"/>
    <w:rsid w:val="5EE683EE"/>
    <w:rsid w:val="5F03786E"/>
    <w:rsid w:val="5F3C1A54"/>
    <w:rsid w:val="5F511589"/>
    <w:rsid w:val="5F76136E"/>
    <w:rsid w:val="5F833494"/>
    <w:rsid w:val="5FD2CF78"/>
    <w:rsid w:val="60563EAE"/>
    <w:rsid w:val="6079AA4A"/>
    <w:rsid w:val="60AF7269"/>
    <w:rsid w:val="60AFEF2C"/>
    <w:rsid w:val="60B9E0BF"/>
    <w:rsid w:val="60D3A9F5"/>
    <w:rsid w:val="60DD8E58"/>
    <w:rsid w:val="60FEEDFE"/>
    <w:rsid w:val="6101662D"/>
    <w:rsid w:val="6114D8CE"/>
    <w:rsid w:val="615F9014"/>
    <w:rsid w:val="61AC6BB1"/>
    <w:rsid w:val="61BFB4CB"/>
    <w:rsid w:val="61DA2610"/>
    <w:rsid w:val="61E42B13"/>
    <w:rsid w:val="61F20F0F"/>
    <w:rsid w:val="6273B0B6"/>
    <w:rsid w:val="627F3722"/>
    <w:rsid w:val="6284D94E"/>
    <w:rsid w:val="6288B64B"/>
    <w:rsid w:val="62A04F32"/>
    <w:rsid w:val="62A2FDAB"/>
    <w:rsid w:val="62ADE2C2"/>
    <w:rsid w:val="62D02E41"/>
    <w:rsid w:val="62D55C0E"/>
    <w:rsid w:val="62F696C8"/>
    <w:rsid w:val="630A703A"/>
    <w:rsid w:val="632E60F6"/>
    <w:rsid w:val="635F2494"/>
    <w:rsid w:val="6362EC3A"/>
    <w:rsid w:val="638F7DD5"/>
    <w:rsid w:val="63BDD9BE"/>
    <w:rsid w:val="63E1E6A7"/>
    <w:rsid w:val="63E7082A"/>
    <w:rsid w:val="63F0627E"/>
    <w:rsid w:val="63F8546C"/>
    <w:rsid w:val="6401A1BD"/>
    <w:rsid w:val="64218E49"/>
    <w:rsid w:val="644399B7"/>
    <w:rsid w:val="6497D491"/>
    <w:rsid w:val="65089CDE"/>
    <w:rsid w:val="655F5AF1"/>
    <w:rsid w:val="6657F521"/>
    <w:rsid w:val="665CB4D6"/>
    <w:rsid w:val="6696C556"/>
    <w:rsid w:val="66C064BC"/>
    <w:rsid w:val="66C7927E"/>
    <w:rsid w:val="66FDB946"/>
    <w:rsid w:val="673F150E"/>
    <w:rsid w:val="676CC224"/>
    <w:rsid w:val="680825B7"/>
    <w:rsid w:val="68196D5A"/>
    <w:rsid w:val="683B038F"/>
    <w:rsid w:val="687B624B"/>
    <w:rsid w:val="68A5E473"/>
    <w:rsid w:val="68C32CDD"/>
    <w:rsid w:val="69328F1E"/>
    <w:rsid w:val="693F3ED9"/>
    <w:rsid w:val="697CF053"/>
    <w:rsid w:val="69B1ABD6"/>
    <w:rsid w:val="69BE199C"/>
    <w:rsid w:val="6A05D0FA"/>
    <w:rsid w:val="6A6C564E"/>
    <w:rsid w:val="6A7A659E"/>
    <w:rsid w:val="6A98396B"/>
    <w:rsid w:val="6AB713B8"/>
    <w:rsid w:val="6AC2C55E"/>
    <w:rsid w:val="6ACCE589"/>
    <w:rsid w:val="6AE07F02"/>
    <w:rsid w:val="6AF0537F"/>
    <w:rsid w:val="6AF87498"/>
    <w:rsid w:val="6AFE61B0"/>
    <w:rsid w:val="6B350370"/>
    <w:rsid w:val="6B3A43FB"/>
    <w:rsid w:val="6B5B3E4E"/>
    <w:rsid w:val="6BC55BA7"/>
    <w:rsid w:val="6BCED558"/>
    <w:rsid w:val="6BF29021"/>
    <w:rsid w:val="6C5F22F3"/>
    <w:rsid w:val="6C8CB448"/>
    <w:rsid w:val="6C9DB527"/>
    <w:rsid w:val="6D604A31"/>
    <w:rsid w:val="6DC7791B"/>
    <w:rsid w:val="6DCE1747"/>
    <w:rsid w:val="6DDB3A09"/>
    <w:rsid w:val="6DF8158F"/>
    <w:rsid w:val="6E0A3A5B"/>
    <w:rsid w:val="6E1AA0AD"/>
    <w:rsid w:val="6E1BB2F7"/>
    <w:rsid w:val="6E2D019B"/>
    <w:rsid w:val="6E387E46"/>
    <w:rsid w:val="6E390C4F"/>
    <w:rsid w:val="6E4B190B"/>
    <w:rsid w:val="6E619E4F"/>
    <w:rsid w:val="6E75B64E"/>
    <w:rsid w:val="6ECDE594"/>
    <w:rsid w:val="6F08D3FA"/>
    <w:rsid w:val="6F70DDA5"/>
    <w:rsid w:val="6FB06587"/>
    <w:rsid w:val="6FB08759"/>
    <w:rsid w:val="6FB78358"/>
    <w:rsid w:val="6FB818DC"/>
    <w:rsid w:val="6FDF2211"/>
    <w:rsid w:val="6FEAB8AF"/>
    <w:rsid w:val="6FECA721"/>
    <w:rsid w:val="70740413"/>
    <w:rsid w:val="70A4A45B"/>
    <w:rsid w:val="70ABF095"/>
    <w:rsid w:val="70B180CA"/>
    <w:rsid w:val="70D58AE5"/>
    <w:rsid w:val="70E3471A"/>
    <w:rsid w:val="70EE1A68"/>
    <w:rsid w:val="71195FB1"/>
    <w:rsid w:val="7120BAFE"/>
    <w:rsid w:val="712E90C3"/>
    <w:rsid w:val="7169BFCF"/>
    <w:rsid w:val="71D2A7B8"/>
    <w:rsid w:val="7233E8E8"/>
    <w:rsid w:val="724074BC"/>
    <w:rsid w:val="724764CC"/>
    <w:rsid w:val="728ABF6A"/>
    <w:rsid w:val="734D420F"/>
    <w:rsid w:val="73596A24"/>
    <w:rsid w:val="73818A6E"/>
    <w:rsid w:val="7389847B"/>
    <w:rsid w:val="739CD973"/>
    <w:rsid w:val="73EFD767"/>
    <w:rsid w:val="74084624"/>
    <w:rsid w:val="745D5F81"/>
    <w:rsid w:val="7489E231"/>
    <w:rsid w:val="748B39A1"/>
    <w:rsid w:val="750EE6EF"/>
    <w:rsid w:val="7517D748"/>
    <w:rsid w:val="75253CD2"/>
    <w:rsid w:val="7534FAC6"/>
    <w:rsid w:val="75A41685"/>
    <w:rsid w:val="75A8DC3E"/>
    <w:rsid w:val="75E9A1F1"/>
    <w:rsid w:val="75F0684E"/>
    <w:rsid w:val="75F2F671"/>
    <w:rsid w:val="762F0082"/>
    <w:rsid w:val="7684C812"/>
    <w:rsid w:val="76C2ADEA"/>
    <w:rsid w:val="76D42F5B"/>
    <w:rsid w:val="76D69339"/>
    <w:rsid w:val="76ED8376"/>
    <w:rsid w:val="77090F33"/>
    <w:rsid w:val="774F6CB9"/>
    <w:rsid w:val="7777405B"/>
    <w:rsid w:val="7782E583"/>
    <w:rsid w:val="77BE2C18"/>
    <w:rsid w:val="77C5A160"/>
    <w:rsid w:val="77DB2824"/>
    <w:rsid w:val="77F3A393"/>
    <w:rsid w:val="788953D7"/>
    <w:rsid w:val="788A59C9"/>
    <w:rsid w:val="78954A2D"/>
    <w:rsid w:val="78FF84EA"/>
    <w:rsid w:val="79136ECF"/>
    <w:rsid w:val="791C96F3"/>
    <w:rsid w:val="79235417"/>
    <w:rsid w:val="79616817"/>
    <w:rsid w:val="7965BB06"/>
    <w:rsid w:val="79AC80A2"/>
    <w:rsid w:val="79CB6185"/>
    <w:rsid w:val="79F8C311"/>
    <w:rsid w:val="7A0F2984"/>
    <w:rsid w:val="7A3E5BCC"/>
    <w:rsid w:val="7A49A595"/>
    <w:rsid w:val="7A4D4D5B"/>
    <w:rsid w:val="7A63DC9C"/>
    <w:rsid w:val="7AB12968"/>
    <w:rsid w:val="7AB85786"/>
    <w:rsid w:val="7AD261C5"/>
    <w:rsid w:val="7B792A19"/>
    <w:rsid w:val="7BA344C3"/>
    <w:rsid w:val="7BCBD073"/>
    <w:rsid w:val="7C4B0F91"/>
    <w:rsid w:val="7D071AFC"/>
    <w:rsid w:val="7D5F285A"/>
    <w:rsid w:val="7DFFC479"/>
    <w:rsid w:val="7E2248A6"/>
    <w:rsid w:val="7E23C072"/>
    <w:rsid w:val="7E7F3094"/>
    <w:rsid w:val="7EAC5F5D"/>
    <w:rsid w:val="7EB817A6"/>
    <w:rsid w:val="7F057558"/>
    <w:rsid w:val="7F1E9DB5"/>
    <w:rsid w:val="7F57AA84"/>
    <w:rsid w:val="7F97CAED"/>
    <w:rsid w:val="7FC93DFD"/>
    <w:rsid w:val="7FE2665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8066A9"/>
  <w15:docId w15:val="{7578BBBD-7742-4A86-9A12-89DCEF54D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444444"/>
        <w:sz w:val="22"/>
        <w:szCs w:val="22"/>
        <w:lang w:val="en-AU" w:eastAsia="en-US" w:bidi="ar-SA"/>
      </w:rPr>
    </w:rPrDefault>
    <w:pPrDefault>
      <w:pPr>
        <w:spacing w:before="24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7FC1"/>
    <w:pPr>
      <w:spacing w:before="0" w:after="200" w:line="276" w:lineRule="auto"/>
    </w:pPr>
    <w:rPr>
      <w:rFonts w:eastAsiaTheme="minorEastAsia"/>
      <w:color w:val="auto"/>
      <w:lang w:eastAsia="en-AU"/>
    </w:rPr>
  </w:style>
  <w:style w:type="paragraph" w:styleId="Heading1">
    <w:name w:val="heading 1"/>
    <w:basedOn w:val="Normal"/>
    <w:next w:val="Normal"/>
    <w:link w:val="Heading1Char"/>
    <w:uiPriority w:val="9"/>
    <w:qFormat/>
    <w:rsid w:val="00082E26"/>
    <w:pPr>
      <w:keepNext/>
      <w:keepLines/>
      <w:spacing w:before="480"/>
      <w:outlineLvl w:val="0"/>
    </w:pPr>
    <w:rPr>
      <w:rFonts w:ascii="Calibri" w:eastAsiaTheme="majorEastAsia" w:hAnsi="Calibri" w:cstheme="majorBidi"/>
      <w:b/>
      <w:bCs/>
      <w:color w:val="4E1A74"/>
      <w:sz w:val="32"/>
      <w:szCs w:val="28"/>
    </w:rPr>
  </w:style>
  <w:style w:type="paragraph" w:styleId="Heading2">
    <w:name w:val="heading 2"/>
    <w:basedOn w:val="Normal"/>
    <w:next w:val="Normal"/>
    <w:link w:val="Heading2Char"/>
    <w:uiPriority w:val="9"/>
    <w:unhideWhenUsed/>
    <w:qFormat/>
    <w:rsid w:val="00082E26"/>
    <w:pPr>
      <w:keepNext/>
      <w:keepLines/>
      <w:outlineLvl w:val="1"/>
    </w:pPr>
    <w:rPr>
      <w:rFonts w:ascii="Calibri" w:eastAsiaTheme="majorEastAsia" w:hAnsi="Calibri" w:cstheme="majorBidi"/>
      <w:b/>
      <w:bCs/>
      <w:color w:val="4E1A74"/>
      <w:sz w:val="26"/>
      <w:szCs w:val="26"/>
    </w:rPr>
  </w:style>
  <w:style w:type="paragraph" w:styleId="Heading3">
    <w:name w:val="heading 3"/>
    <w:basedOn w:val="Normal"/>
    <w:next w:val="Normal"/>
    <w:link w:val="Heading3Char"/>
    <w:uiPriority w:val="9"/>
    <w:unhideWhenUsed/>
    <w:qFormat/>
    <w:rsid w:val="00082E26"/>
    <w:pPr>
      <w:keepNext/>
      <w:keepLines/>
      <w:outlineLvl w:val="2"/>
    </w:pPr>
    <w:rPr>
      <w:rFonts w:eastAsiaTheme="majorEastAsia" w:cstheme="majorBidi"/>
      <w:b/>
      <w:bCs/>
      <w:i/>
      <w:color w:val="4E1A74"/>
      <w:sz w:val="24"/>
    </w:rPr>
  </w:style>
  <w:style w:type="paragraph" w:styleId="Heading4">
    <w:name w:val="heading 4"/>
    <w:basedOn w:val="Normal"/>
    <w:next w:val="Normal"/>
    <w:link w:val="Heading4Char"/>
    <w:uiPriority w:val="9"/>
    <w:unhideWhenUsed/>
    <w:qFormat/>
    <w:rsid w:val="003D265D"/>
    <w:pPr>
      <w:keepNext/>
      <w:keepLines/>
      <w:numPr>
        <w:numId w:val="45"/>
      </w:numPr>
      <w:spacing w:before="200"/>
      <w:outlineLvl w:val="3"/>
    </w:pPr>
    <w:rPr>
      <w:rFonts w:ascii="Calibri" w:eastAsiaTheme="majorEastAsia" w:hAnsi="Calibri"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520D"/>
    <w:pPr>
      <w:numPr>
        <w:numId w:val="55"/>
      </w:numPr>
      <w:spacing w:before="120"/>
    </w:pPr>
  </w:style>
  <w:style w:type="character" w:customStyle="1" w:styleId="Heading1Char">
    <w:name w:val="Heading 1 Char"/>
    <w:basedOn w:val="DefaultParagraphFont"/>
    <w:link w:val="Heading1"/>
    <w:uiPriority w:val="9"/>
    <w:rsid w:val="00082E26"/>
    <w:rPr>
      <w:rFonts w:ascii="Calibri" w:eastAsiaTheme="majorEastAsia" w:hAnsi="Calibri" w:cstheme="majorBidi"/>
      <w:b/>
      <w:bCs/>
      <w:color w:val="4E1A74"/>
      <w:sz w:val="32"/>
      <w:szCs w:val="28"/>
    </w:rPr>
  </w:style>
  <w:style w:type="character" w:customStyle="1" w:styleId="Heading2Char">
    <w:name w:val="Heading 2 Char"/>
    <w:basedOn w:val="DefaultParagraphFont"/>
    <w:link w:val="Heading2"/>
    <w:uiPriority w:val="9"/>
    <w:rsid w:val="00082E26"/>
    <w:rPr>
      <w:rFonts w:ascii="Calibri" w:eastAsiaTheme="majorEastAsia" w:hAnsi="Calibri" w:cstheme="majorBidi"/>
      <w:b/>
      <w:bCs/>
      <w:color w:val="4E1A74"/>
      <w:sz w:val="26"/>
      <w:szCs w:val="26"/>
    </w:rPr>
  </w:style>
  <w:style w:type="paragraph" w:styleId="Title">
    <w:name w:val="Title"/>
    <w:basedOn w:val="Normal"/>
    <w:next w:val="Normal"/>
    <w:link w:val="TitleChar"/>
    <w:uiPriority w:val="10"/>
    <w:qFormat/>
    <w:rsid w:val="00082E26"/>
    <w:pPr>
      <w:spacing w:before="360" w:line="240" w:lineRule="auto"/>
      <w:contextualSpacing/>
      <w:jc w:val="center"/>
    </w:pPr>
    <w:rPr>
      <w:rFonts w:ascii="Calibri" w:eastAsiaTheme="majorEastAsia" w:hAnsi="Calibri" w:cstheme="majorBidi"/>
      <w:b/>
      <w:color w:val="4E1A74"/>
      <w:spacing w:val="5"/>
      <w:kern w:val="28"/>
      <w:sz w:val="52"/>
      <w:szCs w:val="52"/>
    </w:rPr>
  </w:style>
  <w:style w:type="character" w:customStyle="1" w:styleId="TitleChar">
    <w:name w:val="Title Char"/>
    <w:basedOn w:val="DefaultParagraphFont"/>
    <w:link w:val="Title"/>
    <w:uiPriority w:val="10"/>
    <w:rsid w:val="00082E26"/>
    <w:rPr>
      <w:rFonts w:ascii="Calibri" w:eastAsiaTheme="majorEastAsia" w:hAnsi="Calibri" w:cstheme="majorBidi"/>
      <w:b/>
      <w:color w:val="4E1A74"/>
      <w:spacing w:val="5"/>
      <w:kern w:val="28"/>
      <w:sz w:val="52"/>
      <w:szCs w:val="52"/>
    </w:rPr>
  </w:style>
  <w:style w:type="paragraph" w:styleId="Subtitle">
    <w:name w:val="Subtitle"/>
    <w:basedOn w:val="Normal"/>
    <w:next w:val="Normal"/>
    <w:link w:val="SubtitleChar"/>
    <w:uiPriority w:val="11"/>
    <w:qFormat/>
    <w:rsid w:val="00D70D97"/>
    <w:pPr>
      <w:numPr>
        <w:ilvl w:val="1"/>
      </w:numPr>
    </w:pPr>
    <w:rPr>
      <w:rFonts w:ascii="Calibri" w:eastAsiaTheme="majorEastAsia" w:hAnsi="Calibri" w:cstheme="majorBidi"/>
      <w:i/>
      <w:iCs/>
      <w:color w:val="4E1A74"/>
      <w:spacing w:val="15"/>
      <w:sz w:val="24"/>
      <w:szCs w:val="24"/>
    </w:rPr>
  </w:style>
  <w:style w:type="character" w:customStyle="1" w:styleId="SubtitleChar">
    <w:name w:val="Subtitle Char"/>
    <w:basedOn w:val="DefaultParagraphFont"/>
    <w:link w:val="Subtitle"/>
    <w:uiPriority w:val="11"/>
    <w:rsid w:val="00D70D97"/>
    <w:rPr>
      <w:rFonts w:ascii="Calibri" w:eastAsiaTheme="majorEastAsia" w:hAnsi="Calibri" w:cstheme="majorBidi"/>
      <w:i/>
      <w:iCs/>
      <w:color w:val="4E1A74"/>
      <w:spacing w:val="15"/>
      <w:sz w:val="24"/>
      <w:szCs w:val="24"/>
    </w:rPr>
  </w:style>
  <w:style w:type="paragraph" w:styleId="FootnoteText">
    <w:name w:val="footnote text"/>
    <w:basedOn w:val="Normal"/>
    <w:link w:val="FootnoteTextChar"/>
    <w:uiPriority w:val="99"/>
    <w:qFormat/>
    <w:rsid w:val="00570B3E"/>
    <w:pPr>
      <w:spacing w:before="60" w:line="240" w:lineRule="auto"/>
      <w:ind w:left="284" w:hanging="284"/>
    </w:pPr>
    <w:rPr>
      <w:sz w:val="18"/>
      <w:szCs w:val="20"/>
    </w:rPr>
  </w:style>
  <w:style w:type="character" w:customStyle="1" w:styleId="FootnoteTextChar">
    <w:name w:val="Footnote Text Char"/>
    <w:basedOn w:val="DefaultParagraphFont"/>
    <w:link w:val="FootnoteText"/>
    <w:uiPriority w:val="99"/>
    <w:rsid w:val="00570B3E"/>
    <w:rPr>
      <w:color w:val="444448"/>
      <w:sz w:val="18"/>
      <w:szCs w:val="20"/>
    </w:rPr>
  </w:style>
  <w:style w:type="character" w:styleId="FootnoteReference">
    <w:name w:val="footnote reference"/>
    <w:basedOn w:val="DefaultParagraphFont"/>
    <w:uiPriority w:val="99"/>
    <w:semiHidden/>
    <w:unhideWhenUsed/>
    <w:rsid w:val="00AB6DA9"/>
    <w:rPr>
      <w:vertAlign w:val="superscript"/>
    </w:rPr>
  </w:style>
  <w:style w:type="character" w:styleId="Hyperlink">
    <w:name w:val="Hyperlink"/>
    <w:basedOn w:val="DefaultParagraphFont"/>
    <w:uiPriority w:val="99"/>
    <w:unhideWhenUsed/>
    <w:rsid w:val="00D70D97"/>
    <w:rPr>
      <w:color w:val="4E1A74" w:themeColor="hyperlink"/>
      <w:u w:val="single"/>
    </w:rPr>
  </w:style>
  <w:style w:type="character" w:styleId="FollowedHyperlink">
    <w:name w:val="FollowedHyperlink"/>
    <w:basedOn w:val="DefaultParagraphFont"/>
    <w:uiPriority w:val="99"/>
    <w:semiHidden/>
    <w:unhideWhenUsed/>
    <w:rsid w:val="00D70D97"/>
    <w:rPr>
      <w:color w:val="800080" w:themeColor="followedHyperlink"/>
      <w:u w:val="single"/>
    </w:rPr>
  </w:style>
  <w:style w:type="paragraph" w:styleId="Header">
    <w:name w:val="header"/>
    <w:basedOn w:val="Normal"/>
    <w:link w:val="HeaderChar"/>
    <w:uiPriority w:val="99"/>
    <w:unhideWhenUsed/>
    <w:rsid w:val="00037687"/>
    <w:pPr>
      <w:tabs>
        <w:tab w:val="center" w:pos="4513"/>
        <w:tab w:val="right" w:pos="9026"/>
      </w:tabs>
      <w:spacing w:line="240" w:lineRule="auto"/>
    </w:pPr>
  </w:style>
  <w:style w:type="character" w:customStyle="1" w:styleId="HeaderChar">
    <w:name w:val="Header Char"/>
    <w:basedOn w:val="DefaultParagraphFont"/>
    <w:link w:val="Header"/>
    <w:uiPriority w:val="99"/>
    <w:rsid w:val="00037687"/>
    <w:rPr>
      <w:color w:val="22508C" w:themeColor="text1" w:themeTint="D9"/>
    </w:rPr>
  </w:style>
  <w:style w:type="paragraph" w:styleId="Footer">
    <w:name w:val="footer"/>
    <w:basedOn w:val="Normal"/>
    <w:link w:val="FooterChar"/>
    <w:unhideWhenUsed/>
    <w:rsid w:val="00037687"/>
    <w:pPr>
      <w:tabs>
        <w:tab w:val="center" w:pos="4513"/>
        <w:tab w:val="right" w:pos="9026"/>
      </w:tabs>
      <w:spacing w:line="240" w:lineRule="auto"/>
    </w:pPr>
  </w:style>
  <w:style w:type="character" w:customStyle="1" w:styleId="FooterChar">
    <w:name w:val="Footer Char"/>
    <w:basedOn w:val="DefaultParagraphFont"/>
    <w:link w:val="Footer"/>
    <w:rsid w:val="00037687"/>
    <w:rPr>
      <w:color w:val="22508C" w:themeColor="text1" w:themeTint="D9"/>
    </w:rPr>
  </w:style>
  <w:style w:type="character" w:styleId="SubtleEmphasis">
    <w:name w:val="Subtle Emphasis"/>
    <w:basedOn w:val="DefaultParagraphFont"/>
    <w:uiPriority w:val="19"/>
    <w:qFormat/>
    <w:rsid w:val="00FF6AB9"/>
    <w:rPr>
      <w:color w:val="DBBEF0"/>
    </w:rPr>
  </w:style>
  <w:style w:type="character" w:customStyle="1" w:styleId="Heading3Char">
    <w:name w:val="Heading 3 Char"/>
    <w:basedOn w:val="DefaultParagraphFont"/>
    <w:link w:val="Heading3"/>
    <w:uiPriority w:val="9"/>
    <w:rsid w:val="00082E26"/>
    <w:rPr>
      <w:rFonts w:eastAsiaTheme="majorEastAsia" w:cstheme="majorBidi"/>
      <w:b/>
      <w:bCs/>
      <w:i/>
      <w:color w:val="4E1A74"/>
      <w:sz w:val="24"/>
    </w:rPr>
  </w:style>
  <w:style w:type="paragraph" w:styleId="BalloonText">
    <w:name w:val="Balloon Text"/>
    <w:basedOn w:val="Normal"/>
    <w:link w:val="BalloonTextChar"/>
    <w:uiPriority w:val="99"/>
    <w:semiHidden/>
    <w:unhideWhenUsed/>
    <w:rsid w:val="002356D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56D6"/>
    <w:rPr>
      <w:rFonts w:ascii="Tahoma" w:hAnsi="Tahoma" w:cs="Tahoma"/>
      <w:color w:val="444448"/>
      <w:sz w:val="16"/>
      <w:szCs w:val="16"/>
    </w:rPr>
  </w:style>
  <w:style w:type="paragraph" w:styleId="Caption">
    <w:name w:val="caption"/>
    <w:basedOn w:val="Normal"/>
    <w:next w:val="Normal"/>
    <w:uiPriority w:val="35"/>
    <w:qFormat/>
    <w:rsid w:val="0054455D"/>
    <w:pPr>
      <w:spacing w:before="120" w:line="240" w:lineRule="auto"/>
    </w:pPr>
    <w:rPr>
      <w:b/>
      <w:bCs/>
      <w:color w:val="4E1A74"/>
      <w:sz w:val="20"/>
      <w:szCs w:val="18"/>
    </w:rPr>
  </w:style>
  <w:style w:type="character" w:customStyle="1" w:styleId="Heading4Char">
    <w:name w:val="Heading 4 Char"/>
    <w:basedOn w:val="DefaultParagraphFont"/>
    <w:link w:val="Heading4"/>
    <w:uiPriority w:val="9"/>
    <w:rsid w:val="003D265D"/>
    <w:rPr>
      <w:rFonts w:ascii="Calibri" w:eastAsiaTheme="majorEastAsia" w:hAnsi="Calibri" w:cstheme="majorBidi"/>
      <w:b/>
      <w:bCs/>
      <w:i/>
      <w:iCs/>
    </w:rPr>
  </w:style>
  <w:style w:type="paragraph" w:styleId="TOCHeading">
    <w:name w:val="TOC Heading"/>
    <w:basedOn w:val="Heading1"/>
    <w:next w:val="Normal"/>
    <w:uiPriority w:val="39"/>
    <w:qFormat/>
    <w:rsid w:val="00675E49"/>
    <w:pPr>
      <w:outlineLvl w:val="9"/>
    </w:pPr>
    <w:rPr>
      <w:b w:val="0"/>
      <w:sz w:val="28"/>
      <w:lang w:val="en-US" w:eastAsia="ja-JP"/>
    </w:rPr>
  </w:style>
  <w:style w:type="paragraph" w:styleId="TOC1">
    <w:name w:val="toc 1"/>
    <w:basedOn w:val="Normal"/>
    <w:next w:val="Normal"/>
    <w:autoRedefine/>
    <w:uiPriority w:val="39"/>
    <w:unhideWhenUsed/>
    <w:rsid w:val="00066B27"/>
    <w:pPr>
      <w:tabs>
        <w:tab w:val="right" w:leader="dot" w:pos="9628"/>
      </w:tabs>
    </w:pPr>
    <w:rPr>
      <w:b/>
      <w:color w:val="4E1A74"/>
    </w:rPr>
  </w:style>
  <w:style w:type="paragraph" w:styleId="TOC2">
    <w:name w:val="toc 2"/>
    <w:basedOn w:val="Normal"/>
    <w:next w:val="Normal"/>
    <w:autoRedefine/>
    <w:uiPriority w:val="39"/>
    <w:unhideWhenUsed/>
    <w:rsid w:val="00675E49"/>
    <w:pPr>
      <w:tabs>
        <w:tab w:val="right" w:leader="dot" w:pos="9628"/>
      </w:tabs>
      <w:spacing w:before="120"/>
      <w:ind w:left="567" w:hanging="567"/>
    </w:pPr>
    <w:rPr>
      <w:noProof/>
    </w:rPr>
  </w:style>
  <w:style w:type="paragraph" w:styleId="TOC3">
    <w:name w:val="toc 3"/>
    <w:basedOn w:val="Normal"/>
    <w:next w:val="Normal"/>
    <w:autoRedefine/>
    <w:uiPriority w:val="39"/>
    <w:unhideWhenUsed/>
    <w:rsid w:val="00675E49"/>
    <w:pPr>
      <w:tabs>
        <w:tab w:val="right" w:leader="dot" w:pos="9628"/>
      </w:tabs>
      <w:spacing w:before="60" w:after="100"/>
      <w:ind w:left="1134" w:hanging="567"/>
    </w:pPr>
    <w:rPr>
      <w:i/>
      <w:noProof/>
    </w:rPr>
  </w:style>
  <w:style w:type="character" w:customStyle="1" w:styleId="Normalbold">
    <w:name w:val="Normal (bold)"/>
    <w:basedOn w:val="DefaultParagraphFont"/>
    <w:uiPriority w:val="1"/>
    <w:qFormat/>
    <w:rsid w:val="00F87EA5"/>
    <w:rPr>
      <w:b/>
    </w:rPr>
  </w:style>
  <w:style w:type="table" w:styleId="TableGrid">
    <w:name w:val="Table Grid"/>
    <w:basedOn w:val="TableNormal"/>
    <w:uiPriority w:val="59"/>
    <w:rsid w:val="00F87EA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enericARPANSA">
    <w:name w:val="Generic ARPANSA"/>
    <w:basedOn w:val="TableNormal"/>
    <w:uiPriority w:val="99"/>
    <w:rsid w:val="00586DAE"/>
    <w:pPr>
      <w:spacing w:before="60" w:after="60" w:line="240" w:lineRule="auto"/>
      <w:jc w:val="center"/>
    </w:pPr>
    <w:tblPr>
      <w:tblStyleRowBandSize w:val="1"/>
      <w:tblInd w:w="108" w:type="dxa"/>
      <w:tblBorders>
        <w:top w:val="single" w:sz="4" w:space="0" w:color="4E1A74"/>
        <w:left w:val="single" w:sz="4" w:space="0" w:color="4E1A74"/>
        <w:bottom w:val="single" w:sz="4" w:space="0" w:color="4E1A74"/>
        <w:right w:val="single" w:sz="4" w:space="0" w:color="4E1A74"/>
        <w:insideH w:val="single" w:sz="4" w:space="0" w:color="4E1A74"/>
        <w:insideV w:val="single" w:sz="4" w:space="0" w:color="4E1A74"/>
      </w:tblBorders>
    </w:tblPr>
    <w:tcPr>
      <w:vAlign w:val="center"/>
    </w:tcPr>
    <w:tblStylePr w:type="firstRow">
      <w:pPr>
        <w:wordWrap/>
        <w:spacing w:beforeLines="0" w:before="120" w:beforeAutospacing="0" w:afterLines="0" w:after="120" w:afterAutospacing="0" w:line="240" w:lineRule="auto"/>
      </w:pPr>
      <w:rPr>
        <w:rFonts w:ascii="Calibri" w:hAnsi="Calibri"/>
        <w:b/>
        <w:color w:val="FFFFFF" w:themeColor="background1"/>
        <w:sz w:val="22"/>
      </w:rPr>
      <w:tblPr/>
      <w:tcPr>
        <w:tcBorders>
          <w:top w:val="single" w:sz="4" w:space="0" w:color="4E1A74"/>
          <w:left w:val="single" w:sz="4" w:space="0" w:color="4E1A74"/>
          <w:bottom w:val="single" w:sz="4" w:space="0" w:color="4E1A74"/>
          <w:right w:val="single" w:sz="4" w:space="0" w:color="4E1A74"/>
          <w:insideH w:val="single" w:sz="4" w:space="0" w:color="FFFFFF" w:themeColor="background1"/>
          <w:insideV w:val="single" w:sz="4" w:space="0" w:color="FFFFFF" w:themeColor="background1"/>
          <w:tl2br w:val="nil"/>
          <w:tr2bl w:val="nil"/>
        </w:tcBorders>
        <w:shd w:val="clear" w:color="auto" w:fill="4E1A74"/>
      </w:tcPr>
    </w:tblStylePr>
    <w:tblStylePr w:type="lastRow">
      <w:pPr>
        <w:wordWrap/>
        <w:spacing w:beforeLines="0" w:before="60" w:beforeAutospacing="0" w:afterLines="0" w:after="60" w:afterAutospacing="0" w:line="264" w:lineRule="auto"/>
        <w:jc w:val="center"/>
      </w:pPr>
      <w:rPr>
        <w:rFonts w:ascii="Calibri" w:hAnsi="Calibri"/>
        <w:b w:val="0"/>
        <w:sz w:val="22"/>
      </w:rPr>
    </w:tblStylePr>
    <w:tblStylePr w:type="band2Horz">
      <w:tblPr/>
      <w:tcPr>
        <w:shd w:val="clear" w:color="auto" w:fill="F6EFFB"/>
      </w:tcPr>
    </w:tblStylePr>
  </w:style>
  <w:style w:type="table" w:customStyle="1" w:styleId="GenericARPANSA2">
    <w:name w:val="Generic ARPANSA 2"/>
    <w:basedOn w:val="GenericARPANSA"/>
    <w:uiPriority w:val="99"/>
    <w:rsid w:val="004577AE"/>
    <w:pPr>
      <w:spacing w:before="0"/>
    </w:pPr>
    <w:tblPr/>
    <w:tblStylePr w:type="firstRow">
      <w:pPr>
        <w:wordWrap/>
        <w:spacing w:beforeLines="0" w:before="120" w:beforeAutospacing="0" w:afterLines="0" w:after="120" w:afterAutospacing="0" w:line="240" w:lineRule="auto"/>
      </w:pPr>
      <w:rPr>
        <w:rFonts w:ascii="Calibri" w:hAnsi="Calibri"/>
        <w:b/>
        <w:color w:val="4E1A74"/>
        <w:sz w:val="22"/>
      </w:rPr>
      <w:tblPr/>
      <w:tcPr>
        <w:tcBorders>
          <w:top w:val="single" w:sz="4" w:space="0" w:color="4E1A74"/>
          <w:left w:val="single" w:sz="4" w:space="0" w:color="4E1A74"/>
          <w:bottom w:val="single" w:sz="4" w:space="0" w:color="4E1A74"/>
          <w:right w:val="single" w:sz="4" w:space="0" w:color="4E1A74"/>
          <w:insideH w:val="single" w:sz="4" w:space="0" w:color="4E1A74"/>
          <w:insideV w:val="single" w:sz="4" w:space="0" w:color="4E1A74"/>
          <w:tl2br w:val="nil"/>
          <w:tr2bl w:val="nil"/>
        </w:tcBorders>
        <w:shd w:val="clear" w:color="auto" w:fill="FFFFFF" w:themeFill="background1"/>
      </w:tcPr>
    </w:tblStylePr>
    <w:tblStylePr w:type="lastRow">
      <w:pPr>
        <w:wordWrap/>
        <w:spacing w:beforeLines="0" w:before="60" w:beforeAutospacing="0" w:afterLines="0" w:after="60" w:afterAutospacing="0" w:line="264" w:lineRule="auto"/>
        <w:jc w:val="center"/>
      </w:pPr>
      <w:rPr>
        <w:rFonts w:ascii="Calibri" w:hAnsi="Calibri"/>
        <w:b/>
        <w:sz w:val="22"/>
      </w:rPr>
    </w:tblStylePr>
    <w:tblStylePr w:type="band2Horz">
      <w:tblPr/>
      <w:tcPr>
        <w:shd w:val="clear" w:color="auto" w:fill="F6EFFB"/>
      </w:tcPr>
    </w:tblStylePr>
  </w:style>
  <w:style w:type="numbering" w:customStyle="1" w:styleId="List0">
    <w:name w:val="List 0"/>
    <w:rsid w:val="00E54D3A"/>
    <w:pPr>
      <w:numPr>
        <w:numId w:val="37"/>
      </w:numPr>
    </w:pPr>
  </w:style>
  <w:style w:type="table" w:styleId="TableSimple1">
    <w:name w:val="Table Simple 1"/>
    <w:basedOn w:val="TableNormal"/>
    <w:uiPriority w:val="99"/>
    <w:semiHidden/>
    <w:unhideWhenUsed/>
    <w:rsid w:val="00F87EA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LightShading">
    <w:name w:val="Light Shading"/>
    <w:basedOn w:val="TableNormal"/>
    <w:uiPriority w:val="60"/>
    <w:rsid w:val="00F30B42"/>
    <w:pPr>
      <w:spacing w:line="240" w:lineRule="auto"/>
    </w:pPr>
    <w:rPr>
      <w:color w:val="112845" w:themeColor="text1" w:themeShade="BF"/>
    </w:rPr>
    <w:tblPr>
      <w:tblStyleRowBandSize w:val="1"/>
      <w:tblStyleColBandSize w:val="1"/>
      <w:tblBorders>
        <w:top w:val="single" w:sz="8" w:space="0" w:color="17365D" w:themeColor="text1"/>
        <w:bottom w:val="single" w:sz="8" w:space="0" w:color="17365D" w:themeColor="text1"/>
      </w:tblBorders>
    </w:tblPr>
    <w:tblStylePr w:type="firstRow">
      <w:pPr>
        <w:spacing w:before="0" w:after="0" w:line="240" w:lineRule="auto"/>
      </w:pPr>
      <w:rPr>
        <w:b/>
        <w:bCs/>
      </w:rPr>
      <w:tblPr/>
      <w:tcPr>
        <w:tcBorders>
          <w:top w:val="single" w:sz="8" w:space="0" w:color="17365D" w:themeColor="text1"/>
          <w:left w:val="nil"/>
          <w:bottom w:val="single" w:sz="8" w:space="0" w:color="17365D" w:themeColor="text1"/>
          <w:right w:val="nil"/>
          <w:insideH w:val="nil"/>
          <w:insideV w:val="nil"/>
        </w:tcBorders>
      </w:tcPr>
    </w:tblStylePr>
    <w:tblStylePr w:type="lastRow">
      <w:pPr>
        <w:spacing w:before="0" w:after="0" w:line="240" w:lineRule="auto"/>
      </w:pPr>
      <w:rPr>
        <w:b/>
        <w:bCs/>
      </w:rPr>
      <w:tblPr/>
      <w:tcPr>
        <w:tcBorders>
          <w:top w:val="single" w:sz="8" w:space="0" w:color="17365D" w:themeColor="text1"/>
          <w:left w:val="nil"/>
          <w:bottom w:val="single" w:sz="8" w:space="0" w:color="17365D"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0CAEB" w:themeFill="text1" w:themeFillTint="3F"/>
      </w:tcPr>
    </w:tblStylePr>
    <w:tblStylePr w:type="band1Horz">
      <w:tblPr/>
      <w:tcPr>
        <w:tcBorders>
          <w:left w:val="nil"/>
          <w:right w:val="nil"/>
          <w:insideH w:val="nil"/>
          <w:insideV w:val="nil"/>
        </w:tcBorders>
        <w:shd w:val="clear" w:color="auto" w:fill="B0CAEB" w:themeFill="text1" w:themeFillTint="3F"/>
      </w:tcPr>
    </w:tblStylePr>
  </w:style>
  <w:style w:type="table" w:styleId="LightShading-Accent1">
    <w:name w:val="Light Shading Accent 1"/>
    <w:basedOn w:val="TableNormal"/>
    <w:uiPriority w:val="60"/>
    <w:rsid w:val="00F30B42"/>
    <w:pPr>
      <w:spacing w:line="240" w:lineRule="auto"/>
    </w:pPr>
    <w:rPr>
      <w:color w:val="AF6FE0" w:themeColor="accent1" w:themeShade="BF"/>
    </w:rPr>
    <w:tblPr>
      <w:tblStyleRowBandSize w:val="1"/>
      <w:tblStyleColBandSize w:val="1"/>
      <w:tblBorders>
        <w:top w:val="single" w:sz="8" w:space="0" w:color="E3CCF4" w:themeColor="accent1"/>
        <w:bottom w:val="single" w:sz="8" w:space="0" w:color="E3CCF4" w:themeColor="accent1"/>
      </w:tblBorders>
    </w:tblPr>
    <w:tblStylePr w:type="firstRow">
      <w:pPr>
        <w:spacing w:before="0" w:after="0" w:line="240" w:lineRule="auto"/>
      </w:pPr>
      <w:rPr>
        <w:b/>
        <w:bCs/>
      </w:rPr>
      <w:tblPr/>
      <w:tcPr>
        <w:tcBorders>
          <w:top w:val="single" w:sz="8" w:space="0" w:color="E3CCF4" w:themeColor="accent1"/>
          <w:left w:val="nil"/>
          <w:bottom w:val="single" w:sz="8" w:space="0" w:color="E3CCF4" w:themeColor="accent1"/>
          <w:right w:val="nil"/>
          <w:insideH w:val="nil"/>
          <w:insideV w:val="nil"/>
        </w:tcBorders>
      </w:tcPr>
    </w:tblStylePr>
    <w:tblStylePr w:type="lastRow">
      <w:pPr>
        <w:spacing w:before="0" w:after="0" w:line="240" w:lineRule="auto"/>
      </w:pPr>
      <w:rPr>
        <w:b/>
        <w:bCs/>
      </w:rPr>
      <w:tblPr/>
      <w:tcPr>
        <w:tcBorders>
          <w:top w:val="single" w:sz="8" w:space="0" w:color="E3CCF4" w:themeColor="accent1"/>
          <w:left w:val="nil"/>
          <w:bottom w:val="single" w:sz="8" w:space="0" w:color="E3CCF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2FC" w:themeFill="accent1" w:themeFillTint="3F"/>
      </w:tcPr>
    </w:tblStylePr>
    <w:tblStylePr w:type="band1Horz">
      <w:tblPr/>
      <w:tcPr>
        <w:tcBorders>
          <w:left w:val="nil"/>
          <w:right w:val="nil"/>
          <w:insideH w:val="nil"/>
          <w:insideV w:val="nil"/>
        </w:tcBorders>
        <w:shd w:val="clear" w:color="auto" w:fill="F8F2FC" w:themeFill="accent1" w:themeFillTint="3F"/>
      </w:tcPr>
    </w:tblStylePr>
  </w:style>
  <w:style w:type="table" w:styleId="LightShading-Accent2">
    <w:name w:val="Light Shading Accent 2"/>
    <w:basedOn w:val="TableNormal"/>
    <w:uiPriority w:val="60"/>
    <w:rsid w:val="00F30B42"/>
    <w:pPr>
      <w:spacing w:line="240" w:lineRule="auto"/>
    </w:pPr>
    <w:rPr>
      <w:color w:val="207220" w:themeColor="accent2" w:themeShade="BF"/>
    </w:rPr>
    <w:tblPr>
      <w:tblStyleRowBandSize w:val="1"/>
      <w:tblStyleColBandSize w:val="1"/>
      <w:tblBorders>
        <w:top w:val="single" w:sz="8" w:space="0" w:color="2B992B" w:themeColor="accent2"/>
        <w:bottom w:val="single" w:sz="8" w:space="0" w:color="2B992B" w:themeColor="accent2"/>
      </w:tblBorders>
    </w:tblPr>
    <w:tblStylePr w:type="firstRow">
      <w:pPr>
        <w:spacing w:before="0" w:after="0" w:line="240" w:lineRule="auto"/>
      </w:pPr>
      <w:rPr>
        <w:b/>
        <w:bCs/>
      </w:rPr>
      <w:tblPr/>
      <w:tcPr>
        <w:tcBorders>
          <w:top w:val="single" w:sz="8" w:space="0" w:color="2B992B" w:themeColor="accent2"/>
          <w:left w:val="nil"/>
          <w:bottom w:val="single" w:sz="8" w:space="0" w:color="2B992B" w:themeColor="accent2"/>
          <w:right w:val="nil"/>
          <w:insideH w:val="nil"/>
          <w:insideV w:val="nil"/>
        </w:tcBorders>
      </w:tcPr>
    </w:tblStylePr>
    <w:tblStylePr w:type="lastRow">
      <w:pPr>
        <w:spacing w:before="0" w:after="0" w:line="240" w:lineRule="auto"/>
      </w:pPr>
      <w:rPr>
        <w:b/>
        <w:bCs/>
      </w:rPr>
      <w:tblPr/>
      <w:tcPr>
        <w:tcBorders>
          <w:top w:val="single" w:sz="8" w:space="0" w:color="2B992B" w:themeColor="accent2"/>
          <w:left w:val="nil"/>
          <w:bottom w:val="single" w:sz="8" w:space="0" w:color="2B992B"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2EEC2" w:themeFill="accent2" w:themeFillTint="3F"/>
      </w:tcPr>
    </w:tblStylePr>
    <w:tblStylePr w:type="band1Horz">
      <w:tblPr/>
      <w:tcPr>
        <w:tcBorders>
          <w:left w:val="nil"/>
          <w:right w:val="nil"/>
          <w:insideH w:val="nil"/>
          <w:insideV w:val="nil"/>
        </w:tcBorders>
        <w:shd w:val="clear" w:color="auto" w:fill="C2EEC2" w:themeFill="accent2" w:themeFillTint="3F"/>
      </w:tcPr>
    </w:tblStylePr>
  </w:style>
  <w:style w:type="table" w:styleId="LightList">
    <w:name w:val="Light List"/>
    <w:basedOn w:val="TableNormal"/>
    <w:uiPriority w:val="61"/>
    <w:rsid w:val="00F30B42"/>
    <w:pPr>
      <w:spacing w:line="240" w:lineRule="auto"/>
    </w:pPr>
    <w:tblPr>
      <w:tblStyleRowBandSize w:val="1"/>
      <w:tblStyleColBandSize w:val="1"/>
      <w:tblBorders>
        <w:top w:val="single" w:sz="8" w:space="0" w:color="17365D" w:themeColor="text1"/>
        <w:left w:val="single" w:sz="8" w:space="0" w:color="17365D" w:themeColor="text1"/>
        <w:bottom w:val="single" w:sz="8" w:space="0" w:color="17365D" w:themeColor="text1"/>
        <w:right w:val="single" w:sz="8" w:space="0" w:color="17365D" w:themeColor="text1"/>
      </w:tblBorders>
    </w:tblPr>
    <w:tblStylePr w:type="firstRow">
      <w:pPr>
        <w:spacing w:before="0" w:after="0" w:line="240" w:lineRule="auto"/>
      </w:pPr>
      <w:rPr>
        <w:b/>
        <w:bCs/>
        <w:color w:val="FFFFFF" w:themeColor="background1"/>
      </w:rPr>
      <w:tblPr/>
      <w:tcPr>
        <w:shd w:val="clear" w:color="auto" w:fill="17365D" w:themeFill="text1"/>
      </w:tcPr>
    </w:tblStylePr>
    <w:tblStylePr w:type="lastRow">
      <w:pPr>
        <w:spacing w:before="0" w:after="0" w:line="240" w:lineRule="auto"/>
      </w:pPr>
      <w:rPr>
        <w:b/>
        <w:bCs/>
      </w:rPr>
      <w:tblPr/>
      <w:tcPr>
        <w:tcBorders>
          <w:top w:val="double" w:sz="6" w:space="0" w:color="17365D" w:themeColor="text1"/>
          <w:left w:val="single" w:sz="8" w:space="0" w:color="17365D" w:themeColor="text1"/>
          <w:bottom w:val="single" w:sz="8" w:space="0" w:color="17365D" w:themeColor="text1"/>
          <w:right w:val="single" w:sz="8" w:space="0" w:color="17365D" w:themeColor="text1"/>
        </w:tcBorders>
      </w:tcPr>
    </w:tblStylePr>
    <w:tblStylePr w:type="firstCol">
      <w:rPr>
        <w:b/>
        <w:bCs/>
      </w:rPr>
    </w:tblStylePr>
    <w:tblStylePr w:type="lastCol">
      <w:rPr>
        <w:b/>
        <w:bCs/>
      </w:rPr>
    </w:tblStylePr>
    <w:tblStylePr w:type="band1Vert">
      <w:tblPr/>
      <w:tcPr>
        <w:tcBorders>
          <w:top w:val="single" w:sz="8" w:space="0" w:color="17365D" w:themeColor="text1"/>
          <w:left w:val="single" w:sz="8" w:space="0" w:color="17365D" w:themeColor="text1"/>
          <w:bottom w:val="single" w:sz="8" w:space="0" w:color="17365D" w:themeColor="text1"/>
          <w:right w:val="single" w:sz="8" w:space="0" w:color="17365D" w:themeColor="text1"/>
        </w:tcBorders>
      </w:tcPr>
    </w:tblStylePr>
    <w:tblStylePr w:type="band1Horz">
      <w:tblPr/>
      <w:tcPr>
        <w:tcBorders>
          <w:top w:val="single" w:sz="8" w:space="0" w:color="17365D" w:themeColor="text1"/>
          <w:left w:val="single" w:sz="8" w:space="0" w:color="17365D" w:themeColor="text1"/>
          <w:bottom w:val="single" w:sz="8" w:space="0" w:color="17365D" w:themeColor="text1"/>
          <w:right w:val="single" w:sz="8" w:space="0" w:color="17365D" w:themeColor="text1"/>
        </w:tcBorders>
      </w:tcPr>
    </w:tblStylePr>
  </w:style>
  <w:style w:type="paragraph" w:customStyle="1" w:styleId="Tabletext">
    <w:name w:val="Table text"/>
    <w:basedOn w:val="Normal"/>
    <w:qFormat/>
    <w:rsid w:val="00CC1541"/>
    <w:pPr>
      <w:spacing w:before="60" w:after="60" w:line="240" w:lineRule="auto"/>
      <w:jc w:val="center"/>
    </w:pPr>
  </w:style>
  <w:style w:type="table" w:styleId="LightShading-Accent3">
    <w:name w:val="Light Shading Accent 3"/>
    <w:basedOn w:val="TableNormal"/>
    <w:uiPriority w:val="60"/>
    <w:rsid w:val="00211B48"/>
    <w:pPr>
      <w:spacing w:before="0" w:line="240" w:lineRule="auto"/>
    </w:pPr>
    <w:rPr>
      <w:color w:val="1B611B" w:themeColor="accent3" w:themeShade="BF"/>
    </w:rPr>
    <w:tblPr>
      <w:tblStyleRowBandSize w:val="1"/>
      <w:tblStyleColBandSize w:val="1"/>
      <w:tblBorders>
        <w:top w:val="single" w:sz="8" w:space="0" w:color="258325" w:themeColor="accent3"/>
        <w:bottom w:val="single" w:sz="8" w:space="0" w:color="258325" w:themeColor="accent3"/>
      </w:tblBorders>
    </w:tblPr>
    <w:tblStylePr w:type="firstRow">
      <w:pPr>
        <w:spacing w:before="0" w:after="0" w:line="240" w:lineRule="auto"/>
      </w:pPr>
      <w:rPr>
        <w:b/>
        <w:bCs/>
      </w:rPr>
      <w:tblPr/>
      <w:tcPr>
        <w:tcBorders>
          <w:top w:val="single" w:sz="8" w:space="0" w:color="258325" w:themeColor="accent3"/>
          <w:left w:val="nil"/>
          <w:bottom w:val="single" w:sz="8" w:space="0" w:color="258325" w:themeColor="accent3"/>
          <w:right w:val="nil"/>
          <w:insideH w:val="nil"/>
          <w:insideV w:val="nil"/>
        </w:tcBorders>
      </w:tcPr>
    </w:tblStylePr>
    <w:tblStylePr w:type="lastRow">
      <w:pPr>
        <w:spacing w:before="0" w:after="0" w:line="240" w:lineRule="auto"/>
      </w:pPr>
      <w:rPr>
        <w:b/>
        <w:bCs/>
      </w:rPr>
      <w:tblPr/>
      <w:tcPr>
        <w:tcBorders>
          <w:top w:val="single" w:sz="8" w:space="0" w:color="258325" w:themeColor="accent3"/>
          <w:left w:val="nil"/>
          <w:bottom w:val="single" w:sz="8" w:space="0" w:color="25832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ECBC" w:themeFill="accent3" w:themeFillTint="3F"/>
      </w:tcPr>
    </w:tblStylePr>
    <w:tblStylePr w:type="band1Horz">
      <w:tblPr/>
      <w:tcPr>
        <w:tcBorders>
          <w:left w:val="nil"/>
          <w:right w:val="nil"/>
          <w:insideH w:val="nil"/>
          <w:insideV w:val="nil"/>
        </w:tcBorders>
        <w:shd w:val="clear" w:color="auto" w:fill="BCECBC" w:themeFill="accent3" w:themeFillTint="3F"/>
      </w:tcPr>
    </w:tblStylePr>
  </w:style>
  <w:style w:type="table" w:styleId="LightShading-Accent4">
    <w:name w:val="Light Shading Accent 4"/>
    <w:basedOn w:val="TableNormal"/>
    <w:uiPriority w:val="60"/>
    <w:rsid w:val="00211B48"/>
    <w:pPr>
      <w:spacing w:before="0" w:line="240" w:lineRule="auto"/>
    </w:pPr>
    <w:rPr>
      <w:color w:val="333335" w:themeColor="accent4" w:themeShade="BF"/>
    </w:rPr>
    <w:tblPr>
      <w:tblStyleRowBandSize w:val="1"/>
      <w:tblStyleColBandSize w:val="1"/>
      <w:tblBorders>
        <w:top w:val="single" w:sz="8" w:space="0" w:color="444448" w:themeColor="accent4"/>
        <w:bottom w:val="single" w:sz="8" w:space="0" w:color="444448" w:themeColor="accent4"/>
      </w:tblBorders>
    </w:tblPr>
    <w:tblStylePr w:type="firstRow">
      <w:pPr>
        <w:spacing w:before="0" w:after="0" w:line="240" w:lineRule="auto"/>
      </w:pPr>
      <w:rPr>
        <w:b/>
        <w:bCs/>
      </w:rPr>
      <w:tblPr/>
      <w:tcPr>
        <w:tcBorders>
          <w:top w:val="single" w:sz="8" w:space="0" w:color="444448" w:themeColor="accent4"/>
          <w:left w:val="nil"/>
          <w:bottom w:val="single" w:sz="8" w:space="0" w:color="444448" w:themeColor="accent4"/>
          <w:right w:val="nil"/>
          <w:insideH w:val="nil"/>
          <w:insideV w:val="nil"/>
        </w:tcBorders>
      </w:tcPr>
    </w:tblStylePr>
    <w:tblStylePr w:type="lastRow">
      <w:pPr>
        <w:spacing w:before="0" w:after="0" w:line="240" w:lineRule="auto"/>
      </w:pPr>
      <w:rPr>
        <w:b/>
        <w:bCs/>
      </w:rPr>
      <w:tblPr/>
      <w:tcPr>
        <w:tcBorders>
          <w:top w:val="single" w:sz="8" w:space="0" w:color="444448" w:themeColor="accent4"/>
          <w:left w:val="nil"/>
          <w:bottom w:val="single" w:sz="8" w:space="0" w:color="44444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D2" w:themeFill="accent4" w:themeFillTint="3F"/>
      </w:tcPr>
    </w:tblStylePr>
    <w:tblStylePr w:type="band1Horz">
      <w:tblPr/>
      <w:tcPr>
        <w:tcBorders>
          <w:left w:val="nil"/>
          <w:right w:val="nil"/>
          <w:insideH w:val="nil"/>
          <w:insideV w:val="nil"/>
        </w:tcBorders>
        <w:shd w:val="clear" w:color="auto" w:fill="CFCFD2" w:themeFill="accent4" w:themeFillTint="3F"/>
      </w:tcPr>
    </w:tblStylePr>
  </w:style>
  <w:style w:type="table" w:styleId="LightShading-Accent5">
    <w:name w:val="Light Shading Accent 5"/>
    <w:basedOn w:val="TableNormal"/>
    <w:uiPriority w:val="60"/>
    <w:rsid w:val="00211B48"/>
    <w:pPr>
      <w:spacing w:before="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211B48"/>
    <w:pPr>
      <w:spacing w:before="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Accent1">
    <w:name w:val="Light List Accent 1"/>
    <w:basedOn w:val="TableNormal"/>
    <w:uiPriority w:val="61"/>
    <w:rsid w:val="00211B48"/>
    <w:pPr>
      <w:spacing w:before="0" w:line="240" w:lineRule="auto"/>
    </w:pPr>
    <w:tblPr>
      <w:tblStyleRowBandSize w:val="1"/>
      <w:tblStyleColBandSize w:val="1"/>
      <w:tblBorders>
        <w:top w:val="single" w:sz="8" w:space="0" w:color="E3CCF4" w:themeColor="accent1"/>
        <w:left w:val="single" w:sz="8" w:space="0" w:color="E3CCF4" w:themeColor="accent1"/>
        <w:bottom w:val="single" w:sz="8" w:space="0" w:color="E3CCF4" w:themeColor="accent1"/>
        <w:right w:val="single" w:sz="8" w:space="0" w:color="E3CCF4" w:themeColor="accent1"/>
      </w:tblBorders>
    </w:tblPr>
    <w:tblStylePr w:type="firstRow">
      <w:pPr>
        <w:spacing w:before="0" w:after="0" w:line="240" w:lineRule="auto"/>
      </w:pPr>
      <w:rPr>
        <w:b/>
        <w:bCs/>
        <w:color w:val="FFFFFF" w:themeColor="background1"/>
      </w:rPr>
      <w:tblPr/>
      <w:tcPr>
        <w:shd w:val="clear" w:color="auto" w:fill="E3CCF4" w:themeFill="accent1"/>
      </w:tcPr>
    </w:tblStylePr>
    <w:tblStylePr w:type="lastRow">
      <w:pPr>
        <w:spacing w:before="0" w:after="0" w:line="240" w:lineRule="auto"/>
      </w:pPr>
      <w:rPr>
        <w:b/>
        <w:bCs/>
      </w:rPr>
      <w:tblPr/>
      <w:tcPr>
        <w:tcBorders>
          <w:top w:val="double" w:sz="6" w:space="0" w:color="E3CCF4" w:themeColor="accent1"/>
          <w:left w:val="single" w:sz="8" w:space="0" w:color="E3CCF4" w:themeColor="accent1"/>
          <w:bottom w:val="single" w:sz="8" w:space="0" w:color="E3CCF4" w:themeColor="accent1"/>
          <w:right w:val="single" w:sz="8" w:space="0" w:color="E3CCF4" w:themeColor="accent1"/>
        </w:tcBorders>
      </w:tcPr>
    </w:tblStylePr>
    <w:tblStylePr w:type="firstCol">
      <w:rPr>
        <w:b/>
        <w:bCs/>
      </w:rPr>
    </w:tblStylePr>
    <w:tblStylePr w:type="lastCol">
      <w:rPr>
        <w:b/>
        <w:bCs/>
      </w:rPr>
    </w:tblStylePr>
    <w:tblStylePr w:type="band1Vert">
      <w:tblPr/>
      <w:tcPr>
        <w:tcBorders>
          <w:top w:val="single" w:sz="8" w:space="0" w:color="E3CCF4" w:themeColor="accent1"/>
          <w:left w:val="single" w:sz="8" w:space="0" w:color="E3CCF4" w:themeColor="accent1"/>
          <w:bottom w:val="single" w:sz="8" w:space="0" w:color="E3CCF4" w:themeColor="accent1"/>
          <w:right w:val="single" w:sz="8" w:space="0" w:color="E3CCF4" w:themeColor="accent1"/>
        </w:tcBorders>
      </w:tcPr>
    </w:tblStylePr>
    <w:tblStylePr w:type="band1Horz">
      <w:tblPr/>
      <w:tcPr>
        <w:tcBorders>
          <w:top w:val="single" w:sz="8" w:space="0" w:color="E3CCF4" w:themeColor="accent1"/>
          <w:left w:val="single" w:sz="8" w:space="0" w:color="E3CCF4" w:themeColor="accent1"/>
          <w:bottom w:val="single" w:sz="8" w:space="0" w:color="E3CCF4" w:themeColor="accent1"/>
          <w:right w:val="single" w:sz="8" w:space="0" w:color="E3CCF4" w:themeColor="accent1"/>
        </w:tcBorders>
      </w:tcPr>
    </w:tblStylePr>
  </w:style>
  <w:style w:type="table" w:styleId="LightList-Accent2">
    <w:name w:val="Light List Accent 2"/>
    <w:basedOn w:val="TableNormal"/>
    <w:uiPriority w:val="61"/>
    <w:rsid w:val="00211B48"/>
    <w:pPr>
      <w:spacing w:before="0" w:line="240" w:lineRule="auto"/>
    </w:pPr>
    <w:tblPr>
      <w:tblStyleRowBandSize w:val="1"/>
      <w:tblStyleColBandSize w:val="1"/>
      <w:tblBorders>
        <w:top w:val="single" w:sz="8" w:space="0" w:color="2B992B" w:themeColor="accent2"/>
        <w:left w:val="single" w:sz="8" w:space="0" w:color="2B992B" w:themeColor="accent2"/>
        <w:bottom w:val="single" w:sz="8" w:space="0" w:color="2B992B" w:themeColor="accent2"/>
        <w:right w:val="single" w:sz="8" w:space="0" w:color="2B992B" w:themeColor="accent2"/>
      </w:tblBorders>
    </w:tblPr>
    <w:tblStylePr w:type="firstRow">
      <w:pPr>
        <w:spacing w:before="0" w:after="0" w:line="240" w:lineRule="auto"/>
      </w:pPr>
      <w:rPr>
        <w:b/>
        <w:bCs/>
        <w:color w:val="FFFFFF" w:themeColor="background1"/>
      </w:rPr>
      <w:tblPr/>
      <w:tcPr>
        <w:shd w:val="clear" w:color="auto" w:fill="2B992B" w:themeFill="accent2"/>
      </w:tcPr>
    </w:tblStylePr>
    <w:tblStylePr w:type="lastRow">
      <w:pPr>
        <w:spacing w:before="0" w:after="0" w:line="240" w:lineRule="auto"/>
      </w:pPr>
      <w:rPr>
        <w:b/>
        <w:bCs/>
      </w:rPr>
      <w:tblPr/>
      <w:tcPr>
        <w:tcBorders>
          <w:top w:val="double" w:sz="6" w:space="0" w:color="2B992B" w:themeColor="accent2"/>
          <w:left w:val="single" w:sz="8" w:space="0" w:color="2B992B" w:themeColor="accent2"/>
          <w:bottom w:val="single" w:sz="8" w:space="0" w:color="2B992B" w:themeColor="accent2"/>
          <w:right w:val="single" w:sz="8" w:space="0" w:color="2B992B" w:themeColor="accent2"/>
        </w:tcBorders>
      </w:tcPr>
    </w:tblStylePr>
    <w:tblStylePr w:type="firstCol">
      <w:rPr>
        <w:b/>
        <w:bCs/>
      </w:rPr>
    </w:tblStylePr>
    <w:tblStylePr w:type="lastCol">
      <w:rPr>
        <w:b/>
        <w:bCs/>
      </w:rPr>
    </w:tblStylePr>
    <w:tblStylePr w:type="band1Vert">
      <w:tblPr/>
      <w:tcPr>
        <w:tcBorders>
          <w:top w:val="single" w:sz="8" w:space="0" w:color="2B992B" w:themeColor="accent2"/>
          <w:left w:val="single" w:sz="8" w:space="0" w:color="2B992B" w:themeColor="accent2"/>
          <w:bottom w:val="single" w:sz="8" w:space="0" w:color="2B992B" w:themeColor="accent2"/>
          <w:right w:val="single" w:sz="8" w:space="0" w:color="2B992B" w:themeColor="accent2"/>
        </w:tcBorders>
      </w:tcPr>
    </w:tblStylePr>
    <w:tblStylePr w:type="band1Horz">
      <w:tblPr/>
      <w:tcPr>
        <w:tcBorders>
          <w:top w:val="single" w:sz="8" w:space="0" w:color="2B992B" w:themeColor="accent2"/>
          <w:left w:val="single" w:sz="8" w:space="0" w:color="2B992B" w:themeColor="accent2"/>
          <w:bottom w:val="single" w:sz="8" w:space="0" w:color="2B992B" w:themeColor="accent2"/>
          <w:right w:val="single" w:sz="8" w:space="0" w:color="2B992B" w:themeColor="accent2"/>
        </w:tcBorders>
      </w:tcPr>
    </w:tblStylePr>
  </w:style>
  <w:style w:type="table" w:styleId="LightList-Accent3">
    <w:name w:val="Light List Accent 3"/>
    <w:basedOn w:val="TableNormal"/>
    <w:uiPriority w:val="61"/>
    <w:rsid w:val="00211B48"/>
    <w:pPr>
      <w:spacing w:before="0" w:line="240" w:lineRule="auto"/>
    </w:pPr>
    <w:tblPr>
      <w:tblStyleRowBandSize w:val="1"/>
      <w:tblStyleColBandSize w:val="1"/>
      <w:tblBorders>
        <w:top w:val="single" w:sz="8" w:space="0" w:color="258325" w:themeColor="accent3"/>
        <w:left w:val="single" w:sz="8" w:space="0" w:color="258325" w:themeColor="accent3"/>
        <w:bottom w:val="single" w:sz="8" w:space="0" w:color="258325" w:themeColor="accent3"/>
        <w:right w:val="single" w:sz="8" w:space="0" w:color="258325" w:themeColor="accent3"/>
      </w:tblBorders>
    </w:tblPr>
    <w:tblStylePr w:type="firstRow">
      <w:pPr>
        <w:spacing w:before="0" w:after="0" w:line="240" w:lineRule="auto"/>
      </w:pPr>
      <w:rPr>
        <w:b/>
        <w:bCs/>
        <w:color w:val="FFFFFF" w:themeColor="background1"/>
      </w:rPr>
      <w:tblPr/>
      <w:tcPr>
        <w:shd w:val="clear" w:color="auto" w:fill="258325" w:themeFill="accent3"/>
      </w:tcPr>
    </w:tblStylePr>
    <w:tblStylePr w:type="lastRow">
      <w:pPr>
        <w:spacing w:before="0" w:after="0" w:line="240" w:lineRule="auto"/>
      </w:pPr>
      <w:rPr>
        <w:b/>
        <w:bCs/>
      </w:rPr>
      <w:tblPr/>
      <w:tcPr>
        <w:tcBorders>
          <w:top w:val="double" w:sz="6" w:space="0" w:color="258325" w:themeColor="accent3"/>
          <w:left w:val="single" w:sz="8" w:space="0" w:color="258325" w:themeColor="accent3"/>
          <w:bottom w:val="single" w:sz="8" w:space="0" w:color="258325" w:themeColor="accent3"/>
          <w:right w:val="single" w:sz="8" w:space="0" w:color="258325" w:themeColor="accent3"/>
        </w:tcBorders>
      </w:tcPr>
    </w:tblStylePr>
    <w:tblStylePr w:type="firstCol">
      <w:rPr>
        <w:b/>
        <w:bCs/>
      </w:rPr>
    </w:tblStylePr>
    <w:tblStylePr w:type="lastCol">
      <w:rPr>
        <w:b/>
        <w:bCs/>
      </w:rPr>
    </w:tblStylePr>
    <w:tblStylePr w:type="band1Vert">
      <w:tblPr/>
      <w:tcPr>
        <w:tcBorders>
          <w:top w:val="single" w:sz="8" w:space="0" w:color="258325" w:themeColor="accent3"/>
          <w:left w:val="single" w:sz="8" w:space="0" w:color="258325" w:themeColor="accent3"/>
          <w:bottom w:val="single" w:sz="8" w:space="0" w:color="258325" w:themeColor="accent3"/>
          <w:right w:val="single" w:sz="8" w:space="0" w:color="258325" w:themeColor="accent3"/>
        </w:tcBorders>
      </w:tcPr>
    </w:tblStylePr>
    <w:tblStylePr w:type="band1Horz">
      <w:tblPr/>
      <w:tcPr>
        <w:tcBorders>
          <w:top w:val="single" w:sz="8" w:space="0" w:color="258325" w:themeColor="accent3"/>
          <w:left w:val="single" w:sz="8" w:space="0" w:color="258325" w:themeColor="accent3"/>
          <w:bottom w:val="single" w:sz="8" w:space="0" w:color="258325" w:themeColor="accent3"/>
          <w:right w:val="single" w:sz="8" w:space="0" w:color="258325" w:themeColor="accent3"/>
        </w:tcBorders>
      </w:tcPr>
    </w:tblStylePr>
  </w:style>
  <w:style w:type="table" w:customStyle="1" w:styleId="GenericARPANSA3">
    <w:name w:val="Generic ARPANSA 3"/>
    <w:basedOn w:val="GenericARPANSA"/>
    <w:uiPriority w:val="99"/>
    <w:rsid w:val="00BE6683"/>
    <w:pPr>
      <w:spacing w:before="0"/>
    </w:pPr>
    <w:tblPr>
      <w:tblBorders>
        <w:top w:val="single" w:sz="4" w:space="0" w:color="4E1A74" w:themeColor="text2"/>
        <w:left w:val="single" w:sz="4" w:space="0" w:color="4E1A74" w:themeColor="text2"/>
        <w:bottom w:val="single" w:sz="4" w:space="0" w:color="4E1A74" w:themeColor="text2"/>
        <w:right w:val="single" w:sz="4" w:space="0" w:color="4E1A74" w:themeColor="text2"/>
        <w:insideH w:val="none" w:sz="0" w:space="0" w:color="auto"/>
        <w:insideV w:val="none" w:sz="0" w:space="0" w:color="auto"/>
      </w:tblBorders>
    </w:tblPr>
    <w:tblStylePr w:type="firstRow">
      <w:pPr>
        <w:wordWrap/>
        <w:spacing w:beforeLines="0" w:before="120" w:beforeAutospacing="0" w:afterLines="0" w:after="120" w:afterAutospacing="0" w:line="240" w:lineRule="auto"/>
      </w:pPr>
      <w:rPr>
        <w:rFonts w:ascii="Calibri" w:hAnsi="Calibri"/>
        <w:b/>
        <w:color w:val="FFFFFF" w:themeColor="background1"/>
        <w:sz w:val="22"/>
      </w:rPr>
      <w:tblPr/>
      <w:tcPr>
        <w:tcBorders>
          <w:top w:val="single" w:sz="4" w:space="0" w:color="4E1A74" w:themeColor="text2"/>
          <w:left w:val="single" w:sz="4" w:space="0" w:color="4E1A74" w:themeColor="text2"/>
          <w:bottom w:val="single" w:sz="4" w:space="0" w:color="4E1A74" w:themeColor="text2"/>
          <w:right w:val="single" w:sz="4" w:space="0" w:color="4E1A74" w:themeColor="text2"/>
          <w:insideH w:val="nil"/>
          <w:insideV w:val="nil"/>
          <w:tl2br w:val="nil"/>
          <w:tr2bl w:val="nil"/>
        </w:tcBorders>
        <w:shd w:val="clear" w:color="auto" w:fill="4E1A74"/>
      </w:tcPr>
    </w:tblStylePr>
    <w:tblStylePr w:type="lastRow">
      <w:pPr>
        <w:wordWrap/>
        <w:spacing w:beforeLines="0" w:before="60" w:beforeAutospacing="0" w:afterLines="0" w:after="60" w:afterAutospacing="0" w:line="264" w:lineRule="auto"/>
        <w:jc w:val="center"/>
      </w:pPr>
      <w:rPr>
        <w:rFonts w:ascii="Calibri" w:hAnsi="Calibri"/>
        <w:b w:val="0"/>
        <w:sz w:val="22"/>
      </w:rPr>
    </w:tblStylePr>
    <w:tblStylePr w:type="band2Horz">
      <w:tblPr/>
      <w:tcPr>
        <w:shd w:val="clear" w:color="auto" w:fill="F6EFFB"/>
      </w:tcPr>
    </w:tblStylePr>
  </w:style>
  <w:style w:type="table" w:styleId="MediumGrid1-Accent4">
    <w:name w:val="Medium Grid 1 Accent 4"/>
    <w:basedOn w:val="TableNormal"/>
    <w:uiPriority w:val="67"/>
    <w:rsid w:val="00C90747"/>
    <w:pPr>
      <w:spacing w:before="0" w:line="240" w:lineRule="auto"/>
    </w:pPr>
    <w:tblPr>
      <w:tblStyleRowBandSize w:val="1"/>
      <w:tblStyleColBandSize w:val="1"/>
      <w:tblBorders>
        <w:top w:val="single" w:sz="8" w:space="0" w:color="717177" w:themeColor="accent4" w:themeTint="BF"/>
        <w:left w:val="single" w:sz="8" w:space="0" w:color="717177" w:themeColor="accent4" w:themeTint="BF"/>
        <w:bottom w:val="single" w:sz="8" w:space="0" w:color="717177" w:themeColor="accent4" w:themeTint="BF"/>
        <w:right w:val="single" w:sz="8" w:space="0" w:color="717177" w:themeColor="accent4" w:themeTint="BF"/>
        <w:insideH w:val="single" w:sz="8" w:space="0" w:color="717177" w:themeColor="accent4" w:themeTint="BF"/>
        <w:insideV w:val="single" w:sz="8" w:space="0" w:color="717177" w:themeColor="accent4" w:themeTint="BF"/>
      </w:tblBorders>
    </w:tblPr>
    <w:tcPr>
      <w:shd w:val="clear" w:color="auto" w:fill="CFCFD2" w:themeFill="accent4" w:themeFillTint="3F"/>
    </w:tcPr>
    <w:tblStylePr w:type="firstRow">
      <w:rPr>
        <w:b/>
        <w:bCs/>
      </w:rPr>
    </w:tblStylePr>
    <w:tblStylePr w:type="lastRow">
      <w:rPr>
        <w:b/>
        <w:bCs/>
      </w:rPr>
      <w:tblPr/>
      <w:tcPr>
        <w:tcBorders>
          <w:top w:val="single" w:sz="18" w:space="0" w:color="717177" w:themeColor="accent4" w:themeTint="BF"/>
        </w:tcBorders>
      </w:tcPr>
    </w:tblStylePr>
    <w:tblStylePr w:type="firstCol">
      <w:rPr>
        <w:b/>
        <w:bCs/>
      </w:rPr>
    </w:tblStylePr>
    <w:tblStylePr w:type="lastCol">
      <w:rPr>
        <w:b/>
        <w:bCs/>
      </w:rPr>
    </w:tblStylePr>
    <w:tblStylePr w:type="band1Vert">
      <w:tblPr/>
      <w:tcPr>
        <w:shd w:val="clear" w:color="auto" w:fill="A0A0A5" w:themeFill="accent4" w:themeFillTint="7F"/>
      </w:tcPr>
    </w:tblStylePr>
    <w:tblStylePr w:type="band1Horz">
      <w:tblPr/>
      <w:tcPr>
        <w:shd w:val="clear" w:color="auto" w:fill="A0A0A5" w:themeFill="accent4" w:themeFillTint="7F"/>
      </w:tcPr>
    </w:tblStylePr>
  </w:style>
  <w:style w:type="table" w:customStyle="1" w:styleId="GenericARPANSA4">
    <w:name w:val="Generic ARPANSA 4"/>
    <w:basedOn w:val="GenericARPANSA"/>
    <w:uiPriority w:val="99"/>
    <w:rsid w:val="00C90747"/>
    <w:pPr>
      <w:spacing w:before="0"/>
    </w:pPr>
    <w:tblPr>
      <w:tblStyleColBandSize w:val="1"/>
    </w:tblPr>
    <w:tblStylePr w:type="firstRow">
      <w:pPr>
        <w:wordWrap/>
        <w:spacing w:beforeLines="0" w:before="120" w:beforeAutospacing="0" w:afterLines="0" w:after="120" w:afterAutospacing="0" w:line="240" w:lineRule="auto"/>
      </w:pPr>
      <w:rPr>
        <w:rFonts w:ascii="Calibri" w:hAnsi="Calibri"/>
        <w:b/>
        <w:color w:val="FFFFFF" w:themeColor="background1"/>
        <w:sz w:val="22"/>
      </w:rPr>
      <w:tblPr/>
      <w:tcPr>
        <w:tcBorders>
          <w:top w:val="single" w:sz="4" w:space="0" w:color="4E1A74"/>
          <w:left w:val="single" w:sz="4" w:space="0" w:color="4E1A74"/>
          <w:bottom w:val="single" w:sz="4" w:space="0" w:color="4E1A74"/>
          <w:right w:val="single" w:sz="4" w:space="0" w:color="4E1A74"/>
          <w:insideH w:val="single" w:sz="4" w:space="0" w:color="FFFFFF" w:themeColor="background1"/>
          <w:insideV w:val="single" w:sz="4" w:space="0" w:color="FFFFFF" w:themeColor="background1"/>
          <w:tl2br w:val="nil"/>
          <w:tr2bl w:val="nil"/>
        </w:tcBorders>
        <w:shd w:val="clear" w:color="auto" w:fill="4E1A74"/>
      </w:tcPr>
    </w:tblStylePr>
    <w:tblStylePr w:type="lastRow">
      <w:pPr>
        <w:wordWrap/>
        <w:spacing w:beforeLines="0" w:before="60" w:beforeAutospacing="0" w:afterLines="0" w:after="60" w:afterAutospacing="0" w:line="264" w:lineRule="auto"/>
        <w:jc w:val="center"/>
      </w:pPr>
      <w:rPr>
        <w:rFonts w:ascii="Calibri" w:hAnsi="Calibri"/>
        <w:b w:val="0"/>
        <w:sz w:val="22"/>
      </w:rPr>
    </w:tblStylePr>
    <w:tblStylePr w:type="firstCol">
      <w:rPr>
        <w:b/>
      </w:rPr>
    </w:tblStylePr>
    <w:tblStylePr w:type="lastCol">
      <w:rPr>
        <w:b/>
      </w:rPr>
    </w:tblStylePr>
    <w:tblStylePr w:type="band2Vert">
      <w:tblPr/>
      <w:tcPr>
        <w:shd w:val="clear" w:color="auto" w:fill="F6EFFB"/>
      </w:tcPr>
    </w:tblStylePr>
    <w:tblStylePr w:type="band2Horz">
      <w:tblPr/>
      <w:tcPr>
        <w:shd w:val="clear" w:color="auto" w:fill="F6EFFB"/>
      </w:tcPr>
    </w:tblStylePr>
  </w:style>
  <w:style w:type="character" w:styleId="PlaceholderText">
    <w:name w:val="Placeholder Text"/>
    <w:basedOn w:val="DefaultParagraphFont"/>
    <w:uiPriority w:val="99"/>
    <w:semiHidden/>
    <w:rsid w:val="00970D2B"/>
    <w:rPr>
      <w:color w:val="808080"/>
    </w:rPr>
  </w:style>
  <w:style w:type="table" w:styleId="GridTable1Light-Accent2">
    <w:name w:val="Grid Table 1 Light Accent 2"/>
    <w:basedOn w:val="TableNormal"/>
    <w:uiPriority w:val="46"/>
    <w:rsid w:val="00970D2B"/>
    <w:pPr>
      <w:spacing w:line="240" w:lineRule="auto"/>
    </w:pPr>
    <w:tblPr>
      <w:tblStyleRowBandSize w:val="1"/>
      <w:tblStyleColBandSize w:val="1"/>
      <w:tblBorders>
        <w:top w:val="single" w:sz="4" w:space="0" w:color="9CE39C" w:themeColor="accent2" w:themeTint="66"/>
        <w:left w:val="single" w:sz="4" w:space="0" w:color="9CE39C" w:themeColor="accent2" w:themeTint="66"/>
        <w:bottom w:val="single" w:sz="4" w:space="0" w:color="9CE39C" w:themeColor="accent2" w:themeTint="66"/>
        <w:right w:val="single" w:sz="4" w:space="0" w:color="9CE39C" w:themeColor="accent2" w:themeTint="66"/>
        <w:insideH w:val="single" w:sz="4" w:space="0" w:color="9CE39C" w:themeColor="accent2" w:themeTint="66"/>
        <w:insideV w:val="single" w:sz="4" w:space="0" w:color="9CE39C" w:themeColor="accent2" w:themeTint="66"/>
      </w:tblBorders>
    </w:tblPr>
    <w:tblStylePr w:type="firstRow">
      <w:rPr>
        <w:b/>
        <w:bCs/>
      </w:rPr>
      <w:tblPr/>
      <w:tcPr>
        <w:tcBorders>
          <w:bottom w:val="single" w:sz="12" w:space="0" w:color="6BD56B" w:themeColor="accent2" w:themeTint="99"/>
        </w:tcBorders>
      </w:tcPr>
    </w:tblStylePr>
    <w:tblStylePr w:type="lastRow">
      <w:rPr>
        <w:b/>
        <w:bCs/>
      </w:rPr>
      <w:tblPr/>
      <w:tcPr>
        <w:tcBorders>
          <w:top w:val="double" w:sz="2" w:space="0" w:color="6BD56B" w:themeColor="accent2" w:themeTint="99"/>
        </w:tcBorders>
      </w:tcPr>
    </w:tblStylePr>
    <w:tblStylePr w:type="firstCol">
      <w:rPr>
        <w:b/>
        <w:bCs/>
      </w:rPr>
    </w:tblStylePr>
    <w:tblStylePr w:type="lastCol">
      <w:rPr>
        <w:b/>
        <w:bCs/>
      </w:rPr>
    </w:tblStylePr>
  </w:style>
  <w:style w:type="paragraph" w:customStyle="1" w:styleId="definitionacronyms">
    <w:name w:val="definition+acronyms"/>
    <w:basedOn w:val="Heading1"/>
    <w:qFormat/>
    <w:rsid w:val="00CD32AB"/>
    <w:pPr>
      <w:spacing w:after="600" w:line="264" w:lineRule="auto"/>
      <w:jc w:val="center"/>
    </w:pPr>
    <w:rPr>
      <w:lang w:eastAsia="en-US"/>
    </w:rPr>
  </w:style>
  <w:style w:type="paragraph" w:styleId="BodyText3">
    <w:name w:val="Body Text 3"/>
    <w:basedOn w:val="Normal"/>
    <w:link w:val="BodyText3Char"/>
    <w:semiHidden/>
    <w:unhideWhenUsed/>
    <w:rsid w:val="00CD32AB"/>
    <w:pPr>
      <w:widowControl w:val="0"/>
      <w:snapToGrid w:val="0"/>
      <w:spacing w:after="120" w:line="240" w:lineRule="auto"/>
    </w:pPr>
    <w:rPr>
      <w:rFonts w:ascii="Times New Roman" w:eastAsia="Times New Roman" w:hAnsi="Times New Roman" w:cs="Times New Roman"/>
      <w:sz w:val="16"/>
      <w:szCs w:val="16"/>
      <w:lang w:eastAsia="en-US"/>
    </w:rPr>
  </w:style>
  <w:style w:type="character" w:customStyle="1" w:styleId="BodyText3Char">
    <w:name w:val="Body Text 3 Char"/>
    <w:basedOn w:val="DefaultParagraphFont"/>
    <w:link w:val="BodyText3"/>
    <w:semiHidden/>
    <w:rsid w:val="00CD32AB"/>
    <w:rPr>
      <w:rFonts w:ascii="Times New Roman" w:eastAsia="Times New Roman" w:hAnsi="Times New Roman" w:cs="Times New Roman"/>
      <w:color w:val="auto"/>
      <w:sz w:val="16"/>
      <w:szCs w:val="16"/>
    </w:rPr>
  </w:style>
  <w:style w:type="table" w:styleId="GridTable4-Accent1">
    <w:name w:val="Grid Table 4 Accent 1"/>
    <w:basedOn w:val="TableNormal"/>
    <w:uiPriority w:val="49"/>
    <w:rsid w:val="000E477F"/>
    <w:pPr>
      <w:spacing w:line="240" w:lineRule="auto"/>
    </w:pPr>
    <w:tblPr>
      <w:tblStyleRowBandSize w:val="1"/>
      <w:tblStyleColBandSize w:val="1"/>
      <w:tblBorders>
        <w:top w:val="single" w:sz="4" w:space="0" w:color="EEE0F8" w:themeColor="accent1" w:themeTint="99"/>
        <w:left w:val="single" w:sz="4" w:space="0" w:color="EEE0F8" w:themeColor="accent1" w:themeTint="99"/>
        <w:bottom w:val="single" w:sz="4" w:space="0" w:color="EEE0F8" w:themeColor="accent1" w:themeTint="99"/>
        <w:right w:val="single" w:sz="4" w:space="0" w:color="EEE0F8" w:themeColor="accent1" w:themeTint="99"/>
        <w:insideH w:val="single" w:sz="4" w:space="0" w:color="EEE0F8" w:themeColor="accent1" w:themeTint="99"/>
        <w:insideV w:val="single" w:sz="4" w:space="0" w:color="EEE0F8" w:themeColor="accent1" w:themeTint="99"/>
      </w:tblBorders>
    </w:tblPr>
    <w:tblStylePr w:type="firstRow">
      <w:rPr>
        <w:b/>
        <w:bCs/>
        <w:color w:val="FFFFFF" w:themeColor="background1"/>
      </w:rPr>
      <w:tblPr/>
      <w:tcPr>
        <w:tcBorders>
          <w:top w:val="single" w:sz="4" w:space="0" w:color="E3CCF4" w:themeColor="accent1"/>
          <w:left w:val="single" w:sz="4" w:space="0" w:color="E3CCF4" w:themeColor="accent1"/>
          <w:bottom w:val="single" w:sz="4" w:space="0" w:color="E3CCF4" w:themeColor="accent1"/>
          <w:right w:val="single" w:sz="4" w:space="0" w:color="E3CCF4" w:themeColor="accent1"/>
          <w:insideH w:val="nil"/>
          <w:insideV w:val="nil"/>
        </w:tcBorders>
        <w:shd w:val="clear" w:color="auto" w:fill="E3CCF4" w:themeFill="accent1"/>
      </w:tcPr>
    </w:tblStylePr>
    <w:tblStylePr w:type="lastRow">
      <w:rPr>
        <w:b/>
        <w:bCs/>
      </w:rPr>
      <w:tblPr/>
      <w:tcPr>
        <w:tcBorders>
          <w:top w:val="double" w:sz="4" w:space="0" w:color="E3CCF4" w:themeColor="accent1"/>
        </w:tcBorders>
      </w:tcPr>
    </w:tblStylePr>
    <w:tblStylePr w:type="firstCol">
      <w:rPr>
        <w:b/>
        <w:bCs/>
      </w:rPr>
    </w:tblStylePr>
    <w:tblStylePr w:type="lastCol">
      <w:rPr>
        <w:b/>
        <w:bCs/>
      </w:rPr>
    </w:tblStylePr>
    <w:tblStylePr w:type="band1Vert">
      <w:tblPr/>
      <w:tcPr>
        <w:shd w:val="clear" w:color="auto" w:fill="F9F4FC" w:themeFill="accent1" w:themeFillTint="33"/>
      </w:tcPr>
    </w:tblStylePr>
    <w:tblStylePr w:type="band1Horz">
      <w:tblPr/>
      <w:tcPr>
        <w:shd w:val="clear" w:color="auto" w:fill="F9F4FC" w:themeFill="accent1" w:themeFillTint="33"/>
      </w:tcPr>
    </w:tblStylePr>
  </w:style>
  <w:style w:type="paragraph" w:customStyle="1" w:styleId="paragraph">
    <w:name w:val="paragraph"/>
    <w:aliases w:val="a"/>
    <w:basedOn w:val="Normal"/>
    <w:link w:val="paragraphChar"/>
    <w:rsid w:val="00E94633"/>
    <w:pPr>
      <w:tabs>
        <w:tab w:val="right" w:pos="1531"/>
      </w:tabs>
      <w:spacing w:before="40" w:after="0" w:line="240" w:lineRule="auto"/>
      <w:ind w:left="1644" w:hanging="1644"/>
    </w:pPr>
    <w:rPr>
      <w:rFonts w:ascii="Times New Roman" w:eastAsia="Times New Roman" w:hAnsi="Times New Roman" w:cs="Times New Roman"/>
      <w:szCs w:val="20"/>
    </w:rPr>
  </w:style>
  <w:style w:type="character" w:customStyle="1" w:styleId="paragraphChar">
    <w:name w:val="paragraph Char"/>
    <w:aliases w:val="a Char"/>
    <w:basedOn w:val="DefaultParagraphFont"/>
    <w:link w:val="paragraph"/>
    <w:locked/>
    <w:rsid w:val="00E94633"/>
    <w:rPr>
      <w:rFonts w:ascii="Times New Roman" w:eastAsia="Times New Roman" w:hAnsi="Times New Roman" w:cs="Times New Roman"/>
      <w:color w:val="auto"/>
      <w:szCs w:val="20"/>
      <w:lang w:eastAsia="en-AU"/>
    </w:rPr>
  </w:style>
  <w:style w:type="paragraph" w:customStyle="1" w:styleId="H11">
    <w:name w:val="H1(1)"/>
    <w:basedOn w:val="Normal"/>
    <w:qFormat/>
    <w:rsid w:val="001205EC"/>
    <w:rPr>
      <w:rFonts w:ascii="Cambria" w:eastAsia="Calibri" w:hAnsi="Cambria" w:cs="Times New Roman"/>
      <w:b/>
      <w:color w:val="365F91"/>
      <w:sz w:val="28"/>
      <w:szCs w:val="28"/>
      <w:lang w:eastAsia="en-US"/>
    </w:rPr>
  </w:style>
  <w:style w:type="paragraph" w:styleId="BodyTextIndent">
    <w:name w:val="Body Text Indent"/>
    <w:basedOn w:val="Normal"/>
    <w:link w:val="BodyTextIndentChar"/>
    <w:uiPriority w:val="99"/>
    <w:unhideWhenUsed/>
    <w:rsid w:val="001205EC"/>
    <w:pPr>
      <w:spacing w:before="240" w:after="120" w:line="264" w:lineRule="auto"/>
      <w:ind w:left="283"/>
    </w:pPr>
    <w:rPr>
      <w:rFonts w:eastAsiaTheme="minorHAnsi"/>
      <w:color w:val="444444"/>
      <w:lang w:eastAsia="en-US"/>
    </w:rPr>
  </w:style>
  <w:style w:type="character" w:customStyle="1" w:styleId="BodyTextIndentChar">
    <w:name w:val="Body Text Indent Char"/>
    <w:basedOn w:val="DefaultParagraphFont"/>
    <w:link w:val="BodyTextIndent"/>
    <w:uiPriority w:val="99"/>
    <w:rsid w:val="001205EC"/>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eastAsiaTheme="minorEastAsia"/>
      <w:color w:val="auto"/>
      <w:sz w:val="20"/>
      <w:szCs w:val="20"/>
      <w:lang w:eastAsia="en-AU"/>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C47554"/>
    <w:pPr>
      <w:spacing w:before="0" w:line="240" w:lineRule="auto"/>
    </w:pPr>
    <w:rPr>
      <w:rFonts w:eastAsiaTheme="minorEastAsia"/>
      <w:color w:val="auto"/>
      <w:lang w:eastAsia="en-AU"/>
    </w:rPr>
  </w:style>
  <w:style w:type="character" w:styleId="UnresolvedMention">
    <w:name w:val="Unresolved Mention"/>
    <w:basedOn w:val="DefaultParagraphFont"/>
    <w:uiPriority w:val="99"/>
    <w:semiHidden/>
    <w:unhideWhenUsed/>
    <w:rsid w:val="00DF3655"/>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722EEF"/>
    <w:rPr>
      <w:b/>
      <w:bCs/>
    </w:rPr>
  </w:style>
  <w:style w:type="character" w:customStyle="1" w:styleId="CommentSubjectChar">
    <w:name w:val="Comment Subject Char"/>
    <w:basedOn w:val="CommentTextChar"/>
    <w:link w:val="CommentSubject"/>
    <w:uiPriority w:val="99"/>
    <w:semiHidden/>
    <w:rsid w:val="00722EEF"/>
    <w:rPr>
      <w:rFonts w:eastAsiaTheme="minorEastAsia"/>
      <w:b/>
      <w:bCs/>
      <w:color w:val="auto"/>
      <w:sz w:val="20"/>
      <w:szCs w:val="20"/>
      <w:lang w:eastAsia="en-AU"/>
    </w:rPr>
  </w:style>
  <w:style w:type="character" w:customStyle="1" w:styleId="eop">
    <w:name w:val="eop"/>
    <w:basedOn w:val="DefaultParagraphFont"/>
    <w:uiPriority w:val="1"/>
    <w:rsid w:val="71195FB1"/>
  </w:style>
  <w:style w:type="paragraph" w:styleId="ListBullet">
    <w:name w:val="List Bullet"/>
    <w:basedOn w:val="Normal"/>
    <w:uiPriority w:val="99"/>
    <w:unhideWhenUsed/>
    <w:rsid w:val="00910EA2"/>
    <w:pPr>
      <w:numPr>
        <w:numId w:val="62"/>
      </w:numPr>
      <w:contextualSpacing/>
    </w:pPr>
  </w:style>
  <w:style w:type="character" w:customStyle="1" w:styleId="normaltextrun">
    <w:name w:val="normaltextrun"/>
    <w:basedOn w:val="DefaultParagraphFont"/>
    <w:rsid w:val="002356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0075060">
      <w:bodyDiv w:val="1"/>
      <w:marLeft w:val="0"/>
      <w:marRight w:val="0"/>
      <w:marTop w:val="0"/>
      <w:marBottom w:val="0"/>
      <w:divBdr>
        <w:top w:val="none" w:sz="0" w:space="0" w:color="auto"/>
        <w:left w:val="none" w:sz="0" w:space="0" w:color="auto"/>
        <w:bottom w:val="none" w:sz="0" w:space="0" w:color="auto"/>
        <w:right w:val="none" w:sz="0" w:space="0" w:color="auto"/>
      </w:divBdr>
    </w:div>
    <w:div w:id="451169183">
      <w:bodyDiv w:val="1"/>
      <w:marLeft w:val="0"/>
      <w:marRight w:val="0"/>
      <w:marTop w:val="0"/>
      <w:marBottom w:val="0"/>
      <w:divBdr>
        <w:top w:val="none" w:sz="0" w:space="0" w:color="auto"/>
        <w:left w:val="none" w:sz="0" w:space="0" w:color="auto"/>
        <w:bottom w:val="none" w:sz="0" w:space="0" w:color="auto"/>
        <w:right w:val="none" w:sz="0" w:space="0" w:color="auto"/>
      </w:divBdr>
    </w:div>
    <w:div w:id="787699052">
      <w:bodyDiv w:val="1"/>
      <w:marLeft w:val="0"/>
      <w:marRight w:val="0"/>
      <w:marTop w:val="0"/>
      <w:marBottom w:val="0"/>
      <w:divBdr>
        <w:top w:val="none" w:sz="0" w:space="0" w:color="auto"/>
        <w:left w:val="none" w:sz="0" w:space="0" w:color="auto"/>
        <w:bottom w:val="none" w:sz="0" w:space="0" w:color="auto"/>
        <w:right w:val="none" w:sz="0" w:space="0" w:color="auto"/>
      </w:divBdr>
    </w:div>
    <w:div w:id="977146938">
      <w:bodyDiv w:val="1"/>
      <w:marLeft w:val="0"/>
      <w:marRight w:val="0"/>
      <w:marTop w:val="0"/>
      <w:marBottom w:val="0"/>
      <w:divBdr>
        <w:top w:val="none" w:sz="0" w:space="0" w:color="auto"/>
        <w:left w:val="none" w:sz="0" w:space="0" w:color="auto"/>
        <w:bottom w:val="none" w:sz="0" w:space="0" w:color="auto"/>
        <w:right w:val="none" w:sz="0" w:space="0" w:color="auto"/>
      </w:divBdr>
    </w:div>
    <w:div w:id="979381886">
      <w:bodyDiv w:val="1"/>
      <w:marLeft w:val="0"/>
      <w:marRight w:val="0"/>
      <w:marTop w:val="0"/>
      <w:marBottom w:val="0"/>
      <w:divBdr>
        <w:top w:val="none" w:sz="0" w:space="0" w:color="auto"/>
        <w:left w:val="none" w:sz="0" w:space="0" w:color="auto"/>
        <w:bottom w:val="none" w:sz="0" w:space="0" w:color="auto"/>
        <w:right w:val="none" w:sz="0" w:space="0" w:color="auto"/>
      </w:divBdr>
    </w:div>
    <w:div w:id="1092893503">
      <w:bodyDiv w:val="1"/>
      <w:marLeft w:val="0"/>
      <w:marRight w:val="0"/>
      <w:marTop w:val="0"/>
      <w:marBottom w:val="0"/>
      <w:divBdr>
        <w:top w:val="none" w:sz="0" w:space="0" w:color="auto"/>
        <w:left w:val="none" w:sz="0" w:space="0" w:color="auto"/>
        <w:bottom w:val="none" w:sz="0" w:space="0" w:color="auto"/>
        <w:right w:val="none" w:sz="0" w:space="0" w:color="auto"/>
      </w:divBdr>
    </w:div>
    <w:div w:id="1316835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aea.org/publications/10884/safety-assessment-for-facilities-and-activities" TargetMode="External"/><Relationship Id="rId18" Type="http://schemas.openxmlformats.org/officeDocument/2006/relationships/hyperlink" Target="https://www.arpansa.gov.au/regulation-and-licensing/licensing/information-for-licence-holders/regulatory-guides/regulatory-guide-when-seek-approval-make"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arpansa.gov.au/regulation-and-licensing/licensing/information-for-licence-holders/regulatory-guides" TargetMode="External"/><Relationship Id="rId7" Type="http://schemas.openxmlformats.org/officeDocument/2006/relationships/settings" Target="settings.xml"/><Relationship Id="rId12" Type="http://schemas.openxmlformats.org/officeDocument/2006/relationships/hyperlink" Target="https://www.arpansa.gov.au/regulation-and-licensing/licensing/information-for-licence-holders/regulatory-guides/regulatory-guide-construction-item-important" TargetMode="External"/><Relationship Id="rId17" Type="http://schemas.openxmlformats.org/officeDocument/2006/relationships/hyperlink" Target="https://www.arpansa.gov.au/regulation-and-licensing/licensing/information-for-licence-holders/regulatory-guides/submission-guide-section-63-request-approval-make-change-arpansa-gde-2321"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legislation.gov.au/F2018L01694/latest/text" TargetMode="External"/><Relationship Id="rId20" Type="http://schemas.openxmlformats.org/officeDocument/2006/relationships/hyperlink" Target="https://www.arpansa.gov.au/regulation-and-licensing/licensing/information-for-licence-holders/regulatory-guides/submission-guide-section-63-request-approval-make-change-arpansa-gde-2321" TargetMode="External"/><Relationship Id="rId29"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tandards.org.au/standards-catalogue/sa-snz/other/qr-005/as-slash-nzs--iec--31010-colon-2020"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legislation.gov.au/C2004A00383/latest/text"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arpansa.gov.au/regulation-and-licensing/licensing/information-for-licence-holders/regulatory-guides/regulatory-guide-holistic-safety-arpansa-gd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rpansa.gov.au/regulation-and-licensing/licensing/information-for-licence-holders/regulatory-guides/regulatory-guide-when-seek-approval-make" TargetMode="External"/><Relationship Id="rId22" Type="http://schemas.openxmlformats.org/officeDocument/2006/relationships/header" Target="header1.xml"/><Relationship Id="rId27"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BCFAA5E16CC47358912EA3F57062961"/>
        <w:category>
          <w:name w:val="General"/>
          <w:gallery w:val="placeholder"/>
        </w:category>
        <w:types>
          <w:type w:val="bbPlcHdr"/>
        </w:types>
        <w:behaviors>
          <w:behavior w:val="content"/>
        </w:behaviors>
        <w:guid w:val="{913397D2-4F5F-4517-84B5-50EE9DC4F350}"/>
      </w:docPartPr>
      <w:docPartBody>
        <w:p w:rsidR="001F1F8D" w:rsidRDefault="00705EBF" w:rsidP="00F41847">
          <w:pPr>
            <w:pStyle w:val="3BCFAA5E16CC47358912EA3F570629613"/>
          </w:pPr>
          <w:r w:rsidRPr="00C95FC3">
            <w:t>insert name of licence holder and division or section</w:t>
          </w:r>
        </w:p>
      </w:docPartBody>
    </w:docPart>
    <w:docPart>
      <w:docPartPr>
        <w:name w:val="4E642B833708465FA5D2A7CCF9871072"/>
        <w:category>
          <w:name w:val="General"/>
          <w:gallery w:val="placeholder"/>
        </w:category>
        <w:types>
          <w:type w:val="bbPlcHdr"/>
        </w:types>
        <w:behaviors>
          <w:behavior w:val="content"/>
        </w:behaviors>
        <w:guid w:val="{60174C76-5D8B-4256-A7DE-039AB6B34BC5}"/>
      </w:docPartPr>
      <w:docPartBody>
        <w:p w:rsidR="001F1F8D" w:rsidRDefault="00705EBF" w:rsidP="00F41847">
          <w:pPr>
            <w:pStyle w:val="4E642B833708465FA5D2A7CCF98710723"/>
          </w:pPr>
          <w:r w:rsidRPr="00C95FC3">
            <w:t>insert name and position of person making the request</w:t>
          </w:r>
        </w:p>
      </w:docPartBody>
    </w:docPart>
    <w:docPart>
      <w:docPartPr>
        <w:name w:val="A385BF30EA1042F09F458AB7540ECBA0"/>
        <w:category>
          <w:name w:val="General"/>
          <w:gallery w:val="placeholder"/>
        </w:category>
        <w:types>
          <w:type w:val="bbPlcHdr"/>
        </w:types>
        <w:behaviors>
          <w:behavior w:val="content"/>
        </w:behaviors>
        <w:guid w:val="{02F7984F-664D-4565-8488-C771375A3E6F}"/>
      </w:docPartPr>
      <w:docPartBody>
        <w:p w:rsidR="001F1F8D" w:rsidRDefault="00705EBF" w:rsidP="00F41847">
          <w:pPr>
            <w:pStyle w:val="A385BF30EA1042F09F458AB7540ECBA03"/>
          </w:pPr>
          <w:r w:rsidRPr="00C95FC3">
            <w:t>insert contact details</w:t>
          </w:r>
        </w:p>
      </w:docPartBody>
    </w:docPart>
    <w:docPart>
      <w:docPartPr>
        <w:name w:val="290D2AF0979041078F759318B9663EFC"/>
        <w:category>
          <w:name w:val="General"/>
          <w:gallery w:val="placeholder"/>
        </w:category>
        <w:types>
          <w:type w:val="bbPlcHdr"/>
        </w:types>
        <w:behaviors>
          <w:behavior w:val="content"/>
        </w:behaviors>
        <w:guid w:val="{5F9CDE93-6B2B-4002-930C-13E4CC77E142}"/>
      </w:docPartPr>
      <w:docPartBody>
        <w:p w:rsidR="001F1F8D" w:rsidRDefault="00705EBF" w:rsidP="00705EBF">
          <w:pPr>
            <w:pStyle w:val="290D2AF0979041078F759318B9663EFC3"/>
          </w:pPr>
          <w:r w:rsidRPr="00C95FC3">
            <w:rPr>
              <w:rStyle w:val="PlaceholderText"/>
            </w:rPr>
            <w:t>insert date</w:t>
          </w:r>
        </w:p>
      </w:docPartBody>
    </w:docPart>
    <w:docPart>
      <w:docPartPr>
        <w:name w:val="0EA295673B5D49CEB096B8007E198D7F"/>
        <w:category>
          <w:name w:val="General"/>
          <w:gallery w:val="placeholder"/>
        </w:category>
        <w:types>
          <w:type w:val="bbPlcHdr"/>
        </w:types>
        <w:behaviors>
          <w:behavior w:val="content"/>
        </w:behaviors>
        <w:guid w:val="{900BF4E4-B4A7-4A4A-B439-DF19E09E0C4E}"/>
      </w:docPartPr>
      <w:docPartBody>
        <w:p w:rsidR="00CA18A8" w:rsidRDefault="00705EBF" w:rsidP="00705EBF">
          <w:pPr>
            <w:pStyle w:val="0EA295673B5D49CEB096B8007E198D7F2"/>
          </w:pPr>
          <w:r w:rsidRPr="3B44BE69">
            <w:rPr>
              <w:rStyle w:val="PlaceholderText"/>
            </w:rPr>
            <w:t>Choose an item.</w:t>
          </w:r>
        </w:p>
      </w:docPartBody>
    </w:docPart>
    <w:docPart>
      <w:docPartPr>
        <w:name w:val="E7243F91580F413CA65114074EBC9A35"/>
        <w:category>
          <w:name w:val="General"/>
          <w:gallery w:val="placeholder"/>
        </w:category>
        <w:types>
          <w:type w:val="bbPlcHdr"/>
        </w:types>
        <w:behaviors>
          <w:behavior w:val="content"/>
        </w:behaviors>
        <w:guid w:val="{E7A2370D-0320-4561-B0B8-FCBF234A993D}"/>
      </w:docPartPr>
      <w:docPartBody>
        <w:p w:rsidR="00705EBF" w:rsidRDefault="00705EBF" w:rsidP="00705EBF">
          <w:pPr>
            <w:pStyle w:val="E7243F91580F413CA65114074EBC9A35"/>
          </w:pPr>
          <w:r>
            <w:rPr>
              <w:rStyle w:val="PlaceholderText"/>
              <w:i/>
              <w:iCs/>
            </w:rPr>
            <w:t>Enter your response here</w:t>
          </w:r>
        </w:p>
      </w:docPartBody>
    </w:docPart>
    <w:docPart>
      <w:docPartPr>
        <w:name w:val="564ECEF9FAF94F0DBD9695438F9BA669"/>
        <w:category>
          <w:name w:val="General"/>
          <w:gallery w:val="placeholder"/>
        </w:category>
        <w:types>
          <w:type w:val="bbPlcHdr"/>
        </w:types>
        <w:behaviors>
          <w:behavior w:val="content"/>
        </w:behaviors>
        <w:guid w:val="{05F59228-F2ED-4445-8898-7D704627A0D1}"/>
      </w:docPartPr>
      <w:docPartBody>
        <w:p w:rsidR="00705EBF" w:rsidRDefault="00705EBF" w:rsidP="00705EBF">
          <w:pPr>
            <w:pStyle w:val="564ECEF9FAF94F0DBD9695438F9BA669"/>
          </w:pPr>
          <w:r>
            <w:rPr>
              <w:rStyle w:val="PlaceholderText"/>
              <w:i/>
              <w:iCs/>
            </w:rPr>
            <w:t>Enter your response here</w:t>
          </w:r>
        </w:p>
      </w:docPartBody>
    </w:docPart>
    <w:docPart>
      <w:docPartPr>
        <w:name w:val="D9760BFA84DF46C58DFF857C6BC0B6C1"/>
        <w:category>
          <w:name w:val="General"/>
          <w:gallery w:val="placeholder"/>
        </w:category>
        <w:types>
          <w:type w:val="bbPlcHdr"/>
        </w:types>
        <w:behaviors>
          <w:behavior w:val="content"/>
        </w:behaviors>
        <w:guid w:val="{56E18544-C173-49C9-9ABB-947932C35A63}"/>
      </w:docPartPr>
      <w:docPartBody>
        <w:p w:rsidR="00705EBF" w:rsidRDefault="00705EBF" w:rsidP="00705EBF">
          <w:pPr>
            <w:pStyle w:val="D9760BFA84DF46C58DFF857C6BC0B6C1"/>
          </w:pPr>
          <w:r>
            <w:rPr>
              <w:rStyle w:val="PlaceholderText"/>
              <w:i/>
              <w:iCs/>
            </w:rPr>
            <w:t>Enter your response here</w:t>
          </w:r>
        </w:p>
      </w:docPartBody>
    </w:docPart>
    <w:docPart>
      <w:docPartPr>
        <w:name w:val="7201F7D4C4E3432A98E80CC2A9FC1E67"/>
        <w:category>
          <w:name w:val="General"/>
          <w:gallery w:val="placeholder"/>
        </w:category>
        <w:types>
          <w:type w:val="bbPlcHdr"/>
        </w:types>
        <w:behaviors>
          <w:behavior w:val="content"/>
        </w:behaviors>
        <w:guid w:val="{39A3C846-BAB3-4308-811D-6777786E72F5}"/>
      </w:docPartPr>
      <w:docPartBody>
        <w:p w:rsidR="00705EBF" w:rsidRDefault="00705EBF" w:rsidP="00705EBF">
          <w:pPr>
            <w:pStyle w:val="7201F7D4C4E3432A98E80CC2A9FC1E67"/>
          </w:pPr>
          <w:r>
            <w:rPr>
              <w:rStyle w:val="PlaceholderText"/>
              <w:i/>
              <w:iCs/>
            </w:rPr>
            <w:t>Enter your response here</w:t>
          </w:r>
        </w:p>
      </w:docPartBody>
    </w:docPart>
    <w:docPart>
      <w:docPartPr>
        <w:name w:val="147CB55A6FEE4085B8FE926DC960F1F1"/>
        <w:category>
          <w:name w:val="General"/>
          <w:gallery w:val="placeholder"/>
        </w:category>
        <w:types>
          <w:type w:val="bbPlcHdr"/>
        </w:types>
        <w:behaviors>
          <w:behavior w:val="content"/>
        </w:behaviors>
        <w:guid w:val="{0BFF7280-06C5-40CE-876D-AFDE9DDD2262}"/>
      </w:docPartPr>
      <w:docPartBody>
        <w:p w:rsidR="00705EBF" w:rsidRDefault="00705EBF" w:rsidP="00705EBF">
          <w:pPr>
            <w:pStyle w:val="147CB55A6FEE4085B8FE926DC960F1F1"/>
          </w:pPr>
          <w:r>
            <w:rPr>
              <w:rStyle w:val="PlaceholderText"/>
              <w:i/>
              <w:iCs/>
            </w:rPr>
            <w:t>Enter your response here</w:t>
          </w:r>
        </w:p>
      </w:docPartBody>
    </w:docPart>
    <w:docPart>
      <w:docPartPr>
        <w:name w:val="253489ADD409478682CE95DB4781F5DF"/>
        <w:category>
          <w:name w:val="General"/>
          <w:gallery w:val="placeholder"/>
        </w:category>
        <w:types>
          <w:type w:val="bbPlcHdr"/>
        </w:types>
        <w:behaviors>
          <w:behavior w:val="content"/>
        </w:behaviors>
        <w:guid w:val="{EFF3B804-7F41-4DD5-ADB4-F860ECCD1D9B}"/>
      </w:docPartPr>
      <w:docPartBody>
        <w:p w:rsidR="00705EBF" w:rsidRDefault="00705EBF" w:rsidP="00705EBF">
          <w:pPr>
            <w:pStyle w:val="253489ADD409478682CE95DB4781F5DF"/>
          </w:pPr>
          <w:r>
            <w:rPr>
              <w:rStyle w:val="PlaceholderText"/>
              <w:i/>
              <w:iCs/>
            </w:rPr>
            <w:t>Enter your response here</w:t>
          </w:r>
        </w:p>
      </w:docPartBody>
    </w:docPart>
    <w:docPart>
      <w:docPartPr>
        <w:name w:val="BC4CA7698C1C4DF695CB6B0C0E622D3D"/>
        <w:category>
          <w:name w:val="General"/>
          <w:gallery w:val="placeholder"/>
        </w:category>
        <w:types>
          <w:type w:val="bbPlcHdr"/>
        </w:types>
        <w:behaviors>
          <w:behavior w:val="content"/>
        </w:behaviors>
        <w:guid w:val="{5F12AB84-6026-45BF-B3A9-6AAF462FA175}"/>
      </w:docPartPr>
      <w:docPartBody>
        <w:p w:rsidR="00705EBF" w:rsidRDefault="00705EBF" w:rsidP="00705EBF">
          <w:pPr>
            <w:pStyle w:val="BC4CA7698C1C4DF695CB6B0C0E622D3D"/>
          </w:pPr>
          <w:r>
            <w:rPr>
              <w:rStyle w:val="PlaceholderText"/>
              <w:i/>
              <w:iCs/>
            </w:rPr>
            <w:t>Enter your response here</w:t>
          </w:r>
        </w:p>
      </w:docPartBody>
    </w:docPart>
    <w:docPart>
      <w:docPartPr>
        <w:name w:val="9A0C538CD5C14CE89A1F2838B89EA18E"/>
        <w:category>
          <w:name w:val="General"/>
          <w:gallery w:val="placeholder"/>
        </w:category>
        <w:types>
          <w:type w:val="bbPlcHdr"/>
        </w:types>
        <w:behaviors>
          <w:behavior w:val="content"/>
        </w:behaviors>
        <w:guid w:val="{C09F3B64-792A-462E-A2AC-FCA9E224294A}"/>
      </w:docPartPr>
      <w:docPartBody>
        <w:p w:rsidR="00705EBF" w:rsidRDefault="00705EBF" w:rsidP="00705EBF">
          <w:pPr>
            <w:pStyle w:val="9A0C538CD5C14CE89A1F2838B89EA18E"/>
          </w:pPr>
          <w:r>
            <w:rPr>
              <w:rStyle w:val="PlaceholderText"/>
              <w:i/>
              <w:iCs/>
            </w:rPr>
            <w:t>Enter your response here</w:t>
          </w:r>
        </w:p>
      </w:docPartBody>
    </w:docPart>
    <w:docPart>
      <w:docPartPr>
        <w:name w:val="1C2B7BCCD85F4C71BC465698D9DE0EC4"/>
        <w:category>
          <w:name w:val="General"/>
          <w:gallery w:val="placeholder"/>
        </w:category>
        <w:types>
          <w:type w:val="bbPlcHdr"/>
        </w:types>
        <w:behaviors>
          <w:behavior w:val="content"/>
        </w:behaviors>
        <w:guid w:val="{BE6AEEC8-BB92-47BA-BF51-E6A8AB0CAE79}"/>
      </w:docPartPr>
      <w:docPartBody>
        <w:p w:rsidR="00705EBF" w:rsidRDefault="00705EBF" w:rsidP="00705EBF">
          <w:pPr>
            <w:pStyle w:val="1C2B7BCCD85F4C71BC465698D9DE0EC4"/>
          </w:pPr>
          <w:r>
            <w:rPr>
              <w:rStyle w:val="PlaceholderText"/>
              <w:i/>
              <w:iCs/>
            </w:rPr>
            <w:t>Enter your response here</w:t>
          </w:r>
        </w:p>
      </w:docPartBody>
    </w:docPart>
    <w:docPart>
      <w:docPartPr>
        <w:name w:val="95DA044781064B54A5CE46ADFE6A8659"/>
        <w:category>
          <w:name w:val="General"/>
          <w:gallery w:val="placeholder"/>
        </w:category>
        <w:types>
          <w:type w:val="bbPlcHdr"/>
        </w:types>
        <w:behaviors>
          <w:behavior w:val="content"/>
        </w:behaviors>
        <w:guid w:val="{E35745A5-2E20-4E24-982C-F4680A316D11}"/>
      </w:docPartPr>
      <w:docPartBody>
        <w:p w:rsidR="00705EBF" w:rsidRDefault="00705EBF" w:rsidP="00705EBF">
          <w:pPr>
            <w:pStyle w:val="95DA044781064B54A5CE46ADFE6A8659"/>
          </w:pPr>
          <w:r>
            <w:rPr>
              <w:rStyle w:val="PlaceholderText"/>
              <w:i/>
              <w:iCs/>
            </w:rPr>
            <w:t>Enter your response here</w:t>
          </w:r>
        </w:p>
      </w:docPartBody>
    </w:docPart>
    <w:docPart>
      <w:docPartPr>
        <w:name w:val="B110C9D5DDA347D1849D4FE138F01668"/>
        <w:category>
          <w:name w:val="General"/>
          <w:gallery w:val="placeholder"/>
        </w:category>
        <w:types>
          <w:type w:val="bbPlcHdr"/>
        </w:types>
        <w:behaviors>
          <w:behavior w:val="content"/>
        </w:behaviors>
        <w:guid w:val="{941BD82C-0F2A-40C8-B108-C9109B048541}"/>
      </w:docPartPr>
      <w:docPartBody>
        <w:p w:rsidR="00705EBF" w:rsidRDefault="00705EBF" w:rsidP="00705EBF">
          <w:pPr>
            <w:pStyle w:val="B110C9D5DDA347D1849D4FE138F01668"/>
          </w:pPr>
          <w:r>
            <w:rPr>
              <w:rStyle w:val="PlaceholderText"/>
              <w:i/>
              <w:iCs/>
            </w:rPr>
            <w:t>Enter your response here</w:t>
          </w:r>
        </w:p>
      </w:docPartBody>
    </w:docPart>
    <w:docPart>
      <w:docPartPr>
        <w:name w:val="0E35D88FBFF449F7ADA2D46A71030472"/>
        <w:category>
          <w:name w:val="General"/>
          <w:gallery w:val="placeholder"/>
        </w:category>
        <w:types>
          <w:type w:val="bbPlcHdr"/>
        </w:types>
        <w:behaviors>
          <w:behavior w:val="content"/>
        </w:behaviors>
        <w:guid w:val="{9499CCA2-C422-42C2-969D-A2E0920F88D1}"/>
      </w:docPartPr>
      <w:docPartBody>
        <w:p w:rsidR="00705EBF" w:rsidRDefault="00705EBF" w:rsidP="00705EBF">
          <w:pPr>
            <w:pStyle w:val="0E35D88FBFF449F7ADA2D46A71030472"/>
          </w:pPr>
          <w:r>
            <w:rPr>
              <w:rStyle w:val="PlaceholderText"/>
              <w:i/>
              <w:iCs/>
            </w:rPr>
            <w:t>Enter your response here</w:t>
          </w:r>
        </w:p>
      </w:docPartBody>
    </w:docPart>
    <w:docPart>
      <w:docPartPr>
        <w:name w:val="15A164AD6628456499E95F416119E284"/>
        <w:category>
          <w:name w:val="General"/>
          <w:gallery w:val="placeholder"/>
        </w:category>
        <w:types>
          <w:type w:val="bbPlcHdr"/>
        </w:types>
        <w:behaviors>
          <w:behavior w:val="content"/>
        </w:behaviors>
        <w:guid w:val="{9A75641D-7B57-4F80-99C5-D9EE0C23B0EB}"/>
      </w:docPartPr>
      <w:docPartBody>
        <w:p w:rsidR="00705EBF" w:rsidRDefault="00705EBF" w:rsidP="00705EBF">
          <w:pPr>
            <w:pStyle w:val="15A164AD6628456499E95F416119E284"/>
          </w:pPr>
          <w:r>
            <w:rPr>
              <w:rStyle w:val="PlaceholderText"/>
              <w:i/>
              <w:iCs/>
            </w:rPr>
            <w:t>Enter your response here</w:t>
          </w:r>
        </w:p>
      </w:docPartBody>
    </w:docPart>
    <w:docPart>
      <w:docPartPr>
        <w:name w:val="7F6D5020156A40D2BAAF6F10CA46C3C5"/>
        <w:category>
          <w:name w:val="General"/>
          <w:gallery w:val="placeholder"/>
        </w:category>
        <w:types>
          <w:type w:val="bbPlcHdr"/>
        </w:types>
        <w:behaviors>
          <w:behavior w:val="content"/>
        </w:behaviors>
        <w:guid w:val="{7CCA2868-4B9E-4BBE-B7F8-9E3C2DCE5572}"/>
      </w:docPartPr>
      <w:docPartBody>
        <w:p w:rsidR="00705EBF" w:rsidRDefault="00705EBF" w:rsidP="00705EBF">
          <w:pPr>
            <w:pStyle w:val="7F6D5020156A40D2BAAF6F10CA46C3C5"/>
          </w:pPr>
          <w:r>
            <w:rPr>
              <w:rStyle w:val="PlaceholderText"/>
              <w:i/>
              <w:iCs/>
            </w:rPr>
            <w:t>Enter your response here</w:t>
          </w:r>
        </w:p>
      </w:docPartBody>
    </w:docPart>
    <w:docPart>
      <w:docPartPr>
        <w:name w:val="0831E3726AE6452CA44BAB5252F0B9FF"/>
        <w:category>
          <w:name w:val="General"/>
          <w:gallery w:val="placeholder"/>
        </w:category>
        <w:types>
          <w:type w:val="bbPlcHdr"/>
        </w:types>
        <w:behaviors>
          <w:behavior w:val="content"/>
        </w:behaviors>
        <w:guid w:val="{19BF754A-87C5-4F87-851F-53D5C499C302}"/>
      </w:docPartPr>
      <w:docPartBody>
        <w:p w:rsidR="00705EBF" w:rsidRDefault="00705EBF" w:rsidP="00705EBF">
          <w:pPr>
            <w:pStyle w:val="0831E3726AE6452CA44BAB5252F0B9FF"/>
          </w:pPr>
          <w:r>
            <w:rPr>
              <w:rStyle w:val="PlaceholderText"/>
              <w:i/>
              <w:iCs/>
            </w:rPr>
            <w:t>Enter your response here</w:t>
          </w:r>
        </w:p>
      </w:docPartBody>
    </w:docPart>
    <w:docPart>
      <w:docPartPr>
        <w:name w:val="FE4820F12137499B96021B890581119D"/>
        <w:category>
          <w:name w:val="General"/>
          <w:gallery w:val="placeholder"/>
        </w:category>
        <w:types>
          <w:type w:val="bbPlcHdr"/>
        </w:types>
        <w:behaviors>
          <w:behavior w:val="content"/>
        </w:behaviors>
        <w:guid w:val="{8BA693C8-9CB0-4FA6-861F-219A41C09C51}"/>
      </w:docPartPr>
      <w:docPartBody>
        <w:p w:rsidR="00705EBF" w:rsidRDefault="00705EBF" w:rsidP="00705EBF">
          <w:pPr>
            <w:pStyle w:val="FE4820F12137499B96021B890581119D"/>
          </w:pPr>
          <w:r>
            <w:rPr>
              <w:rStyle w:val="PlaceholderText"/>
              <w:i/>
              <w:iCs/>
            </w:rPr>
            <w:t>Enter your response here</w:t>
          </w:r>
        </w:p>
      </w:docPartBody>
    </w:docPart>
    <w:docPart>
      <w:docPartPr>
        <w:name w:val="0A7A423631B0424C9B156A16031744DC"/>
        <w:category>
          <w:name w:val="General"/>
          <w:gallery w:val="placeholder"/>
        </w:category>
        <w:types>
          <w:type w:val="bbPlcHdr"/>
        </w:types>
        <w:behaviors>
          <w:behavior w:val="content"/>
        </w:behaviors>
        <w:guid w:val="{870B9679-94F7-4FEB-B69A-B75CFCC631E5}"/>
      </w:docPartPr>
      <w:docPartBody>
        <w:p w:rsidR="00705EBF" w:rsidRDefault="00705EBF" w:rsidP="00705EBF">
          <w:pPr>
            <w:pStyle w:val="0A7A423631B0424C9B156A16031744DC"/>
          </w:pPr>
          <w:r>
            <w:rPr>
              <w:rStyle w:val="PlaceholderText"/>
              <w:i/>
              <w:iCs/>
            </w:rPr>
            <w:t>Enter your response here</w:t>
          </w:r>
        </w:p>
      </w:docPartBody>
    </w:docPart>
    <w:docPart>
      <w:docPartPr>
        <w:name w:val="5E0281054D8A473286E4F601E289F1D0"/>
        <w:category>
          <w:name w:val="General"/>
          <w:gallery w:val="placeholder"/>
        </w:category>
        <w:types>
          <w:type w:val="bbPlcHdr"/>
        </w:types>
        <w:behaviors>
          <w:behavior w:val="content"/>
        </w:behaviors>
        <w:guid w:val="{39B71535-1302-4C72-A0A1-6C4BABD7E32E}"/>
      </w:docPartPr>
      <w:docPartBody>
        <w:p w:rsidR="00705EBF" w:rsidRDefault="00705EBF" w:rsidP="00705EBF">
          <w:pPr>
            <w:pStyle w:val="5E0281054D8A473286E4F601E289F1D0"/>
          </w:pPr>
          <w:r>
            <w:rPr>
              <w:rStyle w:val="PlaceholderText"/>
              <w:i/>
              <w:iCs/>
            </w:rPr>
            <w:t>Enter your response here</w:t>
          </w:r>
        </w:p>
      </w:docPartBody>
    </w:docPart>
    <w:docPart>
      <w:docPartPr>
        <w:name w:val="84C1C9EB5D5C4AA0A7C7D1A1594F553E"/>
        <w:category>
          <w:name w:val="General"/>
          <w:gallery w:val="placeholder"/>
        </w:category>
        <w:types>
          <w:type w:val="bbPlcHdr"/>
        </w:types>
        <w:behaviors>
          <w:behavior w:val="content"/>
        </w:behaviors>
        <w:guid w:val="{925E52A7-BA70-42F1-A3F0-8AD4A12693F5}"/>
      </w:docPartPr>
      <w:docPartBody>
        <w:p w:rsidR="00217920" w:rsidRDefault="00956612" w:rsidP="00956612">
          <w:pPr>
            <w:pStyle w:val="84C1C9EB5D5C4AA0A7C7D1A1594F553E"/>
          </w:pPr>
          <w:r w:rsidRPr="0023310E">
            <w:rPr>
              <w:rStyle w:val="PlaceholderText"/>
              <w:b/>
              <w:bCs/>
              <w:color w:val="FF0000"/>
            </w:rPr>
            <w:t>Choose an item.</w:t>
          </w:r>
        </w:p>
      </w:docPartBody>
    </w:docPart>
    <w:docPart>
      <w:docPartPr>
        <w:name w:val="D8C6C8635DC040729619BB6FE5E5CEEA"/>
        <w:category>
          <w:name w:val="General"/>
          <w:gallery w:val="placeholder"/>
        </w:category>
        <w:types>
          <w:type w:val="bbPlcHdr"/>
        </w:types>
        <w:behaviors>
          <w:behavior w:val="content"/>
        </w:behaviors>
        <w:guid w:val="{21843539-5771-4DCC-963A-8163D0E64C26}"/>
      </w:docPartPr>
      <w:docPartBody>
        <w:p w:rsidR="00217920" w:rsidRDefault="00956612" w:rsidP="00956612">
          <w:pPr>
            <w:pStyle w:val="D8C6C8635DC040729619BB6FE5E5CEEA"/>
          </w:pPr>
          <w:r w:rsidRPr="0023310E">
            <w:rPr>
              <w:rStyle w:val="PlaceholderText"/>
              <w:b/>
              <w:bCs/>
              <w:color w:val="FF0000"/>
            </w:rPr>
            <w:t>Choose an item.</w:t>
          </w:r>
        </w:p>
      </w:docPartBody>
    </w:docPart>
    <w:docPart>
      <w:docPartPr>
        <w:name w:val="C86187AF2FF0415FA0EDB53DB829EC77"/>
        <w:category>
          <w:name w:val="General"/>
          <w:gallery w:val="placeholder"/>
        </w:category>
        <w:types>
          <w:type w:val="bbPlcHdr"/>
        </w:types>
        <w:behaviors>
          <w:behavior w:val="content"/>
        </w:behaviors>
        <w:guid w:val="{0DCE01C3-D0ED-44B5-B417-0C7960A55D73}"/>
      </w:docPartPr>
      <w:docPartBody>
        <w:p w:rsidR="00217920" w:rsidRDefault="00956612" w:rsidP="00956612">
          <w:pPr>
            <w:pStyle w:val="C86187AF2FF0415FA0EDB53DB829EC77"/>
          </w:pPr>
          <w:r w:rsidRPr="0023310E">
            <w:rPr>
              <w:rStyle w:val="PlaceholderText"/>
              <w:b/>
              <w:bCs/>
              <w:color w:val="FF0000"/>
            </w:rPr>
            <w:t>Choose an item.</w:t>
          </w:r>
        </w:p>
      </w:docPartBody>
    </w:docPart>
    <w:docPart>
      <w:docPartPr>
        <w:name w:val="9B346225B06D401DA8FB3CDA566BE11F"/>
        <w:category>
          <w:name w:val="General"/>
          <w:gallery w:val="placeholder"/>
        </w:category>
        <w:types>
          <w:type w:val="bbPlcHdr"/>
        </w:types>
        <w:behaviors>
          <w:behavior w:val="content"/>
        </w:behaviors>
        <w:guid w:val="{FBDB5C08-9637-41CE-916A-F42AA1B0094D}"/>
      </w:docPartPr>
      <w:docPartBody>
        <w:p w:rsidR="00217920" w:rsidRDefault="00956612" w:rsidP="00956612">
          <w:pPr>
            <w:pStyle w:val="9B346225B06D401DA8FB3CDA566BE11F"/>
          </w:pPr>
          <w:r w:rsidRPr="0023310E">
            <w:rPr>
              <w:rStyle w:val="PlaceholderText"/>
              <w:b/>
              <w:bCs/>
              <w:color w:val="FF000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071F0F"/>
    <w:multiLevelType w:val="multilevel"/>
    <w:tmpl w:val="52469D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9796197"/>
    <w:multiLevelType w:val="multilevel"/>
    <w:tmpl w:val="622EDE14"/>
    <w:lvl w:ilvl="0">
      <w:start w:val="1"/>
      <w:numFmt w:val="decimal"/>
      <w:pStyle w:val="E7243F91580F413CA65114074EBC9A35"/>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525800951">
    <w:abstractNumId w:val="0"/>
  </w:num>
  <w:num w:numId="2" w16cid:durableId="300185777">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5ED"/>
    <w:rsid w:val="00012174"/>
    <w:rsid w:val="00016D9F"/>
    <w:rsid w:val="0008497B"/>
    <w:rsid w:val="000A0687"/>
    <w:rsid w:val="00130458"/>
    <w:rsid w:val="001A0FD0"/>
    <w:rsid w:val="001F1F8D"/>
    <w:rsid w:val="00217628"/>
    <w:rsid w:val="00217920"/>
    <w:rsid w:val="00256E03"/>
    <w:rsid w:val="002867E8"/>
    <w:rsid w:val="002D73A0"/>
    <w:rsid w:val="002E55ED"/>
    <w:rsid w:val="00315382"/>
    <w:rsid w:val="0032627F"/>
    <w:rsid w:val="0034104D"/>
    <w:rsid w:val="003840F5"/>
    <w:rsid w:val="003D77F1"/>
    <w:rsid w:val="004171A5"/>
    <w:rsid w:val="00442CE6"/>
    <w:rsid w:val="004818E4"/>
    <w:rsid w:val="00492CA8"/>
    <w:rsid w:val="004C2EB1"/>
    <w:rsid w:val="004E5DC1"/>
    <w:rsid w:val="004F3EC7"/>
    <w:rsid w:val="00511509"/>
    <w:rsid w:val="005225FA"/>
    <w:rsid w:val="00546A90"/>
    <w:rsid w:val="005826A1"/>
    <w:rsid w:val="00590076"/>
    <w:rsid w:val="005B3183"/>
    <w:rsid w:val="005F60CC"/>
    <w:rsid w:val="00610F13"/>
    <w:rsid w:val="006647F0"/>
    <w:rsid w:val="00681CB9"/>
    <w:rsid w:val="00696AC6"/>
    <w:rsid w:val="006C35FB"/>
    <w:rsid w:val="00705EBF"/>
    <w:rsid w:val="00727BEA"/>
    <w:rsid w:val="00766513"/>
    <w:rsid w:val="00790C95"/>
    <w:rsid w:val="007B0F15"/>
    <w:rsid w:val="007C0F2E"/>
    <w:rsid w:val="007D29A3"/>
    <w:rsid w:val="007E4469"/>
    <w:rsid w:val="00816D44"/>
    <w:rsid w:val="00821C3C"/>
    <w:rsid w:val="008709E1"/>
    <w:rsid w:val="00875D94"/>
    <w:rsid w:val="00877729"/>
    <w:rsid w:val="00881275"/>
    <w:rsid w:val="00884618"/>
    <w:rsid w:val="008A74C0"/>
    <w:rsid w:val="008F282E"/>
    <w:rsid w:val="008F3A03"/>
    <w:rsid w:val="0090520A"/>
    <w:rsid w:val="00932A3C"/>
    <w:rsid w:val="00940727"/>
    <w:rsid w:val="00942EAF"/>
    <w:rsid w:val="00956612"/>
    <w:rsid w:val="009C4F3B"/>
    <w:rsid w:val="009D6EE7"/>
    <w:rsid w:val="009E263D"/>
    <w:rsid w:val="00A14F2C"/>
    <w:rsid w:val="00A41BCF"/>
    <w:rsid w:val="00A44AC7"/>
    <w:rsid w:val="00A65973"/>
    <w:rsid w:val="00A6723F"/>
    <w:rsid w:val="00A708E8"/>
    <w:rsid w:val="00AC16FA"/>
    <w:rsid w:val="00AE02A2"/>
    <w:rsid w:val="00AF28A7"/>
    <w:rsid w:val="00AF2DBA"/>
    <w:rsid w:val="00B37D03"/>
    <w:rsid w:val="00B56957"/>
    <w:rsid w:val="00B605FF"/>
    <w:rsid w:val="00B748BC"/>
    <w:rsid w:val="00B82475"/>
    <w:rsid w:val="00BB2E4B"/>
    <w:rsid w:val="00BE4565"/>
    <w:rsid w:val="00C241E1"/>
    <w:rsid w:val="00C63DDD"/>
    <w:rsid w:val="00CA18A8"/>
    <w:rsid w:val="00CF2750"/>
    <w:rsid w:val="00D06C4B"/>
    <w:rsid w:val="00D2263C"/>
    <w:rsid w:val="00D33DE0"/>
    <w:rsid w:val="00D34C02"/>
    <w:rsid w:val="00D47AF0"/>
    <w:rsid w:val="00D86C79"/>
    <w:rsid w:val="00DA072B"/>
    <w:rsid w:val="00DA18DE"/>
    <w:rsid w:val="00DF04A8"/>
    <w:rsid w:val="00E21AF6"/>
    <w:rsid w:val="00E302A4"/>
    <w:rsid w:val="00E53E39"/>
    <w:rsid w:val="00E6047D"/>
    <w:rsid w:val="00E8676A"/>
    <w:rsid w:val="00E9423A"/>
    <w:rsid w:val="00EE66E4"/>
    <w:rsid w:val="00F10D26"/>
    <w:rsid w:val="00F41847"/>
    <w:rsid w:val="00F870A3"/>
    <w:rsid w:val="00F968C1"/>
    <w:rsid w:val="00FD2E4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56612"/>
  </w:style>
  <w:style w:type="character" w:styleId="Hyperlink">
    <w:name w:val="Hyperlink"/>
    <w:basedOn w:val="DefaultParagraphFont"/>
    <w:uiPriority w:val="99"/>
    <w:unhideWhenUsed/>
    <w:rsid w:val="002E55ED"/>
    <w:rPr>
      <w:color w:val="467886" w:themeColor="hyperlink"/>
      <w:u w:val="single"/>
    </w:rPr>
  </w:style>
  <w:style w:type="paragraph" w:customStyle="1" w:styleId="3BCFAA5E16CC47358912EA3F570629613">
    <w:name w:val="3BCFAA5E16CC47358912EA3F570629613"/>
    <w:rsid w:val="00F41847"/>
    <w:pPr>
      <w:spacing w:after="200" w:line="276" w:lineRule="auto"/>
    </w:pPr>
  </w:style>
  <w:style w:type="paragraph" w:customStyle="1" w:styleId="4E642B833708465FA5D2A7CCF98710723">
    <w:name w:val="4E642B833708465FA5D2A7CCF98710723"/>
    <w:rsid w:val="00F41847"/>
    <w:pPr>
      <w:spacing w:after="200" w:line="276" w:lineRule="auto"/>
    </w:pPr>
  </w:style>
  <w:style w:type="paragraph" w:customStyle="1" w:styleId="A385BF30EA1042F09F458AB7540ECBA03">
    <w:name w:val="A385BF30EA1042F09F458AB7540ECBA03"/>
    <w:rsid w:val="00F41847"/>
    <w:pPr>
      <w:spacing w:after="200" w:line="276" w:lineRule="auto"/>
    </w:pPr>
  </w:style>
  <w:style w:type="paragraph" w:customStyle="1" w:styleId="290D2AF0979041078F759318B9663EFC3">
    <w:name w:val="290D2AF0979041078F759318B9663EFC3"/>
    <w:rsid w:val="00705EBF"/>
    <w:pPr>
      <w:spacing w:after="200" w:line="276" w:lineRule="auto"/>
    </w:pPr>
  </w:style>
  <w:style w:type="paragraph" w:customStyle="1" w:styleId="0EA295673B5D49CEB096B8007E198D7F2">
    <w:name w:val="0EA295673B5D49CEB096B8007E198D7F2"/>
    <w:rsid w:val="00705EBF"/>
    <w:pPr>
      <w:spacing w:after="200" w:line="276" w:lineRule="auto"/>
    </w:pPr>
  </w:style>
  <w:style w:type="paragraph" w:customStyle="1" w:styleId="E7243F91580F413CA65114074EBC9A35">
    <w:name w:val="E7243F91580F413CA65114074EBC9A35"/>
    <w:rsid w:val="00705EBF"/>
    <w:pPr>
      <w:numPr>
        <w:numId w:val="2"/>
      </w:numPr>
      <w:spacing w:before="120" w:after="200" w:line="276" w:lineRule="auto"/>
      <w:ind w:left="360" w:hanging="360"/>
    </w:pPr>
  </w:style>
  <w:style w:type="paragraph" w:customStyle="1" w:styleId="564ECEF9FAF94F0DBD9695438F9BA669">
    <w:name w:val="564ECEF9FAF94F0DBD9695438F9BA669"/>
    <w:rsid w:val="00705EBF"/>
    <w:pPr>
      <w:spacing w:line="278" w:lineRule="auto"/>
    </w:pPr>
    <w:rPr>
      <w:kern w:val="2"/>
      <w:sz w:val="24"/>
      <w:szCs w:val="24"/>
      <w14:ligatures w14:val="standardContextual"/>
    </w:rPr>
  </w:style>
  <w:style w:type="paragraph" w:customStyle="1" w:styleId="D9760BFA84DF46C58DFF857C6BC0B6C1">
    <w:name w:val="D9760BFA84DF46C58DFF857C6BC0B6C1"/>
    <w:rsid w:val="00705EBF"/>
    <w:pPr>
      <w:spacing w:line="278" w:lineRule="auto"/>
    </w:pPr>
    <w:rPr>
      <w:kern w:val="2"/>
      <w:sz w:val="24"/>
      <w:szCs w:val="24"/>
      <w14:ligatures w14:val="standardContextual"/>
    </w:rPr>
  </w:style>
  <w:style w:type="paragraph" w:customStyle="1" w:styleId="7201F7D4C4E3432A98E80CC2A9FC1E67">
    <w:name w:val="7201F7D4C4E3432A98E80CC2A9FC1E67"/>
    <w:rsid w:val="00705EBF"/>
    <w:pPr>
      <w:spacing w:line="278" w:lineRule="auto"/>
    </w:pPr>
    <w:rPr>
      <w:kern w:val="2"/>
      <w:sz w:val="24"/>
      <w:szCs w:val="24"/>
      <w14:ligatures w14:val="standardContextual"/>
    </w:rPr>
  </w:style>
  <w:style w:type="paragraph" w:customStyle="1" w:styleId="147CB55A6FEE4085B8FE926DC960F1F1">
    <w:name w:val="147CB55A6FEE4085B8FE926DC960F1F1"/>
    <w:rsid w:val="00705EBF"/>
    <w:pPr>
      <w:spacing w:line="278" w:lineRule="auto"/>
    </w:pPr>
    <w:rPr>
      <w:kern w:val="2"/>
      <w:sz w:val="24"/>
      <w:szCs w:val="24"/>
      <w14:ligatures w14:val="standardContextual"/>
    </w:rPr>
  </w:style>
  <w:style w:type="paragraph" w:customStyle="1" w:styleId="253489ADD409478682CE95DB4781F5DF">
    <w:name w:val="253489ADD409478682CE95DB4781F5DF"/>
    <w:rsid w:val="00705EBF"/>
    <w:pPr>
      <w:spacing w:line="278" w:lineRule="auto"/>
    </w:pPr>
    <w:rPr>
      <w:kern w:val="2"/>
      <w:sz w:val="24"/>
      <w:szCs w:val="24"/>
      <w14:ligatures w14:val="standardContextual"/>
    </w:rPr>
  </w:style>
  <w:style w:type="paragraph" w:customStyle="1" w:styleId="BC4CA7698C1C4DF695CB6B0C0E622D3D">
    <w:name w:val="BC4CA7698C1C4DF695CB6B0C0E622D3D"/>
    <w:rsid w:val="00705EBF"/>
    <w:pPr>
      <w:spacing w:line="278" w:lineRule="auto"/>
    </w:pPr>
    <w:rPr>
      <w:kern w:val="2"/>
      <w:sz w:val="24"/>
      <w:szCs w:val="24"/>
      <w14:ligatures w14:val="standardContextual"/>
    </w:rPr>
  </w:style>
  <w:style w:type="paragraph" w:customStyle="1" w:styleId="9A0C538CD5C14CE89A1F2838B89EA18E">
    <w:name w:val="9A0C538CD5C14CE89A1F2838B89EA18E"/>
    <w:rsid w:val="00705EBF"/>
    <w:pPr>
      <w:spacing w:line="278" w:lineRule="auto"/>
    </w:pPr>
    <w:rPr>
      <w:kern w:val="2"/>
      <w:sz w:val="24"/>
      <w:szCs w:val="24"/>
      <w14:ligatures w14:val="standardContextual"/>
    </w:rPr>
  </w:style>
  <w:style w:type="paragraph" w:customStyle="1" w:styleId="1C2B7BCCD85F4C71BC465698D9DE0EC4">
    <w:name w:val="1C2B7BCCD85F4C71BC465698D9DE0EC4"/>
    <w:rsid w:val="00705EBF"/>
    <w:pPr>
      <w:spacing w:line="278" w:lineRule="auto"/>
    </w:pPr>
    <w:rPr>
      <w:kern w:val="2"/>
      <w:sz w:val="24"/>
      <w:szCs w:val="24"/>
      <w14:ligatures w14:val="standardContextual"/>
    </w:rPr>
  </w:style>
  <w:style w:type="paragraph" w:customStyle="1" w:styleId="95DA044781064B54A5CE46ADFE6A8659">
    <w:name w:val="95DA044781064B54A5CE46ADFE6A8659"/>
    <w:rsid w:val="00705EBF"/>
    <w:pPr>
      <w:spacing w:line="278" w:lineRule="auto"/>
    </w:pPr>
    <w:rPr>
      <w:kern w:val="2"/>
      <w:sz w:val="24"/>
      <w:szCs w:val="24"/>
      <w14:ligatures w14:val="standardContextual"/>
    </w:rPr>
  </w:style>
  <w:style w:type="paragraph" w:customStyle="1" w:styleId="B110C9D5DDA347D1849D4FE138F01668">
    <w:name w:val="B110C9D5DDA347D1849D4FE138F01668"/>
    <w:rsid w:val="00705EBF"/>
    <w:pPr>
      <w:spacing w:line="278" w:lineRule="auto"/>
    </w:pPr>
    <w:rPr>
      <w:kern w:val="2"/>
      <w:sz w:val="24"/>
      <w:szCs w:val="24"/>
      <w14:ligatures w14:val="standardContextual"/>
    </w:rPr>
  </w:style>
  <w:style w:type="paragraph" w:customStyle="1" w:styleId="0E35D88FBFF449F7ADA2D46A71030472">
    <w:name w:val="0E35D88FBFF449F7ADA2D46A71030472"/>
    <w:rsid w:val="00705EBF"/>
    <w:pPr>
      <w:spacing w:line="278" w:lineRule="auto"/>
    </w:pPr>
    <w:rPr>
      <w:kern w:val="2"/>
      <w:sz w:val="24"/>
      <w:szCs w:val="24"/>
      <w14:ligatures w14:val="standardContextual"/>
    </w:rPr>
  </w:style>
  <w:style w:type="paragraph" w:customStyle="1" w:styleId="15A164AD6628456499E95F416119E284">
    <w:name w:val="15A164AD6628456499E95F416119E284"/>
    <w:rsid w:val="00705EBF"/>
    <w:pPr>
      <w:spacing w:line="278" w:lineRule="auto"/>
    </w:pPr>
    <w:rPr>
      <w:kern w:val="2"/>
      <w:sz w:val="24"/>
      <w:szCs w:val="24"/>
      <w14:ligatures w14:val="standardContextual"/>
    </w:rPr>
  </w:style>
  <w:style w:type="paragraph" w:customStyle="1" w:styleId="7F6D5020156A40D2BAAF6F10CA46C3C5">
    <w:name w:val="7F6D5020156A40D2BAAF6F10CA46C3C5"/>
    <w:rsid w:val="00705EBF"/>
    <w:pPr>
      <w:spacing w:line="278" w:lineRule="auto"/>
    </w:pPr>
    <w:rPr>
      <w:kern w:val="2"/>
      <w:sz w:val="24"/>
      <w:szCs w:val="24"/>
      <w14:ligatures w14:val="standardContextual"/>
    </w:rPr>
  </w:style>
  <w:style w:type="paragraph" w:customStyle="1" w:styleId="0831E3726AE6452CA44BAB5252F0B9FF">
    <w:name w:val="0831E3726AE6452CA44BAB5252F0B9FF"/>
    <w:rsid w:val="00705EBF"/>
    <w:pPr>
      <w:spacing w:line="278" w:lineRule="auto"/>
    </w:pPr>
    <w:rPr>
      <w:kern w:val="2"/>
      <w:sz w:val="24"/>
      <w:szCs w:val="24"/>
      <w14:ligatures w14:val="standardContextual"/>
    </w:rPr>
  </w:style>
  <w:style w:type="paragraph" w:customStyle="1" w:styleId="FE4820F12137499B96021B890581119D">
    <w:name w:val="FE4820F12137499B96021B890581119D"/>
    <w:rsid w:val="00705EBF"/>
    <w:pPr>
      <w:spacing w:line="278" w:lineRule="auto"/>
    </w:pPr>
    <w:rPr>
      <w:kern w:val="2"/>
      <w:sz w:val="24"/>
      <w:szCs w:val="24"/>
      <w14:ligatures w14:val="standardContextual"/>
    </w:rPr>
  </w:style>
  <w:style w:type="paragraph" w:customStyle="1" w:styleId="0A7A423631B0424C9B156A16031744DC">
    <w:name w:val="0A7A423631B0424C9B156A16031744DC"/>
    <w:rsid w:val="00705EBF"/>
    <w:pPr>
      <w:spacing w:line="278" w:lineRule="auto"/>
    </w:pPr>
    <w:rPr>
      <w:kern w:val="2"/>
      <w:sz w:val="24"/>
      <w:szCs w:val="24"/>
      <w14:ligatures w14:val="standardContextual"/>
    </w:rPr>
  </w:style>
  <w:style w:type="paragraph" w:customStyle="1" w:styleId="5E0281054D8A473286E4F601E289F1D0">
    <w:name w:val="5E0281054D8A473286E4F601E289F1D0"/>
    <w:rsid w:val="00705EBF"/>
    <w:pPr>
      <w:spacing w:line="278" w:lineRule="auto"/>
    </w:pPr>
    <w:rPr>
      <w:kern w:val="2"/>
      <w:sz w:val="24"/>
      <w:szCs w:val="24"/>
      <w14:ligatures w14:val="standardContextual"/>
    </w:rPr>
  </w:style>
  <w:style w:type="paragraph" w:customStyle="1" w:styleId="84C1C9EB5D5C4AA0A7C7D1A1594F553E">
    <w:name w:val="84C1C9EB5D5C4AA0A7C7D1A1594F553E"/>
    <w:rsid w:val="00956612"/>
    <w:pPr>
      <w:spacing w:line="278" w:lineRule="auto"/>
    </w:pPr>
    <w:rPr>
      <w:kern w:val="2"/>
      <w:sz w:val="24"/>
      <w:szCs w:val="24"/>
      <w14:ligatures w14:val="standardContextual"/>
    </w:rPr>
  </w:style>
  <w:style w:type="paragraph" w:customStyle="1" w:styleId="D8C6C8635DC040729619BB6FE5E5CEEA">
    <w:name w:val="D8C6C8635DC040729619BB6FE5E5CEEA"/>
    <w:rsid w:val="00956612"/>
    <w:pPr>
      <w:spacing w:line="278" w:lineRule="auto"/>
    </w:pPr>
    <w:rPr>
      <w:kern w:val="2"/>
      <w:sz w:val="24"/>
      <w:szCs w:val="24"/>
      <w14:ligatures w14:val="standardContextual"/>
    </w:rPr>
  </w:style>
  <w:style w:type="paragraph" w:customStyle="1" w:styleId="C86187AF2FF0415FA0EDB53DB829EC77">
    <w:name w:val="C86187AF2FF0415FA0EDB53DB829EC77"/>
    <w:rsid w:val="00956612"/>
    <w:pPr>
      <w:spacing w:line="278" w:lineRule="auto"/>
    </w:pPr>
    <w:rPr>
      <w:kern w:val="2"/>
      <w:sz w:val="24"/>
      <w:szCs w:val="24"/>
      <w14:ligatures w14:val="standardContextual"/>
    </w:rPr>
  </w:style>
  <w:style w:type="paragraph" w:customStyle="1" w:styleId="9B346225B06D401DA8FB3CDA566BE11F">
    <w:name w:val="9B346225B06D401DA8FB3CDA566BE11F"/>
    <w:rsid w:val="00956612"/>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ustom 1">
      <a:dk1>
        <a:srgbClr val="17365D"/>
      </a:dk1>
      <a:lt1>
        <a:sysClr val="window" lastClr="FFFFFF"/>
      </a:lt1>
      <a:dk2>
        <a:srgbClr val="4E1A74"/>
      </a:dk2>
      <a:lt2>
        <a:srgbClr val="EEECE1"/>
      </a:lt2>
      <a:accent1>
        <a:srgbClr val="E3CCF4"/>
      </a:accent1>
      <a:accent2>
        <a:srgbClr val="2B992B"/>
      </a:accent2>
      <a:accent3>
        <a:srgbClr val="258325"/>
      </a:accent3>
      <a:accent4>
        <a:srgbClr val="444448"/>
      </a:accent4>
      <a:accent5>
        <a:srgbClr val="4BACC6"/>
      </a:accent5>
      <a:accent6>
        <a:srgbClr val="F79646"/>
      </a:accent6>
      <a:hlink>
        <a:srgbClr val="4E1A74"/>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e9a914a-410e-4c1b-8ccd-33cc445b923c" xsi:nil="true"/>
    <lcf76f155ced4ddcb4097134ff3c332f xmlns="dcf84c4b-09d4-4bcf-98c7-7d5b0f4be011">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5ADA1D2CAB76C4285A4CBAA89C422D0" ma:contentTypeVersion="18" ma:contentTypeDescription="Create a new document." ma:contentTypeScope="" ma:versionID="5edf05433a2fd3effccdf9bd632208ae">
  <xsd:schema xmlns:xsd="http://www.w3.org/2001/XMLSchema" xmlns:xs="http://www.w3.org/2001/XMLSchema" xmlns:p="http://schemas.microsoft.com/office/2006/metadata/properties" xmlns:ns2="dcf84c4b-09d4-4bcf-98c7-7d5b0f4be011" xmlns:ns3="0e9a914a-410e-4c1b-8ccd-33cc445b923c" targetNamespace="http://schemas.microsoft.com/office/2006/metadata/properties" ma:root="true" ma:fieldsID="b04836332f0ffa8f7deeec309ef4df48" ns2:_="" ns3:_="">
    <xsd:import namespace="dcf84c4b-09d4-4bcf-98c7-7d5b0f4be011"/>
    <xsd:import namespace="0e9a914a-410e-4c1b-8ccd-33cc445b92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f84c4b-09d4-4bcf-98c7-7d5b0f4be0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b396b12-3274-4258-93ad-326bd30a5d89"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9a914a-410e-4c1b-8ccd-33cc445b923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d8317a36-9209-4dcd-8b64-6dffd17e9e18}" ma:internalName="TaxCatchAll" ma:showField="CatchAllData" ma:web="0e9a914a-410e-4c1b-8ccd-33cc445b92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CF5387-6484-4D27-8E6D-2AE9FF561E33}">
  <ds:schemaRefs>
    <ds:schemaRef ds:uri="http://schemas.openxmlformats.org/officeDocument/2006/bibliography"/>
  </ds:schemaRefs>
</ds:datastoreItem>
</file>

<file path=customXml/itemProps2.xml><?xml version="1.0" encoding="utf-8"?>
<ds:datastoreItem xmlns:ds="http://schemas.openxmlformats.org/officeDocument/2006/customXml" ds:itemID="{0DB59353-AB4A-48D8-AB1A-8A2DC396E32B}">
  <ds:schemaRefs>
    <ds:schemaRef ds:uri="http://schemas.microsoft.com/sharepoint/v3/contenttype/forms"/>
  </ds:schemaRefs>
</ds:datastoreItem>
</file>

<file path=customXml/itemProps3.xml><?xml version="1.0" encoding="utf-8"?>
<ds:datastoreItem xmlns:ds="http://schemas.openxmlformats.org/officeDocument/2006/customXml" ds:itemID="{F7E67F4B-D083-4604-9203-A9941E15AD8C}">
  <ds:schemaRefs>
    <ds:schemaRef ds:uri="http://schemas.microsoft.com/office/2006/metadata/properties"/>
    <ds:schemaRef ds:uri="http://schemas.microsoft.com/office/infopath/2007/PartnerControls"/>
    <ds:schemaRef ds:uri="0e9a914a-410e-4c1b-8ccd-33cc445b923c"/>
    <ds:schemaRef ds:uri="dcf84c4b-09d4-4bcf-98c7-7d5b0f4be011"/>
  </ds:schemaRefs>
</ds:datastoreItem>
</file>

<file path=customXml/itemProps4.xml><?xml version="1.0" encoding="utf-8"?>
<ds:datastoreItem xmlns:ds="http://schemas.openxmlformats.org/officeDocument/2006/customXml" ds:itemID="{F722C3A9-D2FD-4239-9211-05EEBABF40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f84c4b-09d4-4bcf-98c7-7d5b0f4be011"/>
    <ds:schemaRef ds:uri="0e9a914a-410e-4c1b-8ccd-33cc445b92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2012</Words>
  <Characters>11474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Regulation 51 Request For Approval -  REG-RC-FORM-250F</vt:lpstr>
    </vt:vector>
  </TitlesOfParts>
  <Company>ARPANSA</Company>
  <LinksUpToDate>false</LinksUpToDate>
  <CharactersWithSpaces>13460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Regulation 51 Request For Approval -  REG-RC-FORM-250F</dc:title>
  <dc:subject/>
  <dc:creator>ARPANSA</dc:creator>
  <cp:keywords/>
  <cp:lastModifiedBy>Claire Dellora</cp:lastModifiedBy>
  <cp:revision>2</cp:revision>
  <dcterms:created xsi:type="dcterms:W3CDTF">2025-04-03T00:43:00Z</dcterms:created>
  <dcterms:modified xsi:type="dcterms:W3CDTF">2025-04-03T00:43:00Z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0x010100F5ADA1D2CAB76C4285A4CBAA89C422D0</vt:lpwstr>
  </property>
  <property fmtid="{D5CDD505-2E9C-101B-9397-08002B2CF9AE}" pid="3" name="MediaServiceImageTags">
    <vt:lpwstr/>
  </property>
</Properties>
</file>