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5DBD91B7" w:rsidR="00007834" w:rsidRDefault="00007834" w:rsidP="00007834">
      <w:pPr>
        <w:pStyle w:val="Heading2"/>
        <w:jc w:val="center"/>
      </w:pPr>
      <w:r>
        <w:t xml:space="preserve">Senate order for entity contracts listing relating to the </w:t>
      </w:r>
      <w:r w:rsidR="00495735">
        <w:t>financial year 2020-2021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entered into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61C6A8F0" w:rsidR="000664FD" w:rsidRPr="000664FD" w:rsidRDefault="000664FD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have not been fully performed </w:t>
      </w:r>
      <w:r w:rsidR="00007834" w:rsidRPr="000664FD">
        <w:rPr>
          <w:rFonts w:asciiTheme="minorHAnsi" w:hAnsiTheme="minorHAnsi" w:cstheme="minorHAnsi"/>
          <w:color w:val="444444"/>
        </w:rPr>
        <w:t xml:space="preserve">as </w:t>
      </w:r>
      <w:proofErr w:type="gramStart"/>
      <w:r w:rsidR="00007834" w:rsidRPr="000664FD">
        <w:rPr>
          <w:rFonts w:asciiTheme="minorHAnsi" w:hAnsiTheme="minorHAnsi" w:cstheme="minorHAnsi"/>
          <w:color w:val="444444"/>
        </w:rPr>
        <w:t>at</w:t>
      </w:r>
      <w:proofErr w:type="gramEnd"/>
      <w:r w:rsidR="00007834" w:rsidRPr="000664FD">
        <w:rPr>
          <w:rFonts w:asciiTheme="minorHAnsi" w:hAnsiTheme="minorHAnsi" w:cstheme="minorHAnsi"/>
          <w:color w:val="444444"/>
        </w:rPr>
        <w:t xml:space="preserve">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>
        <w:rPr>
          <w:rFonts w:asciiTheme="minorHAnsi" w:hAnsiTheme="minorHAnsi" w:cstheme="minorHAnsi"/>
          <w:color w:val="444444"/>
        </w:rPr>
        <w:t xml:space="preserve">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</w:t>
      </w:r>
      <w:r w:rsidR="00495735">
        <w:rPr>
          <w:rFonts w:asciiTheme="minorHAnsi" w:hAnsiTheme="minorHAnsi" w:cstheme="minorHAnsi"/>
          <w:color w:val="444444"/>
        </w:rPr>
        <w:t>1</w:t>
      </w:r>
      <w:r w:rsidR="00FA33D2" w:rsidRPr="000664FD">
        <w:rPr>
          <w:rFonts w:asciiTheme="minorHAnsi" w:hAnsiTheme="minorHAnsi" w:cstheme="minorHAnsi"/>
          <w:color w:val="444444"/>
        </w:rPr>
        <w:t xml:space="preserve"> i</w:t>
      </w:r>
      <w:r w:rsidR="00FA33D2">
        <w:rPr>
          <w:rFonts w:asciiTheme="minorHAnsi" w:hAnsiTheme="minorHAnsi" w:cstheme="minorHAnsi"/>
          <w:color w:val="444444"/>
        </w:rPr>
        <w:t>.</w:t>
      </w:r>
      <w:r w:rsidR="00FA33D2" w:rsidRPr="000664FD">
        <w:rPr>
          <w:rFonts w:asciiTheme="minorHAnsi" w:hAnsiTheme="minorHAnsi" w:cstheme="minorHAnsi"/>
          <w:color w:val="444444"/>
        </w:rPr>
        <w:t>e., have an end date post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 w:rsidRPr="000664FD">
        <w:rPr>
          <w:rFonts w:asciiTheme="minorHAnsi" w:hAnsiTheme="minorHAnsi" w:cstheme="minorHAnsi"/>
          <w:color w:val="444444"/>
        </w:rPr>
        <w:t xml:space="preserve"> 20</w:t>
      </w:r>
      <w:r w:rsidR="00FA33D2">
        <w:rPr>
          <w:rFonts w:asciiTheme="minorHAnsi" w:hAnsiTheme="minorHAnsi" w:cstheme="minorHAnsi"/>
          <w:color w:val="444444"/>
        </w:rPr>
        <w:t>2</w:t>
      </w:r>
      <w:r w:rsidR="00495735">
        <w:rPr>
          <w:rFonts w:asciiTheme="minorHAnsi" w:hAnsiTheme="minorHAnsi" w:cstheme="minorHAnsi"/>
          <w:color w:val="444444"/>
        </w:rPr>
        <w:t>1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6DE5020A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007834" w:rsidRPr="00FA33D2">
        <w:rPr>
          <w:rFonts w:asciiTheme="minorHAnsi" w:hAnsiTheme="minorHAnsi" w:cstheme="minorHAnsi"/>
          <w:color w:val="444444"/>
        </w:rPr>
        <w:t xml:space="preserve">between 1 </w:t>
      </w:r>
      <w:r w:rsidR="00FA33D2" w:rsidRPr="000664FD">
        <w:rPr>
          <w:rFonts w:asciiTheme="minorHAnsi" w:hAnsiTheme="minorHAnsi" w:cstheme="minorHAnsi"/>
          <w:color w:val="444444"/>
        </w:rPr>
        <w:t>J</w:t>
      </w:r>
      <w:r w:rsidR="00495735">
        <w:rPr>
          <w:rFonts w:asciiTheme="minorHAnsi" w:hAnsiTheme="minorHAnsi" w:cstheme="minorHAnsi"/>
          <w:color w:val="444444"/>
        </w:rPr>
        <w:t>ul</w:t>
      </w:r>
      <w:r w:rsidR="00FA33D2">
        <w:rPr>
          <w:rFonts w:asciiTheme="minorHAnsi" w:hAnsiTheme="minorHAnsi" w:cstheme="minorHAnsi"/>
          <w:color w:val="444444"/>
        </w:rPr>
        <w:t xml:space="preserve">y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20</w:t>
      </w:r>
      <w:r w:rsidR="00FA33D2" w:rsidRPr="000664FD">
        <w:rPr>
          <w:rFonts w:asciiTheme="minorHAnsi" w:hAnsiTheme="minorHAnsi" w:cstheme="minorHAnsi"/>
          <w:color w:val="444444"/>
        </w:rPr>
        <w:t xml:space="preserve"> and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>
        <w:rPr>
          <w:rFonts w:asciiTheme="minorHAnsi" w:hAnsiTheme="minorHAnsi" w:cstheme="minorHAnsi"/>
          <w:color w:val="444444"/>
        </w:rPr>
        <w:t xml:space="preserve">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</w:t>
      </w:r>
      <w:r w:rsidR="00495735">
        <w:rPr>
          <w:rFonts w:asciiTheme="minorHAnsi" w:hAnsiTheme="minorHAnsi" w:cstheme="minorHAnsi"/>
          <w:color w:val="444444"/>
        </w:rPr>
        <w:t>1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 xml:space="preserve">Procurement contracts are available through the Senate Order Report located on the </w:t>
      </w:r>
      <w:proofErr w:type="spellStart"/>
      <w:r w:rsidRPr="000664FD">
        <w:rPr>
          <w:rFonts w:cstheme="minorHAnsi"/>
          <w:b/>
          <w:lang w:eastAsia="en-AU"/>
        </w:rPr>
        <w:t>AusTender</w:t>
      </w:r>
      <w:proofErr w:type="spellEnd"/>
      <w:r w:rsidRPr="000664FD">
        <w:rPr>
          <w:rFonts w:cstheme="minorHAnsi"/>
          <w:b/>
          <w:lang w:eastAsia="en-AU"/>
        </w:rPr>
        <w:t xml:space="preserve"> Homepage (</w:t>
      </w:r>
      <w:hyperlink r:id="rId8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7777777" w:rsidR="000664FD" w:rsidRP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0664FD" w:rsidRPr="000664FD" w14:paraId="2EF84A9F" w14:textId="77777777" w:rsidTr="00054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34BE6612" w14:textId="77777777" w:rsidR="000664FD" w:rsidRPr="000664FD" w:rsidRDefault="002E3797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75E9AA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360CC64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38E0799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3AC6484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63D0BC5D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59D7286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2E36EC56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0C157A0F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D457E1" w:rsidRPr="000664FD" w14:paraId="1A7440FE" w14:textId="77777777" w:rsidTr="009C0863">
        <w:trPr>
          <w:trHeight w:val="206"/>
        </w:trPr>
        <w:tc>
          <w:tcPr>
            <w:tcW w:w="1786" w:type="dxa"/>
            <w:vAlign w:val="top"/>
          </w:tcPr>
          <w:p w14:paraId="3550B940" w14:textId="77777777" w:rsidR="00D457E1" w:rsidRPr="000664FD" w:rsidRDefault="00D457E1" w:rsidP="00462239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54F4A">
              <w:rPr>
                <w:rFonts w:eastAsia="Times New Roman" w:cstheme="minorHAnsi"/>
                <w:sz w:val="18"/>
                <w:szCs w:val="16"/>
                <w:lang w:eastAsia="en-AU"/>
              </w:rPr>
              <w:t>Central Adelaide Local Health Network</w:t>
            </w:r>
          </w:p>
        </w:tc>
        <w:tc>
          <w:tcPr>
            <w:tcW w:w="2720" w:type="dxa"/>
          </w:tcPr>
          <w:p w14:paraId="74DFA2A4" w14:textId="77777777" w:rsidR="00D457E1" w:rsidRPr="000664FD" w:rsidRDefault="00D457E1" w:rsidP="00D457E1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426F57FA" w14:textId="77777777" w:rsidR="00D457E1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  <w:p w14:paraId="448EE8F6" w14:textId="77777777" w:rsidR="00D457E1" w:rsidRPr="00AE5DA0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Pr="00AE5DA0"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="00462239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462239">
              <w:rPr>
                <w:rFonts w:eastAsia="Times New Roman" w:cstheme="minorHAnsi"/>
                <w:sz w:val="18"/>
                <w:szCs w:val="16"/>
                <w:lang w:eastAsia="en-AU"/>
              </w:rPr>
              <w:t>018</w:t>
            </w:r>
          </w:p>
          <w:p w14:paraId="398C08B9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251" w:type="dxa"/>
          </w:tcPr>
          <w:p w14:paraId="4C377580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17</w:t>
            </w:r>
          </w:p>
        </w:tc>
        <w:tc>
          <w:tcPr>
            <w:tcW w:w="1261" w:type="dxa"/>
          </w:tcPr>
          <w:p w14:paraId="06A3969B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2201" w:type="dxa"/>
          </w:tcPr>
          <w:p w14:paraId="4CD56963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3238D3D5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9235630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BAE5809" w14:textId="77777777" w:rsidR="00D457E1" w:rsidRPr="000664FD" w:rsidRDefault="00D457E1" w:rsidP="00D457E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462239" w:rsidRPr="000664FD" w14:paraId="08613971" w14:textId="77777777" w:rsidTr="00F62651">
        <w:trPr>
          <w:trHeight w:val="206"/>
        </w:trPr>
        <w:tc>
          <w:tcPr>
            <w:tcW w:w="1786" w:type="dxa"/>
            <w:vAlign w:val="top"/>
          </w:tcPr>
          <w:p w14:paraId="78EDFD27" w14:textId="77777777" w:rsidR="00462239" w:rsidRPr="000664FD" w:rsidRDefault="00462239" w:rsidP="00462239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</w:p>
        </w:tc>
        <w:tc>
          <w:tcPr>
            <w:tcW w:w="2720" w:type="dxa"/>
          </w:tcPr>
          <w:p w14:paraId="5D15B9CD" w14:textId="77777777" w:rsidR="00462239" w:rsidRPr="000664FD" w:rsidRDefault="00462239" w:rsidP="00462239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585D866" w14:textId="77777777" w:rsidR="00462239" w:rsidRPr="000664FD" w:rsidRDefault="00462239" w:rsidP="00945766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945766">
              <w:rPr>
                <w:rFonts w:eastAsia="Times New Roman" w:cstheme="minorHAnsi"/>
                <w:sz w:val="18"/>
                <w:szCs w:val="16"/>
                <w:lang w:eastAsia="en-AU"/>
              </w:rPr>
              <w:t>145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,01</w:t>
            </w:r>
            <w:r w:rsidR="00945766">
              <w:rPr>
                <w:rFonts w:eastAsia="Times New Roman" w:cstheme="minorHAnsi"/>
                <w:sz w:val="18"/>
                <w:szCs w:val="16"/>
                <w:lang w:eastAsia="en-AU"/>
              </w:rPr>
              <w:t>5</w:t>
            </w:r>
          </w:p>
        </w:tc>
        <w:tc>
          <w:tcPr>
            <w:tcW w:w="1251" w:type="dxa"/>
          </w:tcPr>
          <w:p w14:paraId="1ACB7C40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18</w:t>
            </w:r>
          </w:p>
        </w:tc>
        <w:tc>
          <w:tcPr>
            <w:tcW w:w="1261" w:type="dxa"/>
          </w:tcPr>
          <w:p w14:paraId="0B6A69C3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2201" w:type="dxa"/>
          </w:tcPr>
          <w:p w14:paraId="0C680E66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0EFD0725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1C07D0BD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2DFA246" w14:textId="77777777" w:rsidR="00462239" w:rsidRPr="000664FD" w:rsidRDefault="00462239" w:rsidP="00462239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</w:tbl>
    <w:p w14:paraId="0575CAAD" w14:textId="7777777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2FC4" w14:textId="3942AD13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 xml:space="preserve">Senate order for entity contracts </w:t>
    </w:r>
    <w:r w:rsidR="00FA33D2">
      <w:rPr>
        <w:sz w:val="18"/>
        <w:szCs w:val="18"/>
      </w:rPr>
      <w:t>calendar</w:t>
    </w:r>
    <w:r w:rsidRPr="006922C2">
      <w:rPr>
        <w:sz w:val="18"/>
        <w:szCs w:val="18"/>
      </w:rPr>
      <w:t xml:space="preserve"> year 20</w:t>
    </w:r>
    <w:r w:rsidR="00D770E7"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54BBDB55" wp14:editId="45DA4124">
          <wp:simplePos x="0" y="0"/>
          <wp:positionH relativeFrom="column">
            <wp:posOffset>-3810</wp:posOffset>
          </wp:positionH>
          <wp:positionV relativeFrom="paragraph">
            <wp:posOffset>177800</wp:posOffset>
          </wp:positionV>
          <wp:extent cx="9252000" cy="53975"/>
          <wp:effectExtent l="0" t="0" r="6350" b="3175"/>
          <wp:wrapTopAndBottom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D32">
      <w:rPr>
        <w:sz w:val="18"/>
        <w:szCs w:val="18"/>
      </w:rPr>
      <w:t>20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917AA"/>
    <w:rsid w:val="000D27C8"/>
    <w:rsid w:val="000F3AB1"/>
    <w:rsid w:val="000F73FB"/>
    <w:rsid w:val="0010348D"/>
    <w:rsid w:val="00173E11"/>
    <w:rsid w:val="00192A8D"/>
    <w:rsid w:val="001A11CB"/>
    <w:rsid w:val="001D4D32"/>
    <w:rsid w:val="00211B48"/>
    <w:rsid w:val="002356D6"/>
    <w:rsid w:val="002E3797"/>
    <w:rsid w:val="003014F6"/>
    <w:rsid w:val="00327077"/>
    <w:rsid w:val="00331B3A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6F54"/>
    <w:rsid w:val="00495735"/>
    <w:rsid w:val="004C62BC"/>
    <w:rsid w:val="004E4746"/>
    <w:rsid w:val="00504EB8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75E49"/>
    <w:rsid w:val="006922C2"/>
    <w:rsid w:val="0069639D"/>
    <w:rsid w:val="006E59E8"/>
    <w:rsid w:val="00751131"/>
    <w:rsid w:val="007666FF"/>
    <w:rsid w:val="00787C08"/>
    <w:rsid w:val="00841065"/>
    <w:rsid w:val="00841911"/>
    <w:rsid w:val="00884AC1"/>
    <w:rsid w:val="00945766"/>
    <w:rsid w:val="009550D4"/>
    <w:rsid w:val="00997FC2"/>
    <w:rsid w:val="009A6A8B"/>
    <w:rsid w:val="00A16B40"/>
    <w:rsid w:val="00A82050"/>
    <w:rsid w:val="00A847BC"/>
    <w:rsid w:val="00A8520D"/>
    <w:rsid w:val="00AB6DA9"/>
    <w:rsid w:val="00AD2D61"/>
    <w:rsid w:val="00AE5DA0"/>
    <w:rsid w:val="00AF68FE"/>
    <w:rsid w:val="00B54750"/>
    <w:rsid w:val="00BE6683"/>
    <w:rsid w:val="00C033E8"/>
    <w:rsid w:val="00C47DA8"/>
    <w:rsid w:val="00C6007B"/>
    <w:rsid w:val="00C6541D"/>
    <w:rsid w:val="00C90747"/>
    <w:rsid w:val="00CC1541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4D3A"/>
    <w:rsid w:val="00EB79CB"/>
    <w:rsid w:val="00F02CDD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08E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 non-procurement contracts 2020-21</dc:title>
  <dc:creator/>
  <cp:lastModifiedBy/>
  <cp:revision>1</cp:revision>
  <dcterms:created xsi:type="dcterms:W3CDTF">2021-08-03T06:23:00Z</dcterms:created>
  <dcterms:modified xsi:type="dcterms:W3CDTF">2021-08-03T06:23:00Z</dcterms:modified>
</cp:coreProperties>
</file>