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B49B02" w14:textId="77777777" w:rsidR="00A607FB" w:rsidRDefault="00A607FB" w:rsidP="00166BE5"/>
    <w:p w14:paraId="72AB88E5" w14:textId="77777777" w:rsidR="008438F5" w:rsidRDefault="008438F5" w:rsidP="00166BE5"/>
    <w:p w14:paraId="43893EED" w14:textId="77777777" w:rsidR="00333B35" w:rsidRDefault="00333B35" w:rsidP="00C56427">
      <w:pPr>
        <w:pStyle w:val="Title"/>
        <w:rPr>
          <w:b w:val="0"/>
        </w:rPr>
      </w:pPr>
    </w:p>
    <w:p w14:paraId="23688076" w14:textId="5C1C44D3" w:rsidR="00590A33" w:rsidRPr="0026104B" w:rsidRDefault="00590A33" w:rsidP="00C56427">
      <w:pPr>
        <w:pStyle w:val="Title"/>
        <w:rPr>
          <w:b w:val="0"/>
        </w:rPr>
      </w:pPr>
      <w:r w:rsidRPr="0026104B">
        <w:rPr>
          <w:b w:val="0"/>
        </w:rPr>
        <w:t>S</w:t>
      </w:r>
      <w:r w:rsidR="00C812E5" w:rsidRPr="0026104B">
        <w:rPr>
          <w:b w:val="0"/>
        </w:rPr>
        <w:t>OURCE LICENCE APPLICATION</w:t>
      </w:r>
    </w:p>
    <w:p w14:paraId="7B14ED81" w14:textId="77777777" w:rsidR="00C812E5" w:rsidRDefault="00C812E5" w:rsidP="00B6635B">
      <w:pPr>
        <w:pStyle w:val="Title"/>
        <w:rPr>
          <w:b w:val="0"/>
          <w:color w:val="258325" w:themeColor="accent3"/>
        </w:rPr>
      </w:pPr>
    </w:p>
    <w:p w14:paraId="6CE8685E" w14:textId="77777777" w:rsidR="00C56427" w:rsidRPr="00B96926" w:rsidRDefault="00C56427" w:rsidP="00B6635B">
      <w:pPr>
        <w:pStyle w:val="Title"/>
        <w:rPr>
          <w:b w:val="0"/>
          <w:color w:val="298829"/>
        </w:rPr>
      </w:pPr>
      <w:r w:rsidRPr="00B96926">
        <w:rPr>
          <w:b w:val="0"/>
          <w:color w:val="298829"/>
        </w:rPr>
        <w:t>Group 3</w:t>
      </w:r>
    </w:p>
    <w:p w14:paraId="2AF8DDC1" w14:textId="77777777" w:rsidR="00B6635B" w:rsidRPr="00B96926" w:rsidRDefault="003F2A2D" w:rsidP="00B6635B">
      <w:pPr>
        <w:pStyle w:val="Title"/>
        <w:rPr>
          <w:b w:val="0"/>
          <w:color w:val="298829"/>
        </w:rPr>
      </w:pPr>
      <w:r w:rsidRPr="00B96926">
        <w:rPr>
          <w:b w:val="0"/>
          <w:color w:val="298829"/>
        </w:rPr>
        <w:t>H</w:t>
      </w:r>
      <w:r w:rsidR="00B6635B" w:rsidRPr="00B96926">
        <w:rPr>
          <w:b w:val="0"/>
          <w:color w:val="298829"/>
        </w:rPr>
        <w:t>igh hazard sources</w:t>
      </w:r>
    </w:p>
    <w:p w14:paraId="285FF57A" w14:textId="77777777" w:rsidR="00166BE5" w:rsidRDefault="00166BE5" w:rsidP="00166BE5"/>
    <w:tbl>
      <w:tblPr>
        <w:tblStyle w:val="TableGrid1"/>
        <w:tblW w:w="9639" w:type="dxa"/>
        <w:tblInd w:w="-5" w:type="dxa"/>
        <w:tblBorders>
          <w:top w:val="none" w:sz="0" w:space="0" w:color="auto"/>
          <w:left w:val="none" w:sz="0" w:space="0" w:color="auto"/>
          <w:bottom w:val="none" w:sz="0" w:space="0" w:color="auto"/>
          <w:right w:val="none" w:sz="0" w:space="0" w:color="auto"/>
        </w:tblBorders>
        <w:shd w:val="clear" w:color="auto" w:fill="E3CCF4" w:themeFill="accent1"/>
        <w:tblLook w:val="04A0" w:firstRow="1" w:lastRow="0" w:firstColumn="1" w:lastColumn="0" w:noHBand="0" w:noVBand="1"/>
      </w:tblPr>
      <w:tblGrid>
        <w:gridCol w:w="9639"/>
      </w:tblGrid>
      <w:tr w:rsidR="0070706D" w:rsidRPr="000A3088" w14:paraId="7D76F02C" w14:textId="77777777" w:rsidTr="00861DAF">
        <w:tc>
          <w:tcPr>
            <w:tcW w:w="9639" w:type="dxa"/>
            <w:shd w:val="clear" w:color="auto" w:fill="E3CCF4" w:themeFill="accent1"/>
          </w:tcPr>
          <w:p w14:paraId="6AD1CBA0" w14:textId="77777777" w:rsidR="0070706D" w:rsidRPr="00B96926" w:rsidRDefault="0070706D" w:rsidP="008438F5">
            <w:pPr>
              <w:spacing w:before="120"/>
              <w:rPr>
                <w:color w:val="4E1A74"/>
              </w:rPr>
            </w:pPr>
            <w:r w:rsidRPr="00B96926">
              <w:rPr>
                <w:color w:val="4E1A74"/>
              </w:rPr>
              <w:t>Use this form to apply for:</w:t>
            </w:r>
          </w:p>
          <w:p w14:paraId="0D7DA16E" w14:textId="5A6A02F7" w:rsidR="00C56427" w:rsidRPr="00B96926" w:rsidRDefault="0070706D" w:rsidP="00A60F30">
            <w:pPr>
              <w:pStyle w:val="ListParagraph"/>
              <w:numPr>
                <w:ilvl w:val="0"/>
                <w:numId w:val="3"/>
              </w:numPr>
              <w:spacing w:after="120" w:line="276" w:lineRule="auto"/>
              <w:ind w:left="743" w:hanging="425"/>
              <w:contextualSpacing/>
              <w:rPr>
                <w:rFonts w:eastAsia="Times New Roman"/>
                <w:bCs/>
                <w:color w:val="4E1A74"/>
              </w:rPr>
            </w:pPr>
            <w:r w:rsidRPr="00B96926">
              <w:rPr>
                <w:color w:val="4E1A74"/>
              </w:rPr>
              <w:t xml:space="preserve">A source licence to </w:t>
            </w:r>
            <w:r w:rsidRPr="00B96926">
              <w:rPr>
                <w:rFonts w:eastAsia="Times New Roman"/>
                <w:bCs/>
                <w:color w:val="4E1A74"/>
              </w:rPr>
              <w:t xml:space="preserve">deal with high hazard sources, that is, sources in Group 3 </w:t>
            </w:r>
            <w:r w:rsidR="00E62800" w:rsidRPr="00B96926">
              <w:rPr>
                <w:rFonts w:eastAsia="Times New Roman"/>
                <w:bCs/>
                <w:color w:val="4E1A74"/>
              </w:rPr>
              <w:t xml:space="preserve">as described </w:t>
            </w:r>
            <w:r w:rsidR="002F6572" w:rsidRPr="00B96926">
              <w:rPr>
                <w:rFonts w:eastAsia="Times New Roman"/>
                <w:bCs/>
                <w:color w:val="4E1A74"/>
              </w:rPr>
              <w:t xml:space="preserve">in section 4 </w:t>
            </w:r>
            <w:r w:rsidRPr="00B96926">
              <w:rPr>
                <w:rFonts w:eastAsia="Times New Roman"/>
                <w:bCs/>
                <w:color w:val="4E1A74"/>
              </w:rPr>
              <w:t xml:space="preserve">of the Australian Radiation Protection and Nuclear Safety Regulations </w:t>
            </w:r>
            <w:r w:rsidR="002F6572" w:rsidRPr="00B96926">
              <w:rPr>
                <w:rFonts w:eastAsia="Times New Roman"/>
                <w:bCs/>
                <w:color w:val="4E1A74"/>
              </w:rPr>
              <w:t>2018</w:t>
            </w:r>
            <w:r w:rsidRPr="00B96926">
              <w:rPr>
                <w:rFonts w:eastAsia="Times New Roman"/>
                <w:bCs/>
                <w:color w:val="4E1A74"/>
              </w:rPr>
              <w:t xml:space="preserve">  </w:t>
            </w:r>
          </w:p>
          <w:p w14:paraId="27A6A672" w14:textId="1B664999" w:rsidR="00C56427" w:rsidRPr="00B96926" w:rsidRDefault="00E62800" w:rsidP="00112CEA">
            <w:pPr>
              <w:pStyle w:val="ListParagraph"/>
              <w:numPr>
                <w:ilvl w:val="0"/>
                <w:numId w:val="0"/>
              </w:numPr>
              <w:spacing w:line="276" w:lineRule="auto"/>
              <w:ind w:left="743"/>
              <w:contextualSpacing/>
              <w:rPr>
                <w:rFonts w:eastAsia="Times New Roman"/>
                <w:bCs/>
                <w:color w:val="4E1A74"/>
              </w:rPr>
            </w:pPr>
            <w:r w:rsidRPr="00B96926">
              <w:rPr>
                <w:rFonts w:eastAsia="Times New Roman"/>
                <w:bCs/>
                <w:color w:val="4E1A74"/>
              </w:rPr>
              <w:t xml:space="preserve">[Group 1 &amp; 2 </w:t>
            </w:r>
            <w:r w:rsidR="0070706D" w:rsidRPr="00B96926">
              <w:rPr>
                <w:rFonts w:eastAsia="Times New Roman"/>
                <w:bCs/>
                <w:color w:val="4E1A74"/>
              </w:rPr>
              <w:t>sources may also be included</w:t>
            </w:r>
            <w:r w:rsidRPr="00B96926">
              <w:rPr>
                <w:rFonts w:eastAsia="Times New Roman"/>
                <w:bCs/>
                <w:color w:val="4E1A74"/>
              </w:rPr>
              <w:t>]</w:t>
            </w:r>
            <w:r w:rsidR="0070706D" w:rsidRPr="00B96926">
              <w:rPr>
                <w:rFonts w:eastAsia="Times New Roman"/>
                <w:bCs/>
                <w:color w:val="4E1A74"/>
              </w:rPr>
              <w:t xml:space="preserve">  </w:t>
            </w:r>
          </w:p>
          <w:p w14:paraId="3F4C20B5" w14:textId="77777777" w:rsidR="0070706D" w:rsidRPr="00B96926" w:rsidRDefault="00C56427" w:rsidP="002444AF">
            <w:pPr>
              <w:pStyle w:val="ListParagraph"/>
              <w:numPr>
                <w:ilvl w:val="0"/>
                <w:numId w:val="0"/>
              </w:numPr>
              <w:spacing w:after="120" w:line="276" w:lineRule="auto"/>
              <w:ind w:left="885" w:hanging="567"/>
              <w:contextualSpacing/>
              <w:jc w:val="center"/>
              <w:rPr>
                <w:rFonts w:eastAsia="Times New Roman"/>
                <w:b/>
                <w:bCs/>
                <w:color w:val="4E1A74"/>
              </w:rPr>
            </w:pPr>
            <w:r w:rsidRPr="00B96926">
              <w:rPr>
                <w:rFonts w:eastAsia="Times New Roman"/>
                <w:b/>
                <w:bCs/>
                <w:color w:val="4E1A74"/>
              </w:rPr>
              <w:t>OR</w:t>
            </w:r>
          </w:p>
          <w:p w14:paraId="668F898E" w14:textId="77777777" w:rsidR="00C56427" w:rsidRPr="00B96926" w:rsidRDefault="0070706D" w:rsidP="00112CEA">
            <w:pPr>
              <w:pStyle w:val="ListParagraph"/>
              <w:numPr>
                <w:ilvl w:val="0"/>
                <w:numId w:val="3"/>
              </w:numPr>
              <w:spacing w:before="240" w:after="120" w:line="276" w:lineRule="auto"/>
              <w:ind w:left="743" w:hanging="425"/>
              <w:contextualSpacing/>
              <w:rPr>
                <w:rFonts w:eastAsia="Times New Roman"/>
                <w:bCs/>
                <w:color w:val="4E1A74"/>
              </w:rPr>
            </w:pPr>
            <w:r w:rsidRPr="00B96926">
              <w:rPr>
                <w:color w:val="4E1A74"/>
              </w:rPr>
              <w:t>An amendment to an existing source licence</w:t>
            </w:r>
            <w:r w:rsidR="00C56427" w:rsidRPr="00B96926">
              <w:rPr>
                <w:color w:val="4E1A74"/>
              </w:rPr>
              <w:t xml:space="preserve"> to add a Group 3 source</w:t>
            </w:r>
            <w:r w:rsidRPr="00B96926">
              <w:rPr>
                <w:color w:val="4E1A74"/>
              </w:rPr>
              <w:t xml:space="preserve">   </w:t>
            </w:r>
          </w:p>
          <w:p w14:paraId="2B9D0991" w14:textId="061BE0AD" w:rsidR="00A60F30" w:rsidRPr="00B96926" w:rsidRDefault="00C56427" w:rsidP="00112CEA">
            <w:pPr>
              <w:spacing w:after="120" w:line="276" w:lineRule="auto"/>
              <w:contextualSpacing/>
              <w:jc w:val="center"/>
              <w:rPr>
                <w:i/>
                <w:color w:val="4E1A74"/>
              </w:rPr>
            </w:pPr>
            <w:r w:rsidRPr="00B96926">
              <w:rPr>
                <w:i/>
                <w:color w:val="4E1A74"/>
              </w:rPr>
              <w:t>Applicants should r</w:t>
            </w:r>
            <w:r w:rsidR="0070706D" w:rsidRPr="00B96926">
              <w:rPr>
                <w:i/>
                <w:color w:val="4E1A74"/>
              </w:rPr>
              <w:t xml:space="preserve">efer to the </w:t>
            </w:r>
            <w:hyperlink r:id="rId11" w:history="1">
              <w:r w:rsidR="0070706D" w:rsidRPr="00B96926">
                <w:rPr>
                  <w:rStyle w:val="Hyperlink"/>
                  <w:i/>
                  <w:color w:val="4E1A74"/>
                </w:rPr>
                <w:t xml:space="preserve">Regulatory Guide: </w:t>
              </w:r>
              <w:r w:rsidR="00011BFA" w:rsidRPr="00B96926">
                <w:rPr>
                  <w:rStyle w:val="Hyperlink"/>
                  <w:i/>
                  <w:color w:val="4E1A74"/>
                </w:rPr>
                <w:t>How to a</w:t>
              </w:r>
              <w:r w:rsidR="00E62800" w:rsidRPr="00B96926">
                <w:rPr>
                  <w:rStyle w:val="Hyperlink"/>
                  <w:i/>
                  <w:color w:val="4E1A74"/>
                </w:rPr>
                <w:t xml:space="preserve">pply </w:t>
              </w:r>
              <w:r w:rsidR="0070706D" w:rsidRPr="00B96926">
                <w:rPr>
                  <w:rStyle w:val="Hyperlink"/>
                  <w:i/>
                  <w:color w:val="4E1A74"/>
                </w:rPr>
                <w:t xml:space="preserve">for a </w:t>
              </w:r>
              <w:r w:rsidR="008438F5" w:rsidRPr="00B96926">
                <w:rPr>
                  <w:rStyle w:val="Hyperlink"/>
                  <w:i/>
                  <w:color w:val="4E1A74"/>
                </w:rPr>
                <w:t>s</w:t>
              </w:r>
              <w:r w:rsidR="0070706D" w:rsidRPr="00B96926">
                <w:rPr>
                  <w:rStyle w:val="Hyperlink"/>
                  <w:i/>
                  <w:color w:val="4E1A74"/>
                </w:rPr>
                <w:t xml:space="preserve">ource </w:t>
              </w:r>
              <w:r w:rsidR="008438F5" w:rsidRPr="00B96926">
                <w:rPr>
                  <w:rStyle w:val="Hyperlink"/>
                  <w:i/>
                  <w:color w:val="4E1A74"/>
                </w:rPr>
                <w:t>l</w:t>
              </w:r>
              <w:r w:rsidR="0070706D" w:rsidRPr="00B96926">
                <w:rPr>
                  <w:rStyle w:val="Hyperlink"/>
                  <w:i/>
                  <w:color w:val="4E1A74"/>
                </w:rPr>
                <w:t>icence</w:t>
              </w:r>
            </w:hyperlink>
            <w:r w:rsidR="00791AE3" w:rsidRPr="00B96926">
              <w:rPr>
                <w:rStyle w:val="Hyperlink"/>
                <w:i/>
                <w:color w:val="4E1A74"/>
                <w:u w:val="none"/>
              </w:rPr>
              <w:t xml:space="preserve"> to complete this form</w:t>
            </w:r>
          </w:p>
          <w:p w14:paraId="4284D89E" w14:textId="77777777" w:rsidR="0070706D" w:rsidRPr="00112CEA" w:rsidRDefault="0070706D" w:rsidP="00112CEA">
            <w:pPr>
              <w:spacing w:after="120" w:line="276" w:lineRule="auto"/>
              <w:contextualSpacing/>
              <w:jc w:val="center"/>
            </w:pPr>
          </w:p>
        </w:tc>
      </w:tr>
    </w:tbl>
    <w:p w14:paraId="420D42E8" w14:textId="77777777" w:rsidR="00333B35" w:rsidRDefault="00333B35" w:rsidP="0070706D">
      <w:pPr>
        <w:ind w:left="1134"/>
        <w:rPr>
          <w:i/>
          <w:color w:val="4E1A74" w:themeColor="text2"/>
        </w:rPr>
      </w:pPr>
    </w:p>
    <w:p w14:paraId="3CECD8D2" w14:textId="033FCFA3" w:rsidR="0070706D" w:rsidRPr="00B96926" w:rsidRDefault="0070706D" w:rsidP="00333B35">
      <w:pPr>
        <w:ind w:left="2694"/>
        <w:rPr>
          <w:b/>
          <w:i/>
          <w:color w:val="4E1A74"/>
        </w:rPr>
      </w:pPr>
      <w:r w:rsidRPr="00B96926">
        <w:rPr>
          <w:i/>
          <w:color w:val="4E1A74"/>
        </w:rPr>
        <w:t xml:space="preserve">Indicate the purpose of this application: </w:t>
      </w:r>
    </w:p>
    <w:p w14:paraId="6546C6E7" w14:textId="77777777" w:rsidR="0070706D" w:rsidRPr="00B96926" w:rsidRDefault="0070706D" w:rsidP="00333B35">
      <w:pPr>
        <w:pStyle w:val="Subtitle"/>
        <w:spacing w:after="360"/>
        <w:ind w:left="2694"/>
        <w:rPr>
          <w:rFonts w:asciiTheme="minorHAnsi" w:hAnsiTheme="minorHAnsi"/>
          <w:spacing w:val="0"/>
        </w:rPr>
      </w:pPr>
      <w:r w:rsidRPr="00B96926">
        <w:rPr>
          <w:rFonts w:asciiTheme="minorHAnsi" w:hAnsiTheme="minorHAnsi"/>
          <w:b/>
          <w:bCs/>
          <w:spacing w:val="0"/>
        </w:rPr>
        <w:fldChar w:fldCharType="begin">
          <w:ffData>
            <w:name w:val="Check1"/>
            <w:enabled/>
            <w:calcOnExit w:val="0"/>
            <w:checkBox>
              <w:sizeAuto/>
              <w:default w:val="0"/>
              <w:checked w:val="0"/>
            </w:checkBox>
          </w:ffData>
        </w:fldChar>
      </w:r>
      <w:r w:rsidRPr="00B96926">
        <w:rPr>
          <w:rFonts w:asciiTheme="minorHAnsi" w:hAnsiTheme="minorHAnsi"/>
          <w:spacing w:val="0"/>
        </w:rPr>
        <w:instrText xml:space="preserve"> FORMCHECKBOX </w:instrText>
      </w:r>
      <w:r w:rsidRPr="00B96926">
        <w:rPr>
          <w:rFonts w:asciiTheme="minorHAnsi" w:hAnsiTheme="minorHAnsi"/>
          <w:b/>
          <w:bCs/>
          <w:spacing w:val="0"/>
        </w:rPr>
      </w:r>
      <w:r w:rsidRPr="00B96926">
        <w:rPr>
          <w:rFonts w:asciiTheme="minorHAnsi" w:hAnsiTheme="minorHAnsi"/>
          <w:b/>
          <w:bCs/>
          <w:spacing w:val="0"/>
        </w:rPr>
        <w:fldChar w:fldCharType="separate"/>
      </w:r>
      <w:r w:rsidRPr="00B96926">
        <w:rPr>
          <w:rFonts w:asciiTheme="minorHAnsi" w:hAnsiTheme="minorHAnsi"/>
          <w:b/>
          <w:bCs/>
          <w:spacing w:val="0"/>
        </w:rPr>
        <w:fldChar w:fldCharType="end"/>
      </w:r>
      <w:r w:rsidRPr="00B96926">
        <w:rPr>
          <w:rFonts w:asciiTheme="minorHAnsi" w:hAnsiTheme="minorHAnsi"/>
          <w:spacing w:val="0"/>
        </w:rPr>
        <w:t xml:space="preserve">  A. New Licence </w:t>
      </w:r>
    </w:p>
    <w:p w14:paraId="67498B38" w14:textId="77777777" w:rsidR="0070706D" w:rsidRPr="00B96926" w:rsidRDefault="0070706D" w:rsidP="00333B35">
      <w:pPr>
        <w:pStyle w:val="Subtitle"/>
        <w:ind w:left="2694"/>
        <w:rPr>
          <w:rFonts w:asciiTheme="minorHAnsi" w:hAnsiTheme="minorHAnsi"/>
          <w:b/>
          <w:bCs/>
          <w:spacing w:val="0"/>
          <w:sz w:val="22"/>
          <w:szCs w:val="22"/>
        </w:rPr>
      </w:pPr>
      <w:r w:rsidRPr="00B96926">
        <w:rPr>
          <w:rFonts w:asciiTheme="minorHAnsi" w:hAnsiTheme="minorHAnsi"/>
          <w:b/>
          <w:bCs/>
          <w:spacing w:val="0"/>
        </w:rPr>
        <w:fldChar w:fldCharType="begin">
          <w:ffData>
            <w:name w:val="Check1"/>
            <w:enabled/>
            <w:calcOnExit w:val="0"/>
            <w:checkBox>
              <w:sizeAuto/>
              <w:default w:val="0"/>
              <w:checked w:val="0"/>
            </w:checkBox>
          </w:ffData>
        </w:fldChar>
      </w:r>
      <w:r w:rsidRPr="00B96926">
        <w:rPr>
          <w:rFonts w:asciiTheme="minorHAnsi" w:hAnsiTheme="minorHAnsi"/>
          <w:spacing w:val="0"/>
        </w:rPr>
        <w:instrText xml:space="preserve"> FORMCHECKBOX </w:instrText>
      </w:r>
      <w:r w:rsidRPr="00B96926">
        <w:rPr>
          <w:rFonts w:asciiTheme="minorHAnsi" w:hAnsiTheme="minorHAnsi"/>
          <w:b/>
          <w:bCs/>
          <w:spacing w:val="0"/>
        </w:rPr>
      </w:r>
      <w:r w:rsidRPr="00B96926">
        <w:rPr>
          <w:rFonts w:asciiTheme="minorHAnsi" w:hAnsiTheme="minorHAnsi"/>
          <w:b/>
          <w:bCs/>
          <w:spacing w:val="0"/>
        </w:rPr>
        <w:fldChar w:fldCharType="separate"/>
      </w:r>
      <w:r w:rsidRPr="00B96926">
        <w:rPr>
          <w:rFonts w:asciiTheme="minorHAnsi" w:hAnsiTheme="minorHAnsi"/>
          <w:b/>
          <w:bCs/>
          <w:spacing w:val="0"/>
        </w:rPr>
        <w:fldChar w:fldCharType="end"/>
      </w:r>
      <w:r w:rsidRPr="00B96926">
        <w:rPr>
          <w:rFonts w:asciiTheme="minorHAnsi" w:hAnsiTheme="minorHAnsi"/>
          <w:spacing w:val="0"/>
        </w:rPr>
        <w:t xml:space="preserve">  B. Amendment to Source Licence S</w:t>
      </w:r>
      <w:r w:rsidRPr="0026104B">
        <w:rPr>
          <w:rFonts w:asciiTheme="minorHAnsi" w:hAnsiTheme="minorHAnsi"/>
          <w:spacing w:val="0"/>
        </w:rPr>
        <w:t xml:space="preserve"> </w:t>
      </w:r>
      <w:r w:rsidRPr="00B96926">
        <w:rPr>
          <w:rFonts w:asciiTheme="minorHAnsi" w:hAnsiTheme="minorHAnsi"/>
          <w:spacing w:val="0"/>
        </w:rPr>
        <w:fldChar w:fldCharType="begin">
          <w:ffData>
            <w:name w:val="Text25"/>
            <w:enabled/>
            <w:calcOnExit w:val="0"/>
            <w:textInput/>
          </w:ffData>
        </w:fldChar>
      </w:r>
      <w:r w:rsidRPr="00B96926">
        <w:rPr>
          <w:rFonts w:asciiTheme="minorHAnsi" w:hAnsiTheme="minorHAnsi"/>
          <w:spacing w:val="0"/>
        </w:rPr>
        <w:instrText xml:space="preserve"> FORMTEXT </w:instrText>
      </w:r>
      <w:r w:rsidRPr="00B96926">
        <w:rPr>
          <w:rFonts w:asciiTheme="minorHAnsi" w:hAnsiTheme="minorHAnsi"/>
          <w:spacing w:val="0"/>
        </w:rPr>
      </w:r>
      <w:r w:rsidRPr="00B96926">
        <w:rPr>
          <w:rFonts w:asciiTheme="minorHAnsi" w:hAnsiTheme="minorHAnsi"/>
          <w:spacing w:val="0"/>
        </w:rPr>
        <w:fldChar w:fldCharType="separate"/>
      </w:r>
      <w:r w:rsidRPr="00B96926">
        <w:rPr>
          <w:rFonts w:asciiTheme="minorHAnsi" w:hAnsiTheme="minorHAnsi"/>
          <w:spacing w:val="0"/>
        </w:rPr>
        <w:t> </w:t>
      </w:r>
      <w:r w:rsidRPr="00B96926">
        <w:rPr>
          <w:rFonts w:asciiTheme="minorHAnsi" w:hAnsiTheme="minorHAnsi"/>
          <w:spacing w:val="0"/>
        </w:rPr>
        <w:t> </w:t>
      </w:r>
      <w:r w:rsidRPr="00B96926">
        <w:rPr>
          <w:rFonts w:asciiTheme="minorHAnsi" w:hAnsiTheme="minorHAnsi"/>
          <w:spacing w:val="0"/>
        </w:rPr>
        <w:t> </w:t>
      </w:r>
      <w:r w:rsidRPr="00B96926">
        <w:rPr>
          <w:rFonts w:asciiTheme="minorHAnsi" w:hAnsiTheme="minorHAnsi"/>
          <w:spacing w:val="0"/>
        </w:rPr>
        <w:t> </w:t>
      </w:r>
      <w:r w:rsidRPr="00B96926">
        <w:rPr>
          <w:rFonts w:asciiTheme="minorHAnsi" w:hAnsiTheme="minorHAnsi"/>
          <w:spacing w:val="0"/>
        </w:rPr>
        <w:t> </w:t>
      </w:r>
      <w:r w:rsidRPr="00B96926">
        <w:rPr>
          <w:rFonts w:asciiTheme="minorHAnsi" w:hAnsiTheme="minorHAnsi"/>
          <w:spacing w:val="0"/>
        </w:rPr>
        <w:fldChar w:fldCharType="end"/>
      </w:r>
    </w:p>
    <w:p w14:paraId="0B6ED47D" w14:textId="77777777" w:rsidR="0070706D" w:rsidRDefault="0070706D" w:rsidP="008438F5"/>
    <w:p w14:paraId="5C049116" w14:textId="77777777" w:rsidR="00333B35" w:rsidRDefault="00333B35">
      <w:pPr>
        <w:spacing w:before="0" w:after="200" w:line="276" w:lineRule="auto"/>
        <w:rPr>
          <w:rFonts w:ascii="Calibri" w:eastAsiaTheme="majorEastAsia" w:hAnsi="Calibri" w:cstheme="majorBidi"/>
          <w:b/>
          <w:bCs/>
          <w:color w:val="1B611B" w:themeColor="accent3" w:themeShade="BF"/>
          <w:sz w:val="32"/>
          <w:szCs w:val="28"/>
        </w:rPr>
      </w:pPr>
      <w:bookmarkStart w:id="0" w:name="OLE_LINK1"/>
      <w:r>
        <w:rPr>
          <w:color w:val="1B611B" w:themeColor="accent3" w:themeShade="BF"/>
        </w:rPr>
        <w:br w:type="page"/>
      </w:r>
    </w:p>
    <w:p w14:paraId="36961494" w14:textId="55E20C74" w:rsidR="001F09D6" w:rsidRPr="00B96926" w:rsidRDefault="001F09D6" w:rsidP="001A7D66">
      <w:pPr>
        <w:pStyle w:val="Heading1"/>
        <w:spacing w:before="240" w:after="120"/>
        <w:rPr>
          <w:color w:val="298829"/>
        </w:rPr>
      </w:pPr>
      <w:r w:rsidRPr="00B96926">
        <w:rPr>
          <w:color w:val="298829"/>
        </w:rPr>
        <w:lastRenderedPageBreak/>
        <w:t>Section A</w:t>
      </w:r>
      <w:r w:rsidR="0082508B" w:rsidRPr="00B96926">
        <w:rPr>
          <w:color w:val="298829"/>
        </w:rPr>
        <w:t>:</w:t>
      </w:r>
      <w:r w:rsidRPr="00B96926">
        <w:rPr>
          <w:color w:val="298829"/>
        </w:rPr>
        <w:t xml:space="preserve"> Applicant information</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12"/>
        <w:gridCol w:w="6227"/>
      </w:tblGrid>
      <w:tr w:rsidR="0026104B" w:rsidRPr="0026104B" w14:paraId="06FA21E0" w14:textId="77777777" w:rsidTr="00576854">
        <w:tc>
          <w:tcPr>
            <w:tcW w:w="1770" w:type="pct"/>
          </w:tcPr>
          <w:p w14:paraId="36A04ED4" w14:textId="6B18A12B" w:rsidR="00BA6FDC" w:rsidRPr="0026104B" w:rsidRDefault="00133846" w:rsidP="00112CEA">
            <w:pPr>
              <w:spacing w:before="0"/>
              <w:contextualSpacing/>
              <w:rPr>
                <w:b/>
                <w:color w:val="4E1A74"/>
              </w:rPr>
            </w:pPr>
            <w:r w:rsidRPr="00B96926">
              <w:rPr>
                <w:b/>
                <w:color w:val="4E1A74"/>
                <w:spacing w:val="5"/>
              </w:rPr>
              <w:t>D</w:t>
            </w:r>
            <w:r w:rsidR="00BA6FDC" w:rsidRPr="00B96926">
              <w:rPr>
                <w:b/>
                <w:color w:val="4E1A74"/>
                <w:spacing w:val="5"/>
              </w:rPr>
              <w:t xml:space="preserve">epartment or </w:t>
            </w:r>
            <w:r w:rsidRPr="00B96926">
              <w:rPr>
                <w:b/>
                <w:color w:val="4E1A74"/>
                <w:spacing w:val="5"/>
              </w:rPr>
              <w:t>C</w:t>
            </w:r>
            <w:r w:rsidR="00BA6FDC" w:rsidRPr="00B96926">
              <w:rPr>
                <w:b/>
                <w:color w:val="4E1A74"/>
                <w:spacing w:val="5"/>
              </w:rPr>
              <w:t xml:space="preserve">ommonwealth </w:t>
            </w:r>
            <w:r w:rsidRPr="00B96926">
              <w:rPr>
                <w:b/>
                <w:color w:val="4E1A74"/>
                <w:spacing w:val="5"/>
              </w:rPr>
              <w:t>entity</w:t>
            </w:r>
          </w:p>
        </w:tc>
        <w:tc>
          <w:tcPr>
            <w:tcW w:w="3230" w:type="pct"/>
            <w:tcBorders>
              <w:bottom w:val="single" w:sz="4" w:space="0" w:color="auto"/>
            </w:tcBorders>
          </w:tcPr>
          <w:p w14:paraId="3EFCE56B" w14:textId="77777777" w:rsidR="00BA6FDC" w:rsidRPr="00B96926" w:rsidRDefault="00BA6FDC" w:rsidP="00BA6FDC">
            <w:pPr>
              <w:tabs>
                <w:tab w:val="left" w:pos="851"/>
                <w:tab w:val="center" w:pos="4320"/>
                <w:tab w:val="right" w:pos="8640"/>
              </w:tabs>
              <w:spacing w:before="120" w:after="120"/>
              <w:rPr>
                <w:rFonts w:eastAsia="Times New Roman" w:cs="Arial"/>
                <w:b/>
                <w:color w:val="4E1A74"/>
              </w:rPr>
            </w:pPr>
            <w:r w:rsidRPr="00B96926">
              <w:rPr>
                <w:rFonts w:eastAsia="Times New Roman" w:cs="Arial"/>
                <w:color w:val="4E1A74"/>
              </w:rPr>
              <w:fldChar w:fldCharType="begin">
                <w:ffData>
                  <w:name w:val="Text11"/>
                  <w:enabled/>
                  <w:calcOnExit w:val="0"/>
                  <w:textInput/>
                </w:ffData>
              </w:fldChar>
            </w:r>
            <w:r w:rsidRPr="00B96926">
              <w:rPr>
                <w:rFonts w:eastAsia="Times New Roman" w:cs="Arial"/>
                <w:color w:val="4E1A74"/>
              </w:rPr>
              <w:instrText xml:space="preserve"> FORMTEXT </w:instrText>
            </w:r>
            <w:r w:rsidRPr="00B96926">
              <w:rPr>
                <w:rFonts w:eastAsia="Times New Roman" w:cs="Arial"/>
                <w:color w:val="4E1A74"/>
              </w:rPr>
            </w:r>
            <w:r w:rsidRPr="00B96926">
              <w:rPr>
                <w:rFonts w:eastAsia="Times New Roman" w:cs="Arial"/>
                <w:color w:val="4E1A74"/>
              </w:rPr>
              <w:fldChar w:fldCharType="separate"/>
            </w:r>
            <w:r w:rsidRPr="00B96926">
              <w:rPr>
                <w:rFonts w:eastAsia="Times New Roman" w:cs="Arial"/>
                <w:noProof/>
                <w:color w:val="4E1A74"/>
              </w:rPr>
              <w:t xml:space="preserve">    </w:t>
            </w:r>
            <w:r w:rsidRPr="00B96926">
              <w:rPr>
                <w:rFonts w:eastAsia="Times New Roman" w:cs="Arial"/>
                <w:b/>
                <w:color w:val="4E1A74"/>
              </w:rPr>
              <w:fldChar w:fldCharType="end"/>
            </w:r>
          </w:p>
        </w:tc>
      </w:tr>
      <w:tr w:rsidR="0026104B" w:rsidRPr="0026104B" w14:paraId="0ECF047B" w14:textId="77777777" w:rsidTr="00112CEA">
        <w:tc>
          <w:tcPr>
            <w:tcW w:w="1770" w:type="pct"/>
            <w:vAlign w:val="center"/>
          </w:tcPr>
          <w:p w14:paraId="44F24659" w14:textId="34E8CC6C" w:rsidR="00BA6FDC" w:rsidRPr="0026104B" w:rsidRDefault="00133846">
            <w:pPr>
              <w:contextualSpacing/>
              <w:rPr>
                <w:b/>
                <w:color w:val="4E1A74"/>
              </w:rPr>
            </w:pPr>
            <w:r w:rsidRPr="00B96926">
              <w:rPr>
                <w:b/>
                <w:color w:val="4E1A74"/>
                <w:spacing w:val="5"/>
              </w:rPr>
              <w:t>P</w:t>
            </w:r>
            <w:r w:rsidR="00BA6FDC" w:rsidRPr="00B96926">
              <w:rPr>
                <w:b/>
                <w:color w:val="4E1A74"/>
                <w:spacing w:val="5"/>
              </w:rPr>
              <w:t>ortfolio</w:t>
            </w:r>
          </w:p>
        </w:tc>
        <w:tc>
          <w:tcPr>
            <w:tcW w:w="3230" w:type="pct"/>
            <w:tcBorders>
              <w:bottom w:val="single" w:sz="4" w:space="0" w:color="auto"/>
            </w:tcBorders>
          </w:tcPr>
          <w:p w14:paraId="1D81921C" w14:textId="77777777" w:rsidR="00BA6FDC" w:rsidRPr="00B96926" w:rsidRDefault="00BA6FDC" w:rsidP="00BA6FDC">
            <w:pPr>
              <w:tabs>
                <w:tab w:val="left" w:pos="851"/>
                <w:tab w:val="center" w:pos="4320"/>
                <w:tab w:val="right" w:pos="8640"/>
              </w:tabs>
              <w:spacing w:before="120" w:after="120"/>
              <w:rPr>
                <w:rFonts w:eastAsia="Times New Roman" w:cs="Arial"/>
                <w:color w:val="4E1A74"/>
              </w:rPr>
            </w:pPr>
            <w:r w:rsidRPr="00B96926">
              <w:rPr>
                <w:rFonts w:eastAsia="Times New Roman" w:cs="Arial"/>
                <w:color w:val="4E1A74"/>
              </w:rPr>
              <w:fldChar w:fldCharType="begin">
                <w:ffData>
                  <w:name w:val="Text11"/>
                  <w:enabled/>
                  <w:calcOnExit w:val="0"/>
                  <w:textInput/>
                </w:ffData>
              </w:fldChar>
            </w:r>
            <w:r w:rsidRPr="00B96926">
              <w:rPr>
                <w:rFonts w:eastAsia="Times New Roman" w:cs="Arial"/>
                <w:color w:val="4E1A74"/>
              </w:rPr>
              <w:instrText xml:space="preserve"> FORMTEXT </w:instrText>
            </w:r>
            <w:r w:rsidRPr="00B96926">
              <w:rPr>
                <w:rFonts w:eastAsia="Times New Roman" w:cs="Arial"/>
                <w:color w:val="4E1A74"/>
              </w:rPr>
            </w:r>
            <w:r w:rsidRPr="00B96926">
              <w:rPr>
                <w:rFonts w:eastAsia="Times New Roman" w:cs="Arial"/>
                <w:color w:val="4E1A74"/>
              </w:rPr>
              <w:fldChar w:fldCharType="separate"/>
            </w:r>
            <w:r w:rsidRPr="00B96926">
              <w:rPr>
                <w:rFonts w:eastAsia="Times New Roman" w:cs="Arial"/>
                <w:noProof/>
                <w:color w:val="4E1A74"/>
              </w:rPr>
              <w:t xml:space="preserve">    </w:t>
            </w:r>
            <w:r w:rsidRPr="00B96926">
              <w:rPr>
                <w:rFonts w:eastAsia="Times New Roman" w:cs="Arial"/>
                <w:b/>
                <w:color w:val="4E1A74"/>
              </w:rPr>
              <w:fldChar w:fldCharType="end"/>
            </w:r>
          </w:p>
        </w:tc>
      </w:tr>
      <w:tr w:rsidR="0026104B" w:rsidRPr="0026104B" w14:paraId="58E3D8A5" w14:textId="77777777" w:rsidTr="00576854">
        <w:tc>
          <w:tcPr>
            <w:tcW w:w="5000" w:type="pct"/>
            <w:gridSpan w:val="2"/>
          </w:tcPr>
          <w:p w14:paraId="36EBA106" w14:textId="7EB04AEB" w:rsidR="00BA6FDC" w:rsidRPr="00B96926" w:rsidRDefault="00BA6FDC" w:rsidP="00BA6FDC">
            <w:pPr>
              <w:tabs>
                <w:tab w:val="left" w:pos="851"/>
                <w:tab w:val="center" w:pos="4320"/>
                <w:tab w:val="right" w:pos="8640"/>
              </w:tabs>
              <w:spacing w:before="120" w:after="120"/>
              <w:rPr>
                <w:caps/>
                <w:color w:val="4E1A74"/>
                <w:spacing w:val="5"/>
              </w:rPr>
            </w:pPr>
            <w:r w:rsidRPr="00B96926">
              <w:rPr>
                <w:b/>
                <w:color w:val="4E1A74"/>
                <w:spacing w:val="5"/>
              </w:rPr>
              <w:t>P</w:t>
            </w:r>
            <w:r w:rsidR="00861DAF" w:rsidRPr="00B96926">
              <w:rPr>
                <w:b/>
                <w:color w:val="4E1A74"/>
                <w:spacing w:val="5"/>
              </w:rPr>
              <w:t>erson making the application</w:t>
            </w:r>
            <w:r w:rsidRPr="00B96926">
              <w:rPr>
                <w:caps/>
                <w:color w:val="4E1A74"/>
                <w:spacing w:val="5"/>
              </w:rPr>
              <w:t xml:space="preserve"> </w:t>
            </w:r>
            <w:r w:rsidRPr="00B96926">
              <w:rPr>
                <w:b/>
                <w:caps/>
                <w:color w:val="4E1A74"/>
                <w:spacing w:val="5"/>
              </w:rPr>
              <w:t>(</w:t>
            </w:r>
            <w:r w:rsidRPr="00B96926">
              <w:rPr>
                <w:b/>
                <w:color w:val="4E1A74"/>
                <w:spacing w:val="5"/>
              </w:rPr>
              <w:t>Department Secretary, CEO or authorised delegate</w:t>
            </w:r>
            <w:r w:rsidRPr="00B96926">
              <w:rPr>
                <w:b/>
                <w:caps/>
                <w:color w:val="4E1A74"/>
                <w:spacing w:val="5"/>
                <w:vertAlign w:val="superscript"/>
              </w:rPr>
              <w:footnoteReference w:id="1"/>
            </w:r>
            <w:r w:rsidRPr="00B96926">
              <w:rPr>
                <w:b/>
                <w:caps/>
                <w:color w:val="4E1A74"/>
                <w:spacing w:val="5"/>
              </w:rPr>
              <w:t>)</w:t>
            </w:r>
          </w:p>
          <w:p w14:paraId="088D41D1" w14:textId="77777777" w:rsidR="00BA6FDC" w:rsidRPr="00B96926" w:rsidRDefault="00BA6FDC" w:rsidP="00BA6FDC">
            <w:pPr>
              <w:tabs>
                <w:tab w:val="left" w:pos="851"/>
                <w:tab w:val="center" w:pos="4320"/>
                <w:tab w:val="right" w:pos="8640"/>
              </w:tabs>
              <w:spacing w:before="120" w:after="120"/>
              <w:rPr>
                <w:rFonts w:cs="Arial"/>
                <w:color w:val="4E1A74"/>
              </w:rPr>
            </w:pPr>
            <w:r w:rsidRPr="00B96926">
              <w:rPr>
                <w:caps/>
                <w:color w:val="4E1A74"/>
                <w:spacing w:val="5"/>
              </w:rPr>
              <w:t xml:space="preserve">name: </w:t>
            </w:r>
            <w:r w:rsidRPr="00B96926">
              <w:rPr>
                <w:rFonts w:cs="Arial"/>
                <w:color w:val="4E1A74"/>
              </w:rPr>
              <w:fldChar w:fldCharType="begin">
                <w:ffData>
                  <w:name w:val="Text22"/>
                  <w:enabled/>
                  <w:calcOnExit w:val="0"/>
                  <w:textInput/>
                </w:ffData>
              </w:fldChar>
            </w:r>
            <w:r w:rsidRPr="00B96926">
              <w:rPr>
                <w:rFonts w:cs="Arial"/>
                <w:color w:val="4E1A74"/>
              </w:rPr>
              <w:instrText xml:space="preserve"> FORMTEXT </w:instrText>
            </w:r>
            <w:r w:rsidRPr="00B96926">
              <w:rPr>
                <w:rFonts w:cs="Arial"/>
                <w:color w:val="4E1A74"/>
              </w:rPr>
            </w:r>
            <w:r w:rsidRPr="00B96926">
              <w:rPr>
                <w:rFonts w:cs="Arial"/>
                <w:color w:val="4E1A74"/>
              </w:rPr>
              <w:fldChar w:fldCharType="separate"/>
            </w:r>
            <w:r w:rsidRPr="00B96926">
              <w:rPr>
                <w:rFonts w:cs="Arial"/>
                <w:color w:val="4E1A74"/>
              </w:rPr>
              <w:t> </w:t>
            </w:r>
            <w:r w:rsidRPr="00B96926">
              <w:rPr>
                <w:rFonts w:cs="Arial"/>
                <w:color w:val="4E1A74"/>
              </w:rPr>
              <w:t> </w:t>
            </w:r>
            <w:r w:rsidRPr="00B96926">
              <w:rPr>
                <w:rFonts w:cs="Arial"/>
                <w:color w:val="4E1A74"/>
              </w:rPr>
              <w:t> </w:t>
            </w:r>
            <w:r w:rsidRPr="00B96926">
              <w:rPr>
                <w:rFonts w:cs="Arial"/>
                <w:color w:val="4E1A74"/>
              </w:rPr>
              <w:t> </w:t>
            </w:r>
            <w:r w:rsidRPr="00B96926">
              <w:rPr>
                <w:rFonts w:cs="Arial"/>
                <w:color w:val="4E1A74"/>
              </w:rPr>
              <w:t> </w:t>
            </w:r>
            <w:r w:rsidRPr="00B96926">
              <w:rPr>
                <w:rFonts w:cs="Arial"/>
                <w:color w:val="4E1A74"/>
              </w:rPr>
              <w:fldChar w:fldCharType="end"/>
            </w:r>
          </w:p>
          <w:p w14:paraId="2E22B236" w14:textId="77777777" w:rsidR="00BA6FDC" w:rsidRPr="00B96926" w:rsidRDefault="000C7B37" w:rsidP="00BA6FDC">
            <w:pPr>
              <w:tabs>
                <w:tab w:val="left" w:pos="851"/>
                <w:tab w:val="center" w:pos="4320"/>
                <w:tab w:val="right" w:pos="8640"/>
              </w:tabs>
              <w:spacing w:before="120" w:after="120"/>
              <w:rPr>
                <w:rFonts w:cs="Arial"/>
                <w:color w:val="4E1A74"/>
              </w:rPr>
            </w:pPr>
            <w:r w:rsidRPr="00B96926">
              <w:rPr>
                <w:rFonts w:cs="Arial"/>
                <w:color w:val="4E1A74"/>
              </w:rPr>
              <w:t>POSITION:</w:t>
            </w:r>
            <w:r w:rsidR="00BA6FDC" w:rsidRPr="00B96926">
              <w:rPr>
                <w:rFonts w:cs="Arial"/>
                <w:color w:val="4E1A74"/>
              </w:rPr>
              <w:t xml:space="preserve"> </w:t>
            </w:r>
            <w:r w:rsidR="00BA6FDC" w:rsidRPr="00B96926">
              <w:rPr>
                <w:rFonts w:cs="Arial"/>
                <w:color w:val="4E1A74"/>
              </w:rPr>
              <w:fldChar w:fldCharType="begin">
                <w:ffData>
                  <w:name w:val="Text22"/>
                  <w:enabled/>
                  <w:calcOnExit w:val="0"/>
                  <w:textInput/>
                </w:ffData>
              </w:fldChar>
            </w:r>
            <w:r w:rsidR="00BA6FDC" w:rsidRPr="00B96926">
              <w:rPr>
                <w:rFonts w:cs="Arial"/>
                <w:color w:val="4E1A74"/>
              </w:rPr>
              <w:instrText xml:space="preserve"> FORMTEXT </w:instrText>
            </w:r>
            <w:r w:rsidR="00BA6FDC" w:rsidRPr="00B96926">
              <w:rPr>
                <w:rFonts w:cs="Arial"/>
                <w:color w:val="4E1A74"/>
              </w:rPr>
            </w:r>
            <w:r w:rsidR="00BA6FDC" w:rsidRPr="00B96926">
              <w:rPr>
                <w:rFonts w:cs="Arial"/>
                <w:color w:val="4E1A74"/>
              </w:rPr>
              <w:fldChar w:fldCharType="separate"/>
            </w:r>
            <w:r w:rsidR="00BA6FDC" w:rsidRPr="00B96926">
              <w:rPr>
                <w:rFonts w:cs="Arial"/>
                <w:color w:val="4E1A74"/>
              </w:rPr>
              <w:t> </w:t>
            </w:r>
            <w:r w:rsidR="00BA6FDC" w:rsidRPr="00B96926">
              <w:rPr>
                <w:rFonts w:cs="Arial"/>
                <w:color w:val="4E1A74"/>
              </w:rPr>
              <w:t> </w:t>
            </w:r>
            <w:r w:rsidR="00BA6FDC" w:rsidRPr="00B96926">
              <w:rPr>
                <w:rFonts w:cs="Arial"/>
                <w:color w:val="4E1A74"/>
              </w:rPr>
              <w:t> </w:t>
            </w:r>
            <w:r w:rsidR="00BA6FDC" w:rsidRPr="00B96926">
              <w:rPr>
                <w:rFonts w:cs="Arial"/>
                <w:color w:val="4E1A74"/>
              </w:rPr>
              <w:t> </w:t>
            </w:r>
            <w:r w:rsidR="00BA6FDC" w:rsidRPr="00B96926">
              <w:rPr>
                <w:rFonts w:cs="Arial"/>
                <w:color w:val="4E1A74"/>
              </w:rPr>
              <w:t> </w:t>
            </w:r>
            <w:r w:rsidR="00BA6FDC" w:rsidRPr="00B96926">
              <w:rPr>
                <w:rFonts w:cs="Arial"/>
                <w:color w:val="4E1A74"/>
              </w:rPr>
              <w:fldChar w:fldCharType="end"/>
            </w:r>
          </w:p>
          <w:p w14:paraId="041B9FCE" w14:textId="77777777" w:rsidR="00BA6FDC" w:rsidRPr="00B96926" w:rsidRDefault="00BA6FDC" w:rsidP="00BA6FDC">
            <w:pPr>
              <w:tabs>
                <w:tab w:val="left" w:pos="851"/>
                <w:tab w:val="center" w:pos="4320"/>
                <w:tab w:val="right" w:pos="8640"/>
              </w:tabs>
              <w:spacing w:before="120" w:after="120"/>
              <w:rPr>
                <w:rFonts w:cs="Arial"/>
                <w:color w:val="4E1A74"/>
              </w:rPr>
            </w:pPr>
            <w:r w:rsidRPr="00B96926">
              <w:rPr>
                <w:rFonts w:cs="Arial"/>
                <w:color w:val="4E1A74"/>
              </w:rPr>
              <w:t xml:space="preserve">BUSINESS ADDRESS: </w:t>
            </w:r>
            <w:r w:rsidRPr="00B96926">
              <w:rPr>
                <w:rFonts w:cs="Arial"/>
                <w:color w:val="4E1A74"/>
              </w:rPr>
              <w:fldChar w:fldCharType="begin">
                <w:ffData>
                  <w:name w:val="Text23"/>
                  <w:enabled/>
                  <w:calcOnExit w:val="0"/>
                  <w:textInput/>
                </w:ffData>
              </w:fldChar>
            </w:r>
            <w:r w:rsidRPr="00B96926">
              <w:rPr>
                <w:rFonts w:cs="Arial"/>
                <w:color w:val="4E1A74"/>
              </w:rPr>
              <w:instrText xml:space="preserve"> FORMTEXT </w:instrText>
            </w:r>
            <w:r w:rsidRPr="00B96926">
              <w:rPr>
                <w:rFonts w:cs="Arial"/>
                <w:color w:val="4E1A74"/>
              </w:rPr>
            </w:r>
            <w:r w:rsidRPr="00B96926">
              <w:rPr>
                <w:rFonts w:cs="Arial"/>
                <w:color w:val="4E1A74"/>
              </w:rPr>
              <w:fldChar w:fldCharType="separate"/>
            </w:r>
            <w:r w:rsidRPr="00B96926">
              <w:rPr>
                <w:rFonts w:cs="Arial"/>
                <w:color w:val="4E1A74"/>
              </w:rPr>
              <w:t> </w:t>
            </w:r>
            <w:r w:rsidRPr="00B96926">
              <w:rPr>
                <w:rFonts w:cs="Arial"/>
                <w:color w:val="4E1A74"/>
              </w:rPr>
              <w:t> </w:t>
            </w:r>
            <w:r w:rsidRPr="00B96926">
              <w:rPr>
                <w:rFonts w:cs="Arial"/>
                <w:color w:val="4E1A74"/>
              </w:rPr>
              <w:t> </w:t>
            </w:r>
            <w:r w:rsidRPr="00B96926">
              <w:rPr>
                <w:rFonts w:cs="Arial"/>
                <w:color w:val="4E1A74"/>
              </w:rPr>
              <w:t> </w:t>
            </w:r>
            <w:r w:rsidRPr="00B96926">
              <w:rPr>
                <w:rFonts w:cs="Arial"/>
                <w:color w:val="4E1A74"/>
              </w:rPr>
              <w:t> </w:t>
            </w:r>
            <w:r w:rsidRPr="00B96926">
              <w:rPr>
                <w:rFonts w:cs="Arial"/>
                <w:color w:val="4E1A74"/>
              </w:rPr>
              <w:fldChar w:fldCharType="end"/>
            </w:r>
          </w:p>
          <w:p w14:paraId="32CE61AD" w14:textId="77777777" w:rsidR="00BA6FDC" w:rsidRPr="00B96926" w:rsidRDefault="00BA6FDC" w:rsidP="00BA6FDC">
            <w:pPr>
              <w:tabs>
                <w:tab w:val="left" w:pos="851"/>
                <w:tab w:val="center" w:pos="4320"/>
                <w:tab w:val="right" w:pos="8640"/>
              </w:tabs>
              <w:spacing w:before="120" w:after="120"/>
              <w:rPr>
                <w:rFonts w:cs="Arial"/>
                <w:color w:val="4E1A74"/>
              </w:rPr>
            </w:pPr>
            <w:r w:rsidRPr="00B96926">
              <w:rPr>
                <w:rFonts w:cs="Arial"/>
                <w:color w:val="4E1A74"/>
              </w:rPr>
              <w:t xml:space="preserve">PH: </w:t>
            </w:r>
            <w:r w:rsidRPr="00B96926">
              <w:rPr>
                <w:rFonts w:cs="Arial"/>
                <w:color w:val="4E1A74"/>
              </w:rPr>
              <w:fldChar w:fldCharType="begin">
                <w:ffData>
                  <w:name w:val="Text24"/>
                  <w:enabled/>
                  <w:calcOnExit w:val="0"/>
                  <w:textInput/>
                </w:ffData>
              </w:fldChar>
            </w:r>
            <w:r w:rsidRPr="00B96926">
              <w:rPr>
                <w:rFonts w:cs="Arial"/>
                <w:color w:val="4E1A74"/>
              </w:rPr>
              <w:instrText xml:space="preserve"> FORMTEXT </w:instrText>
            </w:r>
            <w:r w:rsidRPr="00B96926">
              <w:rPr>
                <w:rFonts w:cs="Arial"/>
                <w:color w:val="4E1A74"/>
              </w:rPr>
            </w:r>
            <w:r w:rsidRPr="00B96926">
              <w:rPr>
                <w:rFonts w:cs="Arial"/>
                <w:color w:val="4E1A74"/>
              </w:rPr>
              <w:fldChar w:fldCharType="separate"/>
            </w:r>
            <w:r w:rsidRPr="00B96926">
              <w:rPr>
                <w:rFonts w:cs="Arial"/>
                <w:color w:val="4E1A74"/>
              </w:rPr>
              <w:t> </w:t>
            </w:r>
            <w:r w:rsidRPr="00B96926">
              <w:rPr>
                <w:rFonts w:cs="Arial"/>
                <w:color w:val="4E1A74"/>
              </w:rPr>
              <w:t> </w:t>
            </w:r>
            <w:r w:rsidRPr="00B96926">
              <w:rPr>
                <w:rFonts w:cs="Arial"/>
                <w:color w:val="4E1A74"/>
              </w:rPr>
              <w:t> </w:t>
            </w:r>
            <w:r w:rsidRPr="00B96926">
              <w:rPr>
                <w:rFonts w:cs="Arial"/>
                <w:color w:val="4E1A74"/>
              </w:rPr>
              <w:t> </w:t>
            </w:r>
            <w:r w:rsidRPr="00B96926">
              <w:rPr>
                <w:rFonts w:cs="Arial"/>
                <w:color w:val="4E1A74"/>
              </w:rPr>
              <w:t> </w:t>
            </w:r>
            <w:r w:rsidRPr="00B96926">
              <w:rPr>
                <w:rFonts w:cs="Arial"/>
                <w:color w:val="4E1A74"/>
              </w:rPr>
              <w:fldChar w:fldCharType="end"/>
            </w:r>
            <w:r w:rsidRPr="00B96926">
              <w:rPr>
                <w:rFonts w:cs="Arial"/>
                <w:color w:val="4E1A74"/>
              </w:rPr>
              <w:tab/>
            </w:r>
            <w:r w:rsidRPr="00B96926">
              <w:rPr>
                <w:rFonts w:cs="Arial"/>
                <w:color w:val="4E1A74"/>
              </w:rPr>
              <w:tab/>
            </w:r>
          </w:p>
          <w:p w14:paraId="3285FA66" w14:textId="77777777" w:rsidR="00BA6FDC" w:rsidRPr="0026104B" w:rsidRDefault="00BA6FDC" w:rsidP="00BA6FDC">
            <w:pPr>
              <w:tabs>
                <w:tab w:val="left" w:pos="851"/>
                <w:tab w:val="center" w:pos="4320"/>
                <w:tab w:val="right" w:pos="8640"/>
              </w:tabs>
              <w:spacing w:before="120" w:after="120"/>
              <w:rPr>
                <w:rFonts w:eastAsia="Times New Roman" w:cs="Arial"/>
                <w:color w:val="4E1A74"/>
              </w:rPr>
            </w:pPr>
            <w:r w:rsidRPr="00B96926">
              <w:rPr>
                <w:rFonts w:cs="Arial"/>
                <w:color w:val="4E1A74"/>
              </w:rPr>
              <w:t xml:space="preserve">EMAIL: </w:t>
            </w:r>
            <w:r w:rsidRPr="00B96926">
              <w:rPr>
                <w:rFonts w:cs="Arial"/>
                <w:color w:val="4E1A74"/>
              </w:rPr>
              <w:fldChar w:fldCharType="begin">
                <w:ffData>
                  <w:name w:val="Text26"/>
                  <w:enabled/>
                  <w:calcOnExit w:val="0"/>
                  <w:textInput/>
                </w:ffData>
              </w:fldChar>
            </w:r>
            <w:r w:rsidRPr="00B96926">
              <w:rPr>
                <w:rFonts w:cs="Arial"/>
                <w:color w:val="4E1A74"/>
              </w:rPr>
              <w:instrText xml:space="preserve"> FORMTEXT </w:instrText>
            </w:r>
            <w:r w:rsidRPr="00B96926">
              <w:rPr>
                <w:rFonts w:cs="Arial"/>
                <w:color w:val="4E1A74"/>
              </w:rPr>
            </w:r>
            <w:r w:rsidRPr="00B96926">
              <w:rPr>
                <w:rFonts w:cs="Arial"/>
                <w:color w:val="4E1A74"/>
              </w:rPr>
              <w:fldChar w:fldCharType="separate"/>
            </w:r>
            <w:r w:rsidRPr="00B96926">
              <w:rPr>
                <w:rFonts w:cs="Arial"/>
                <w:color w:val="4E1A74"/>
              </w:rPr>
              <w:t> </w:t>
            </w:r>
            <w:r w:rsidRPr="00B96926">
              <w:rPr>
                <w:rFonts w:cs="Arial"/>
                <w:color w:val="4E1A74"/>
              </w:rPr>
              <w:t> </w:t>
            </w:r>
            <w:r w:rsidRPr="00B96926">
              <w:rPr>
                <w:rFonts w:cs="Arial"/>
                <w:color w:val="4E1A74"/>
              </w:rPr>
              <w:t> </w:t>
            </w:r>
            <w:r w:rsidRPr="00B96926">
              <w:rPr>
                <w:rFonts w:cs="Arial"/>
                <w:color w:val="4E1A74"/>
              </w:rPr>
              <w:t> </w:t>
            </w:r>
            <w:r w:rsidRPr="00B96926">
              <w:rPr>
                <w:rFonts w:cs="Arial"/>
                <w:color w:val="4E1A74"/>
              </w:rPr>
              <w:t> </w:t>
            </w:r>
            <w:r w:rsidRPr="00B96926">
              <w:rPr>
                <w:rFonts w:cs="Arial"/>
                <w:color w:val="4E1A74"/>
              </w:rPr>
              <w:fldChar w:fldCharType="end"/>
            </w:r>
          </w:p>
        </w:tc>
      </w:tr>
      <w:tr w:rsidR="0026104B" w:rsidRPr="0026104B" w14:paraId="12A0472F" w14:textId="77777777" w:rsidTr="00576854">
        <w:tc>
          <w:tcPr>
            <w:tcW w:w="5000" w:type="pct"/>
            <w:gridSpan w:val="2"/>
          </w:tcPr>
          <w:p w14:paraId="37FB179F" w14:textId="028D144A" w:rsidR="00BA6FDC" w:rsidRPr="00B96926" w:rsidRDefault="00BA6FDC" w:rsidP="00BA6FDC">
            <w:pPr>
              <w:tabs>
                <w:tab w:val="left" w:pos="851"/>
                <w:tab w:val="center" w:pos="4320"/>
                <w:tab w:val="right" w:pos="8640"/>
              </w:tabs>
              <w:spacing w:before="120" w:after="120"/>
              <w:rPr>
                <w:b/>
                <w:caps/>
                <w:color w:val="4E1A74"/>
                <w:spacing w:val="5"/>
              </w:rPr>
            </w:pPr>
            <w:r w:rsidRPr="00B96926">
              <w:rPr>
                <w:rFonts w:cs="Arial"/>
                <w:b/>
                <w:color w:val="4E1A74"/>
              </w:rPr>
              <w:t>N</w:t>
            </w:r>
            <w:r w:rsidR="00861DAF" w:rsidRPr="00B96926">
              <w:rPr>
                <w:rFonts w:cs="Arial"/>
                <w:b/>
                <w:color w:val="4E1A74"/>
              </w:rPr>
              <w:t>ominee</w:t>
            </w:r>
            <w:r w:rsidRPr="00B96926">
              <w:rPr>
                <w:rFonts w:cs="Arial"/>
                <w:b/>
                <w:color w:val="4E1A74"/>
              </w:rPr>
              <w:t xml:space="preserve"> (where applicable</w:t>
            </w:r>
            <w:r w:rsidRPr="00B96926">
              <w:rPr>
                <w:b/>
                <w:caps/>
                <w:color w:val="4E1A74"/>
                <w:spacing w:val="5"/>
              </w:rPr>
              <w:t xml:space="preserve">) </w:t>
            </w:r>
          </w:p>
          <w:p w14:paraId="36C5F4E5" w14:textId="77777777" w:rsidR="00BA6FDC" w:rsidRPr="00B96926" w:rsidRDefault="00BA6FDC" w:rsidP="00BA6FDC">
            <w:pPr>
              <w:tabs>
                <w:tab w:val="left" w:pos="851"/>
                <w:tab w:val="center" w:pos="4320"/>
                <w:tab w:val="right" w:pos="8640"/>
              </w:tabs>
              <w:spacing w:before="120" w:after="120"/>
              <w:rPr>
                <w:rFonts w:cs="Arial"/>
                <w:color w:val="4E1A74"/>
              </w:rPr>
            </w:pPr>
            <w:r w:rsidRPr="00B96926">
              <w:rPr>
                <w:caps/>
                <w:color w:val="4E1A74"/>
                <w:spacing w:val="5"/>
              </w:rPr>
              <w:t xml:space="preserve">name: </w:t>
            </w:r>
            <w:r w:rsidRPr="00B96926">
              <w:rPr>
                <w:rFonts w:cs="Arial"/>
                <w:color w:val="4E1A74"/>
              </w:rPr>
              <w:fldChar w:fldCharType="begin">
                <w:ffData>
                  <w:name w:val="Text22"/>
                  <w:enabled/>
                  <w:calcOnExit w:val="0"/>
                  <w:textInput/>
                </w:ffData>
              </w:fldChar>
            </w:r>
            <w:r w:rsidRPr="00B96926">
              <w:rPr>
                <w:rFonts w:cs="Arial"/>
                <w:color w:val="4E1A74"/>
              </w:rPr>
              <w:instrText xml:space="preserve"> FORMTEXT </w:instrText>
            </w:r>
            <w:r w:rsidRPr="00B96926">
              <w:rPr>
                <w:rFonts w:cs="Arial"/>
                <w:color w:val="4E1A74"/>
              </w:rPr>
            </w:r>
            <w:r w:rsidRPr="00B96926">
              <w:rPr>
                <w:rFonts w:cs="Arial"/>
                <w:color w:val="4E1A74"/>
              </w:rPr>
              <w:fldChar w:fldCharType="separate"/>
            </w:r>
            <w:r w:rsidRPr="00B96926">
              <w:rPr>
                <w:rFonts w:cs="Arial"/>
                <w:color w:val="4E1A74"/>
              </w:rPr>
              <w:t> </w:t>
            </w:r>
            <w:r w:rsidRPr="00B96926">
              <w:rPr>
                <w:rFonts w:cs="Arial"/>
                <w:color w:val="4E1A74"/>
              </w:rPr>
              <w:t> </w:t>
            </w:r>
            <w:r w:rsidRPr="00B96926">
              <w:rPr>
                <w:rFonts w:cs="Arial"/>
                <w:color w:val="4E1A74"/>
              </w:rPr>
              <w:t> </w:t>
            </w:r>
            <w:r w:rsidRPr="00B96926">
              <w:rPr>
                <w:rFonts w:cs="Arial"/>
                <w:color w:val="4E1A74"/>
              </w:rPr>
              <w:t> </w:t>
            </w:r>
            <w:r w:rsidRPr="00B96926">
              <w:rPr>
                <w:rFonts w:cs="Arial"/>
                <w:color w:val="4E1A74"/>
              </w:rPr>
              <w:t> </w:t>
            </w:r>
            <w:r w:rsidRPr="00B96926">
              <w:rPr>
                <w:rFonts w:cs="Arial"/>
                <w:color w:val="4E1A74"/>
              </w:rPr>
              <w:fldChar w:fldCharType="end"/>
            </w:r>
          </w:p>
          <w:p w14:paraId="6350CFA1" w14:textId="77777777" w:rsidR="00BA6FDC" w:rsidRPr="00B96926" w:rsidRDefault="00BA6FDC" w:rsidP="00BA6FDC">
            <w:pPr>
              <w:tabs>
                <w:tab w:val="left" w:pos="851"/>
                <w:tab w:val="center" w:pos="4320"/>
                <w:tab w:val="right" w:pos="8640"/>
              </w:tabs>
              <w:spacing w:before="120" w:after="120"/>
              <w:rPr>
                <w:rFonts w:cs="Arial"/>
                <w:color w:val="4E1A74"/>
              </w:rPr>
            </w:pPr>
            <w:r w:rsidRPr="00B96926">
              <w:rPr>
                <w:rFonts w:cs="Arial"/>
                <w:color w:val="4E1A74"/>
              </w:rPr>
              <w:t xml:space="preserve">POSITION: </w:t>
            </w:r>
            <w:r w:rsidRPr="00B96926">
              <w:rPr>
                <w:rFonts w:cs="Arial"/>
                <w:color w:val="4E1A74"/>
              </w:rPr>
              <w:fldChar w:fldCharType="begin">
                <w:ffData>
                  <w:name w:val="Text27"/>
                  <w:enabled/>
                  <w:calcOnExit w:val="0"/>
                  <w:textInput/>
                </w:ffData>
              </w:fldChar>
            </w:r>
            <w:r w:rsidRPr="00B96926">
              <w:rPr>
                <w:rFonts w:cs="Arial"/>
                <w:color w:val="4E1A74"/>
              </w:rPr>
              <w:instrText xml:space="preserve"> FORMTEXT </w:instrText>
            </w:r>
            <w:r w:rsidRPr="00B96926">
              <w:rPr>
                <w:rFonts w:cs="Arial"/>
                <w:color w:val="4E1A74"/>
              </w:rPr>
            </w:r>
            <w:r w:rsidRPr="00B96926">
              <w:rPr>
                <w:rFonts w:cs="Arial"/>
                <w:color w:val="4E1A74"/>
              </w:rPr>
              <w:fldChar w:fldCharType="separate"/>
            </w:r>
            <w:r w:rsidRPr="00B96926">
              <w:rPr>
                <w:rFonts w:cs="Arial"/>
                <w:color w:val="4E1A74"/>
              </w:rPr>
              <w:t> </w:t>
            </w:r>
            <w:r w:rsidRPr="00B96926">
              <w:rPr>
                <w:rFonts w:cs="Arial"/>
                <w:color w:val="4E1A74"/>
              </w:rPr>
              <w:t> </w:t>
            </w:r>
            <w:r w:rsidRPr="00B96926">
              <w:rPr>
                <w:rFonts w:cs="Arial"/>
                <w:color w:val="4E1A74"/>
              </w:rPr>
              <w:t> </w:t>
            </w:r>
            <w:r w:rsidRPr="00B96926">
              <w:rPr>
                <w:rFonts w:cs="Arial"/>
                <w:color w:val="4E1A74"/>
              </w:rPr>
              <w:t> </w:t>
            </w:r>
            <w:r w:rsidRPr="00B96926">
              <w:rPr>
                <w:rFonts w:cs="Arial"/>
                <w:color w:val="4E1A74"/>
              </w:rPr>
              <w:t> </w:t>
            </w:r>
            <w:r w:rsidRPr="00B96926">
              <w:rPr>
                <w:rFonts w:cs="Arial"/>
                <w:color w:val="4E1A74"/>
              </w:rPr>
              <w:fldChar w:fldCharType="end"/>
            </w:r>
          </w:p>
          <w:p w14:paraId="2E3A368B" w14:textId="77777777" w:rsidR="00BA6FDC" w:rsidRPr="00B96926" w:rsidRDefault="00BA6FDC" w:rsidP="00BA6FDC">
            <w:pPr>
              <w:tabs>
                <w:tab w:val="left" w:pos="851"/>
                <w:tab w:val="center" w:pos="4320"/>
                <w:tab w:val="right" w:pos="8640"/>
              </w:tabs>
              <w:spacing w:before="120" w:after="120"/>
              <w:rPr>
                <w:rFonts w:cs="Arial"/>
                <w:color w:val="4E1A74"/>
              </w:rPr>
            </w:pPr>
            <w:r w:rsidRPr="00B96926">
              <w:rPr>
                <w:rFonts w:cs="Arial"/>
                <w:color w:val="4E1A74"/>
              </w:rPr>
              <w:t xml:space="preserve">BUSINESS ADDRESS: </w:t>
            </w:r>
            <w:r w:rsidRPr="00B96926">
              <w:rPr>
                <w:rFonts w:cs="Arial"/>
                <w:color w:val="4E1A74"/>
              </w:rPr>
              <w:fldChar w:fldCharType="begin">
                <w:ffData>
                  <w:name w:val="Text23"/>
                  <w:enabled/>
                  <w:calcOnExit w:val="0"/>
                  <w:textInput/>
                </w:ffData>
              </w:fldChar>
            </w:r>
            <w:r w:rsidRPr="00B96926">
              <w:rPr>
                <w:rFonts w:cs="Arial"/>
                <w:color w:val="4E1A74"/>
              </w:rPr>
              <w:instrText xml:space="preserve"> FORMTEXT </w:instrText>
            </w:r>
            <w:r w:rsidRPr="00B96926">
              <w:rPr>
                <w:rFonts w:cs="Arial"/>
                <w:color w:val="4E1A74"/>
              </w:rPr>
            </w:r>
            <w:r w:rsidRPr="00B96926">
              <w:rPr>
                <w:rFonts w:cs="Arial"/>
                <w:color w:val="4E1A74"/>
              </w:rPr>
              <w:fldChar w:fldCharType="separate"/>
            </w:r>
            <w:r w:rsidRPr="00B96926">
              <w:rPr>
                <w:rFonts w:cs="Arial"/>
                <w:color w:val="4E1A74"/>
              </w:rPr>
              <w:t> </w:t>
            </w:r>
            <w:r w:rsidRPr="00B96926">
              <w:rPr>
                <w:rFonts w:cs="Arial"/>
                <w:color w:val="4E1A74"/>
              </w:rPr>
              <w:t> </w:t>
            </w:r>
            <w:r w:rsidRPr="00B96926">
              <w:rPr>
                <w:rFonts w:cs="Arial"/>
                <w:color w:val="4E1A74"/>
              </w:rPr>
              <w:t> </w:t>
            </w:r>
            <w:r w:rsidRPr="00B96926">
              <w:rPr>
                <w:rFonts w:cs="Arial"/>
                <w:color w:val="4E1A74"/>
              </w:rPr>
              <w:t> </w:t>
            </w:r>
            <w:r w:rsidRPr="00B96926">
              <w:rPr>
                <w:rFonts w:cs="Arial"/>
                <w:color w:val="4E1A74"/>
              </w:rPr>
              <w:t> </w:t>
            </w:r>
            <w:r w:rsidRPr="00B96926">
              <w:rPr>
                <w:rFonts w:cs="Arial"/>
                <w:color w:val="4E1A74"/>
              </w:rPr>
              <w:fldChar w:fldCharType="end"/>
            </w:r>
          </w:p>
          <w:p w14:paraId="0A4B5149" w14:textId="77777777" w:rsidR="00BA6FDC" w:rsidRPr="00B96926" w:rsidRDefault="00BA6FDC" w:rsidP="00BA6FDC">
            <w:pPr>
              <w:tabs>
                <w:tab w:val="left" w:pos="851"/>
                <w:tab w:val="center" w:pos="4320"/>
                <w:tab w:val="right" w:pos="8640"/>
              </w:tabs>
              <w:spacing w:before="120" w:after="120"/>
              <w:rPr>
                <w:rFonts w:cs="Arial"/>
                <w:color w:val="4E1A74"/>
              </w:rPr>
            </w:pPr>
            <w:r w:rsidRPr="00B96926">
              <w:rPr>
                <w:rFonts w:cs="Arial"/>
                <w:color w:val="4E1A74"/>
              </w:rPr>
              <w:t xml:space="preserve">PH: </w:t>
            </w:r>
            <w:r w:rsidRPr="00B96926">
              <w:rPr>
                <w:rFonts w:cs="Arial"/>
                <w:color w:val="4E1A74"/>
              </w:rPr>
              <w:fldChar w:fldCharType="begin">
                <w:ffData>
                  <w:name w:val="Text24"/>
                  <w:enabled/>
                  <w:calcOnExit w:val="0"/>
                  <w:textInput/>
                </w:ffData>
              </w:fldChar>
            </w:r>
            <w:r w:rsidRPr="00B96926">
              <w:rPr>
                <w:rFonts w:cs="Arial"/>
                <w:color w:val="4E1A74"/>
              </w:rPr>
              <w:instrText xml:space="preserve"> FORMTEXT </w:instrText>
            </w:r>
            <w:r w:rsidRPr="00B96926">
              <w:rPr>
                <w:rFonts w:cs="Arial"/>
                <w:color w:val="4E1A74"/>
              </w:rPr>
            </w:r>
            <w:r w:rsidRPr="00B96926">
              <w:rPr>
                <w:rFonts w:cs="Arial"/>
                <w:color w:val="4E1A74"/>
              </w:rPr>
              <w:fldChar w:fldCharType="separate"/>
            </w:r>
            <w:r w:rsidRPr="00B96926">
              <w:rPr>
                <w:rFonts w:cs="Arial"/>
                <w:color w:val="4E1A74"/>
              </w:rPr>
              <w:t> </w:t>
            </w:r>
            <w:r w:rsidRPr="00B96926">
              <w:rPr>
                <w:rFonts w:cs="Arial"/>
                <w:color w:val="4E1A74"/>
              </w:rPr>
              <w:t> </w:t>
            </w:r>
            <w:r w:rsidRPr="00B96926">
              <w:rPr>
                <w:rFonts w:cs="Arial"/>
                <w:color w:val="4E1A74"/>
              </w:rPr>
              <w:t> </w:t>
            </w:r>
            <w:r w:rsidRPr="00B96926">
              <w:rPr>
                <w:rFonts w:cs="Arial"/>
                <w:color w:val="4E1A74"/>
              </w:rPr>
              <w:t> </w:t>
            </w:r>
            <w:r w:rsidRPr="00B96926">
              <w:rPr>
                <w:rFonts w:cs="Arial"/>
                <w:color w:val="4E1A74"/>
              </w:rPr>
              <w:t> </w:t>
            </w:r>
            <w:r w:rsidRPr="00B96926">
              <w:rPr>
                <w:rFonts w:cs="Arial"/>
                <w:color w:val="4E1A74"/>
              </w:rPr>
              <w:fldChar w:fldCharType="end"/>
            </w:r>
            <w:r w:rsidRPr="00B96926">
              <w:rPr>
                <w:rFonts w:cs="Arial"/>
                <w:color w:val="4E1A74"/>
              </w:rPr>
              <w:tab/>
            </w:r>
            <w:r w:rsidRPr="00B96926">
              <w:rPr>
                <w:rFonts w:cs="Arial"/>
                <w:color w:val="4E1A74"/>
              </w:rPr>
              <w:tab/>
            </w:r>
          </w:p>
          <w:p w14:paraId="067A0862" w14:textId="77777777" w:rsidR="00BA6FDC" w:rsidRPr="0026104B" w:rsidRDefault="00BA6FDC" w:rsidP="00BA6FDC">
            <w:pPr>
              <w:tabs>
                <w:tab w:val="left" w:pos="851"/>
                <w:tab w:val="center" w:pos="4320"/>
                <w:tab w:val="right" w:pos="8640"/>
              </w:tabs>
              <w:spacing w:before="120" w:after="120"/>
              <w:rPr>
                <w:rFonts w:cs="Arial"/>
                <w:color w:val="4E1A74"/>
              </w:rPr>
            </w:pPr>
            <w:r w:rsidRPr="00B96926">
              <w:rPr>
                <w:rFonts w:cs="Arial"/>
                <w:color w:val="4E1A74"/>
              </w:rPr>
              <w:t xml:space="preserve">EMAIL: </w:t>
            </w:r>
            <w:r w:rsidRPr="00B96926">
              <w:rPr>
                <w:rFonts w:cs="Arial"/>
                <w:color w:val="4E1A74"/>
              </w:rPr>
              <w:fldChar w:fldCharType="begin">
                <w:ffData>
                  <w:name w:val="Text26"/>
                  <w:enabled/>
                  <w:calcOnExit w:val="0"/>
                  <w:textInput/>
                </w:ffData>
              </w:fldChar>
            </w:r>
            <w:r w:rsidRPr="00B96926">
              <w:rPr>
                <w:rFonts w:cs="Arial"/>
                <w:color w:val="4E1A74"/>
              </w:rPr>
              <w:instrText xml:space="preserve"> FORMTEXT </w:instrText>
            </w:r>
            <w:r w:rsidRPr="00B96926">
              <w:rPr>
                <w:rFonts w:cs="Arial"/>
                <w:color w:val="4E1A74"/>
              </w:rPr>
            </w:r>
            <w:r w:rsidRPr="00B96926">
              <w:rPr>
                <w:rFonts w:cs="Arial"/>
                <w:color w:val="4E1A74"/>
              </w:rPr>
              <w:fldChar w:fldCharType="separate"/>
            </w:r>
            <w:r w:rsidRPr="00B96926">
              <w:rPr>
                <w:rFonts w:cs="Arial"/>
                <w:color w:val="4E1A74"/>
              </w:rPr>
              <w:t> </w:t>
            </w:r>
            <w:r w:rsidRPr="00B96926">
              <w:rPr>
                <w:rFonts w:cs="Arial"/>
                <w:color w:val="4E1A74"/>
              </w:rPr>
              <w:t> </w:t>
            </w:r>
            <w:r w:rsidRPr="00B96926">
              <w:rPr>
                <w:rFonts w:cs="Arial"/>
                <w:color w:val="4E1A74"/>
              </w:rPr>
              <w:t> </w:t>
            </w:r>
            <w:r w:rsidRPr="00B96926">
              <w:rPr>
                <w:rFonts w:cs="Arial"/>
                <w:color w:val="4E1A74"/>
              </w:rPr>
              <w:t> </w:t>
            </w:r>
            <w:r w:rsidRPr="00B96926">
              <w:rPr>
                <w:rFonts w:cs="Arial"/>
                <w:color w:val="4E1A74"/>
              </w:rPr>
              <w:t> </w:t>
            </w:r>
            <w:r w:rsidRPr="00B96926">
              <w:rPr>
                <w:rFonts w:cs="Arial"/>
                <w:color w:val="4E1A74"/>
              </w:rPr>
              <w:fldChar w:fldCharType="end"/>
            </w:r>
          </w:p>
        </w:tc>
      </w:tr>
      <w:tr w:rsidR="0026104B" w:rsidRPr="0026104B" w14:paraId="5712620B" w14:textId="77777777" w:rsidTr="00576854">
        <w:tc>
          <w:tcPr>
            <w:tcW w:w="5000" w:type="pct"/>
            <w:gridSpan w:val="2"/>
          </w:tcPr>
          <w:p w14:paraId="29D796AA" w14:textId="57960F89" w:rsidR="00BA6FDC" w:rsidRPr="00B96926" w:rsidRDefault="00BA6FDC" w:rsidP="00BA6FDC">
            <w:pPr>
              <w:tabs>
                <w:tab w:val="left" w:pos="851"/>
                <w:tab w:val="center" w:pos="4320"/>
                <w:tab w:val="right" w:pos="8640"/>
              </w:tabs>
              <w:spacing w:before="120" w:after="120"/>
              <w:rPr>
                <w:rFonts w:cs="Arial"/>
                <w:b/>
                <w:color w:val="4E1A74"/>
              </w:rPr>
            </w:pPr>
            <w:r w:rsidRPr="00B96926">
              <w:rPr>
                <w:rFonts w:cs="Arial"/>
                <w:b/>
                <w:color w:val="4E1A74"/>
              </w:rPr>
              <w:t>R</w:t>
            </w:r>
            <w:r w:rsidR="00861DAF" w:rsidRPr="00B96926">
              <w:rPr>
                <w:rFonts w:cs="Arial"/>
                <w:b/>
                <w:color w:val="4E1A74"/>
              </w:rPr>
              <w:t>adiation Safety Officer</w:t>
            </w:r>
            <w:r w:rsidRPr="00B96926">
              <w:rPr>
                <w:rFonts w:cs="Arial"/>
                <w:b/>
                <w:caps/>
                <w:color w:val="4E1A74"/>
              </w:rPr>
              <w:t xml:space="preserve"> (</w:t>
            </w:r>
            <w:r w:rsidRPr="00B96926">
              <w:rPr>
                <w:rFonts w:cs="Arial"/>
                <w:b/>
                <w:color w:val="4E1A74"/>
              </w:rPr>
              <w:t>or contact person)</w:t>
            </w:r>
          </w:p>
          <w:p w14:paraId="4EBBC143" w14:textId="77777777" w:rsidR="00BA6FDC" w:rsidRPr="00B96926" w:rsidRDefault="00BA6FDC" w:rsidP="00BA6FDC">
            <w:pPr>
              <w:tabs>
                <w:tab w:val="left" w:pos="851"/>
                <w:tab w:val="center" w:pos="4320"/>
                <w:tab w:val="right" w:pos="8640"/>
              </w:tabs>
              <w:spacing w:before="120" w:after="120"/>
              <w:rPr>
                <w:rFonts w:cs="Arial"/>
                <w:color w:val="4E1A74"/>
              </w:rPr>
            </w:pPr>
            <w:r w:rsidRPr="00B96926">
              <w:rPr>
                <w:rFonts w:cs="Arial"/>
                <w:color w:val="4E1A74"/>
              </w:rPr>
              <w:t xml:space="preserve">NAME: </w:t>
            </w:r>
            <w:r w:rsidRPr="00B96926">
              <w:rPr>
                <w:rFonts w:cs="Arial"/>
                <w:color w:val="4E1A74"/>
              </w:rPr>
              <w:fldChar w:fldCharType="begin">
                <w:ffData>
                  <w:name w:val="Text22"/>
                  <w:enabled/>
                  <w:calcOnExit w:val="0"/>
                  <w:textInput/>
                </w:ffData>
              </w:fldChar>
            </w:r>
            <w:r w:rsidRPr="00B96926">
              <w:rPr>
                <w:rFonts w:cs="Arial"/>
                <w:color w:val="4E1A74"/>
              </w:rPr>
              <w:instrText xml:space="preserve"> FORMTEXT </w:instrText>
            </w:r>
            <w:r w:rsidRPr="00B96926">
              <w:rPr>
                <w:rFonts w:cs="Arial"/>
                <w:color w:val="4E1A74"/>
              </w:rPr>
            </w:r>
            <w:r w:rsidRPr="00B96926">
              <w:rPr>
                <w:rFonts w:cs="Arial"/>
                <w:color w:val="4E1A74"/>
              </w:rPr>
              <w:fldChar w:fldCharType="separate"/>
            </w:r>
            <w:r w:rsidRPr="00B96926">
              <w:rPr>
                <w:rFonts w:cs="Arial"/>
                <w:color w:val="4E1A74"/>
              </w:rPr>
              <w:t> </w:t>
            </w:r>
            <w:r w:rsidRPr="00B96926">
              <w:rPr>
                <w:rFonts w:cs="Arial"/>
                <w:color w:val="4E1A74"/>
              </w:rPr>
              <w:t> </w:t>
            </w:r>
            <w:r w:rsidRPr="00B96926">
              <w:rPr>
                <w:rFonts w:cs="Arial"/>
                <w:color w:val="4E1A74"/>
              </w:rPr>
              <w:t> </w:t>
            </w:r>
            <w:r w:rsidRPr="00B96926">
              <w:rPr>
                <w:rFonts w:cs="Arial"/>
                <w:color w:val="4E1A74"/>
              </w:rPr>
              <w:t> </w:t>
            </w:r>
            <w:r w:rsidRPr="00B96926">
              <w:rPr>
                <w:rFonts w:cs="Arial"/>
                <w:color w:val="4E1A74"/>
              </w:rPr>
              <w:t> </w:t>
            </w:r>
            <w:r w:rsidRPr="00B96926">
              <w:rPr>
                <w:rFonts w:cs="Arial"/>
                <w:color w:val="4E1A74"/>
              </w:rPr>
              <w:fldChar w:fldCharType="end"/>
            </w:r>
          </w:p>
          <w:p w14:paraId="13F20873" w14:textId="77777777" w:rsidR="00BA6FDC" w:rsidRPr="00B96926" w:rsidRDefault="00BA6FDC" w:rsidP="00BA6FDC">
            <w:pPr>
              <w:tabs>
                <w:tab w:val="left" w:pos="851"/>
                <w:tab w:val="center" w:pos="4320"/>
                <w:tab w:val="right" w:pos="8640"/>
              </w:tabs>
              <w:spacing w:before="120" w:after="120"/>
              <w:rPr>
                <w:rFonts w:cs="Arial"/>
                <w:color w:val="4E1A74"/>
              </w:rPr>
            </w:pPr>
            <w:r w:rsidRPr="00B96926">
              <w:rPr>
                <w:rFonts w:cs="Arial"/>
                <w:color w:val="4E1A74"/>
              </w:rPr>
              <w:t xml:space="preserve">POSITION: </w:t>
            </w:r>
            <w:r w:rsidRPr="00B96926">
              <w:rPr>
                <w:rFonts w:cs="Arial"/>
                <w:color w:val="4E1A74"/>
              </w:rPr>
              <w:fldChar w:fldCharType="begin">
                <w:ffData>
                  <w:name w:val="Text27"/>
                  <w:enabled/>
                  <w:calcOnExit w:val="0"/>
                  <w:textInput/>
                </w:ffData>
              </w:fldChar>
            </w:r>
            <w:r w:rsidRPr="00B96926">
              <w:rPr>
                <w:rFonts w:cs="Arial"/>
                <w:color w:val="4E1A74"/>
              </w:rPr>
              <w:instrText xml:space="preserve"> FORMTEXT </w:instrText>
            </w:r>
            <w:r w:rsidRPr="00B96926">
              <w:rPr>
                <w:rFonts w:cs="Arial"/>
                <w:color w:val="4E1A74"/>
              </w:rPr>
            </w:r>
            <w:r w:rsidRPr="00B96926">
              <w:rPr>
                <w:rFonts w:cs="Arial"/>
                <w:color w:val="4E1A74"/>
              </w:rPr>
              <w:fldChar w:fldCharType="separate"/>
            </w:r>
            <w:r w:rsidRPr="00B96926">
              <w:rPr>
                <w:rFonts w:cs="Arial"/>
                <w:color w:val="4E1A74"/>
              </w:rPr>
              <w:t> </w:t>
            </w:r>
            <w:r w:rsidRPr="00B96926">
              <w:rPr>
                <w:rFonts w:cs="Arial"/>
                <w:color w:val="4E1A74"/>
              </w:rPr>
              <w:t> </w:t>
            </w:r>
            <w:r w:rsidRPr="00B96926">
              <w:rPr>
                <w:rFonts w:cs="Arial"/>
                <w:color w:val="4E1A74"/>
              </w:rPr>
              <w:t> </w:t>
            </w:r>
            <w:r w:rsidRPr="00B96926">
              <w:rPr>
                <w:rFonts w:cs="Arial"/>
                <w:color w:val="4E1A74"/>
              </w:rPr>
              <w:t> </w:t>
            </w:r>
            <w:r w:rsidRPr="00B96926">
              <w:rPr>
                <w:rFonts w:cs="Arial"/>
                <w:color w:val="4E1A74"/>
              </w:rPr>
              <w:t> </w:t>
            </w:r>
            <w:r w:rsidRPr="00B96926">
              <w:rPr>
                <w:rFonts w:cs="Arial"/>
                <w:color w:val="4E1A74"/>
              </w:rPr>
              <w:fldChar w:fldCharType="end"/>
            </w:r>
          </w:p>
          <w:p w14:paraId="473AE6D7" w14:textId="77777777" w:rsidR="00BA6FDC" w:rsidRPr="00B96926" w:rsidRDefault="00BA6FDC" w:rsidP="00BA6FDC">
            <w:pPr>
              <w:tabs>
                <w:tab w:val="left" w:pos="851"/>
                <w:tab w:val="center" w:pos="4320"/>
                <w:tab w:val="right" w:pos="8640"/>
              </w:tabs>
              <w:spacing w:before="120" w:after="120"/>
              <w:rPr>
                <w:rFonts w:cs="Arial"/>
                <w:color w:val="4E1A74"/>
              </w:rPr>
            </w:pPr>
            <w:r w:rsidRPr="00B96926">
              <w:rPr>
                <w:rFonts w:cs="Arial"/>
                <w:color w:val="4E1A74"/>
              </w:rPr>
              <w:t xml:space="preserve">BUSINESS ADDRESS: </w:t>
            </w:r>
            <w:r w:rsidRPr="00B96926">
              <w:rPr>
                <w:rFonts w:cs="Arial"/>
                <w:color w:val="4E1A74"/>
              </w:rPr>
              <w:fldChar w:fldCharType="begin">
                <w:ffData>
                  <w:name w:val="Text23"/>
                  <w:enabled/>
                  <w:calcOnExit w:val="0"/>
                  <w:textInput/>
                </w:ffData>
              </w:fldChar>
            </w:r>
            <w:r w:rsidRPr="00B96926">
              <w:rPr>
                <w:rFonts w:cs="Arial"/>
                <w:color w:val="4E1A74"/>
              </w:rPr>
              <w:instrText xml:space="preserve"> FORMTEXT </w:instrText>
            </w:r>
            <w:r w:rsidRPr="00B96926">
              <w:rPr>
                <w:rFonts w:cs="Arial"/>
                <w:color w:val="4E1A74"/>
              </w:rPr>
            </w:r>
            <w:r w:rsidRPr="00B96926">
              <w:rPr>
                <w:rFonts w:cs="Arial"/>
                <w:color w:val="4E1A74"/>
              </w:rPr>
              <w:fldChar w:fldCharType="separate"/>
            </w:r>
            <w:r w:rsidRPr="00B96926">
              <w:rPr>
                <w:rFonts w:cs="Arial"/>
                <w:color w:val="4E1A74"/>
              </w:rPr>
              <w:t> </w:t>
            </w:r>
            <w:r w:rsidRPr="00B96926">
              <w:rPr>
                <w:rFonts w:cs="Arial"/>
                <w:color w:val="4E1A74"/>
              </w:rPr>
              <w:t> </w:t>
            </w:r>
            <w:r w:rsidRPr="00B96926">
              <w:rPr>
                <w:rFonts w:cs="Arial"/>
                <w:color w:val="4E1A74"/>
              </w:rPr>
              <w:t> </w:t>
            </w:r>
            <w:r w:rsidRPr="00B96926">
              <w:rPr>
                <w:rFonts w:cs="Arial"/>
                <w:color w:val="4E1A74"/>
              </w:rPr>
              <w:t> </w:t>
            </w:r>
            <w:r w:rsidRPr="00B96926">
              <w:rPr>
                <w:rFonts w:cs="Arial"/>
                <w:color w:val="4E1A74"/>
              </w:rPr>
              <w:t> </w:t>
            </w:r>
            <w:r w:rsidRPr="00B96926">
              <w:rPr>
                <w:rFonts w:cs="Arial"/>
                <w:color w:val="4E1A74"/>
              </w:rPr>
              <w:fldChar w:fldCharType="end"/>
            </w:r>
          </w:p>
          <w:p w14:paraId="39B68F63" w14:textId="77777777" w:rsidR="00BA6FDC" w:rsidRPr="00B96926" w:rsidRDefault="00BA6FDC" w:rsidP="00BA6FDC">
            <w:pPr>
              <w:tabs>
                <w:tab w:val="left" w:pos="851"/>
                <w:tab w:val="center" w:pos="4320"/>
                <w:tab w:val="right" w:pos="8640"/>
              </w:tabs>
              <w:spacing w:before="120" w:after="120"/>
              <w:rPr>
                <w:rFonts w:cs="Arial"/>
                <w:color w:val="4E1A74"/>
              </w:rPr>
            </w:pPr>
            <w:r w:rsidRPr="00B96926">
              <w:rPr>
                <w:rFonts w:cs="Arial"/>
                <w:color w:val="4E1A74"/>
              </w:rPr>
              <w:t xml:space="preserve">PH: </w:t>
            </w:r>
            <w:r w:rsidRPr="00B96926">
              <w:rPr>
                <w:rFonts w:cs="Arial"/>
                <w:color w:val="4E1A74"/>
              </w:rPr>
              <w:fldChar w:fldCharType="begin">
                <w:ffData>
                  <w:name w:val="Text24"/>
                  <w:enabled/>
                  <w:calcOnExit w:val="0"/>
                  <w:textInput/>
                </w:ffData>
              </w:fldChar>
            </w:r>
            <w:r w:rsidRPr="00B96926">
              <w:rPr>
                <w:rFonts w:cs="Arial"/>
                <w:color w:val="4E1A74"/>
              </w:rPr>
              <w:instrText xml:space="preserve"> FORMTEXT </w:instrText>
            </w:r>
            <w:r w:rsidRPr="00B96926">
              <w:rPr>
                <w:rFonts w:cs="Arial"/>
                <w:color w:val="4E1A74"/>
              </w:rPr>
            </w:r>
            <w:r w:rsidRPr="00B96926">
              <w:rPr>
                <w:rFonts w:cs="Arial"/>
                <w:color w:val="4E1A74"/>
              </w:rPr>
              <w:fldChar w:fldCharType="separate"/>
            </w:r>
            <w:r w:rsidRPr="00B96926">
              <w:rPr>
                <w:rFonts w:cs="Arial"/>
                <w:color w:val="4E1A74"/>
              </w:rPr>
              <w:t> </w:t>
            </w:r>
            <w:r w:rsidRPr="00B96926">
              <w:rPr>
                <w:rFonts w:cs="Arial"/>
                <w:color w:val="4E1A74"/>
              </w:rPr>
              <w:t> </w:t>
            </w:r>
            <w:r w:rsidRPr="00B96926">
              <w:rPr>
                <w:rFonts w:cs="Arial"/>
                <w:color w:val="4E1A74"/>
              </w:rPr>
              <w:t> </w:t>
            </w:r>
            <w:r w:rsidRPr="00B96926">
              <w:rPr>
                <w:rFonts w:cs="Arial"/>
                <w:color w:val="4E1A74"/>
              </w:rPr>
              <w:t> </w:t>
            </w:r>
            <w:r w:rsidRPr="00B96926">
              <w:rPr>
                <w:rFonts w:cs="Arial"/>
                <w:color w:val="4E1A74"/>
              </w:rPr>
              <w:t> </w:t>
            </w:r>
            <w:r w:rsidRPr="00B96926">
              <w:rPr>
                <w:rFonts w:cs="Arial"/>
                <w:color w:val="4E1A74"/>
              </w:rPr>
              <w:fldChar w:fldCharType="end"/>
            </w:r>
            <w:r w:rsidRPr="00B96926">
              <w:rPr>
                <w:rFonts w:cs="Arial"/>
                <w:color w:val="4E1A74"/>
              </w:rPr>
              <w:tab/>
            </w:r>
            <w:r w:rsidRPr="00B96926">
              <w:rPr>
                <w:rFonts w:cs="Arial"/>
                <w:color w:val="4E1A74"/>
              </w:rPr>
              <w:tab/>
            </w:r>
          </w:p>
          <w:p w14:paraId="2BA7952B" w14:textId="77777777" w:rsidR="00BA6FDC" w:rsidRPr="0026104B" w:rsidRDefault="00BA6FDC" w:rsidP="00BA6FDC">
            <w:pPr>
              <w:tabs>
                <w:tab w:val="left" w:pos="851"/>
                <w:tab w:val="center" w:pos="4320"/>
                <w:tab w:val="right" w:pos="8640"/>
              </w:tabs>
              <w:spacing w:before="120" w:after="120"/>
              <w:rPr>
                <w:rFonts w:cs="Arial"/>
                <w:caps/>
                <w:color w:val="4E1A74"/>
              </w:rPr>
            </w:pPr>
            <w:r w:rsidRPr="00B96926">
              <w:rPr>
                <w:rFonts w:cs="Arial"/>
                <w:color w:val="4E1A74"/>
              </w:rPr>
              <w:t xml:space="preserve">EMAIL: </w:t>
            </w:r>
            <w:r w:rsidRPr="00B96926">
              <w:rPr>
                <w:rFonts w:cs="Arial"/>
                <w:color w:val="4E1A74"/>
              </w:rPr>
              <w:fldChar w:fldCharType="begin">
                <w:ffData>
                  <w:name w:val="Text26"/>
                  <w:enabled/>
                  <w:calcOnExit w:val="0"/>
                  <w:textInput/>
                </w:ffData>
              </w:fldChar>
            </w:r>
            <w:r w:rsidRPr="00B96926">
              <w:rPr>
                <w:rFonts w:cs="Arial"/>
                <w:color w:val="4E1A74"/>
              </w:rPr>
              <w:instrText xml:space="preserve"> FORMTEXT </w:instrText>
            </w:r>
            <w:r w:rsidRPr="00B96926">
              <w:rPr>
                <w:rFonts w:cs="Arial"/>
                <w:color w:val="4E1A74"/>
              </w:rPr>
            </w:r>
            <w:r w:rsidRPr="00B96926">
              <w:rPr>
                <w:rFonts w:cs="Arial"/>
                <w:color w:val="4E1A74"/>
              </w:rPr>
              <w:fldChar w:fldCharType="separate"/>
            </w:r>
            <w:r w:rsidRPr="00B96926">
              <w:rPr>
                <w:rFonts w:cs="Arial"/>
                <w:color w:val="4E1A74"/>
              </w:rPr>
              <w:t> </w:t>
            </w:r>
            <w:r w:rsidRPr="00B96926">
              <w:rPr>
                <w:rFonts w:cs="Arial"/>
                <w:color w:val="4E1A74"/>
              </w:rPr>
              <w:t> </w:t>
            </w:r>
            <w:r w:rsidRPr="00B96926">
              <w:rPr>
                <w:rFonts w:cs="Arial"/>
                <w:color w:val="4E1A74"/>
              </w:rPr>
              <w:t> </w:t>
            </w:r>
            <w:r w:rsidRPr="00B96926">
              <w:rPr>
                <w:rFonts w:cs="Arial"/>
                <w:color w:val="4E1A74"/>
              </w:rPr>
              <w:t> </w:t>
            </w:r>
            <w:r w:rsidRPr="00B96926">
              <w:rPr>
                <w:rFonts w:cs="Arial"/>
                <w:color w:val="4E1A74"/>
              </w:rPr>
              <w:t> </w:t>
            </w:r>
            <w:r w:rsidRPr="00B96926">
              <w:rPr>
                <w:rFonts w:cs="Arial"/>
                <w:color w:val="4E1A74"/>
              </w:rPr>
              <w:fldChar w:fldCharType="end"/>
            </w:r>
          </w:p>
        </w:tc>
      </w:tr>
    </w:tbl>
    <w:p w14:paraId="77482E83" w14:textId="77777777" w:rsidR="001F09D6" w:rsidRPr="00176C79" w:rsidRDefault="001F09D6" w:rsidP="001F09D6">
      <w:pPr>
        <w:pBdr>
          <w:top w:val="single" w:sz="24" w:space="1" w:color="F7EEFC"/>
          <w:bottom w:val="single" w:sz="24" w:space="1" w:color="F7EEFC"/>
        </w:pBdr>
        <w:shd w:val="clear" w:color="auto" w:fill="F7EEFC"/>
        <w:outlineLvl w:val="1"/>
        <w:rPr>
          <w:b/>
          <w:caps/>
          <w:color w:val="4E1A74"/>
        </w:rPr>
      </w:pPr>
      <w:r w:rsidRPr="00176C79">
        <w:rPr>
          <w:b/>
          <w:color w:val="4E1A74"/>
        </w:rPr>
        <w:t>D</w:t>
      </w:r>
      <w:r>
        <w:rPr>
          <w:b/>
          <w:color w:val="4E1A74"/>
        </w:rPr>
        <w:t xml:space="preserve">eclaration by </w:t>
      </w:r>
      <w:r w:rsidRPr="00176C79">
        <w:rPr>
          <w:b/>
          <w:color w:val="4E1A74"/>
        </w:rPr>
        <w:t>person making the application</w:t>
      </w:r>
    </w:p>
    <w:p w14:paraId="272D54B9" w14:textId="77777777" w:rsidR="001F09D6" w:rsidRPr="0001093E" w:rsidRDefault="001F09D6" w:rsidP="00C52851">
      <w:r w:rsidRPr="0001093E">
        <w:t xml:space="preserve">I hereby declare that the information provided on this form and in support of this application is, to the best of my knowledge, complete and true in </w:t>
      </w:r>
      <w:proofErr w:type="gramStart"/>
      <w:r w:rsidRPr="0001093E">
        <w:t>every particular</w:t>
      </w:r>
      <w:proofErr w:type="gramEnd"/>
      <w:r w:rsidRPr="0001093E">
        <w:t>.</w:t>
      </w:r>
    </w:p>
    <w:p w14:paraId="1117FDE0" w14:textId="77777777" w:rsidR="001F09D6" w:rsidRPr="0001093E" w:rsidRDefault="001F09D6" w:rsidP="001F09D6">
      <w:pPr>
        <w:jc w:val="both"/>
      </w:pPr>
      <w:r w:rsidRPr="0001093E">
        <w:t>Print name:</w:t>
      </w:r>
      <w:r w:rsidRPr="0001093E">
        <w:tab/>
      </w:r>
      <w:r w:rsidRPr="0001093E">
        <w:tab/>
      </w:r>
      <w:r w:rsidRPr="0001093E">
        <w:tab/>
      </w:r>
    </w:p>
    <w:p w14:paraId="6073247C" w14:textId="1DA42D2D" w:rsidR="001F09D6" w:rsidRPr="0001093E" w:rsidRDefault="001F09D6" w:rsidP="001A7D66">
      <w:pPr>
        <w:spacing w:before="480"/>
        <w:jc w:val="both"/>
      </w:pPr>
      <w:r w:rsidRPr="0001093E">
        <w:t>Sign:</w:t>
      </w:r>
      <w:r w:rsidRPr="0001093E">
        <w:tab/>
      </w:r>
      <w:r w:rsidRPr="0001093E">
        <w:tab/>
      </w:r>
      <w:r w:rsidRPr="0001093E">
        <w:tab/>
      </w:r>
    </w:p>
    <w:p w14:paraId="3C4B8609" w14:textId="77777777" w:rsidR="001F09D6" w:rsidRPr="00DE6F3A" w:rsidRDefault="001F09D6" w:rsidP="001F09D6">
      <w:pPr>
        <w:jc w:val="both"/>
        <w:rPr>
          <w:color w:val="auto"/>
        </w:rPr>
      </w:pPr>
      <w:r w:rsidRPr="0001093E">
        <w:t>Date</w:t>
      </w:r>
      <w:r w:rsidRPr="00DE6F3A">
        <w:rPr>
          <w:color w:val="auto"/>
        </w:rPr>
        <w:t xml:space="preserve">: </w:t>
      </w:r>
    </w:p>
    <w:p w14:paraId="3861CAB5" w14:textId="77777777" w:rsidR="008438F5" w:rsidRPr="00AF4C05" w:rsidRDefault="008438F5" w:rsidP="0070706D">
      <w:pPr>
        <w:jc w:val="both"/>
        <w:rPr>
          <w:b/>
        </w:rPr>
        <w:sectPr w:rsidR="008438F5" w:rsidRPr="00AF4C05" w:rsidSect="008438F5">
          <w:headerReference w:type="default" r:id="rId12"/>
          <w:footerReference w:type="default" r:id="rId13"/>
          <w:headerReference w:type="first" r:id="rId14"/>
          <w:footerReference w:type="first" r:id="rId15"/>
          <w:pgSz w:w="11899" w:h="16840" w:code="9"/>
          <w:pgMar w:top="1134" w:right="1134" w:bottom="1134" w:left="1134" w:header="567" w:footer="567" w:gutter="0"/>
          <w:cols w:space="720"/>
          <w:titlePg/>
          <w:docGrid w:linePitch="299"/>
        </w:sectPr>
      </w:pPr>
    </w:p>
    <w:p w14:paraId="1AAA4784" w14:textId="77777777" w:rsidR="001F09D6" w:rsidRPr="00B96926" w:rsidRDefault="001F09D6" w:rsidP="001A7D66">
      <w:pPr>
        <w:pStyle w:val="Heading1"/>
        <w:spacing w:before="0"/>
        <w:rPr>
          <w:i/>
          <w:color w:val="298829"/>
        </w:rPr>
      </w:pPr>
      <w:r w:rsidRPr="00B96926">
        <w:rPr>
          <w:color w:val="298829"/>
        </w:rPr>
        <w:lastRenderedPageBreak/>
        <w:t>Section B</w:t>
      </w:r>
      <w:r w:rsidR="0082508B" w:rsidRPr="00B96926">
        <w:rPr>
          <w:color w:val="298829"/>
        </w:rPr>
        <w:t>:</w:t>
      </w:r>
      <w:r w:rsidRPr="00B96926">
        <w:rPr>
          <w:color w:val="298829"/>
        </w:rPr>
        <w:t xml:space="preserve"> Description of source and proposed dealing</w:t>
      </w:r>
      <w:r w:rsidRPr="00B96926">
        <w:rPr>
          <w:i/>
          <w:color w:val="298829"/>
        </w:rPr>
        <w:t xml:space="preserve"> </w:t>
      </w:r>
    </w:p>
    <w:p w14:paraId="11864A8E" w14:textId="4DF8E6AF" w:rsidR="001F09D6" w:rsidRPr="00861DAF" w:rsidRDefault="00861DAF" w:rsidP="00861DAF">
      <w:pPr>
        <w:pStyle w:val="Heading2"/>
        <w:rPr>
          <w:i/>
          <w:iCs/>
          <w:sz w:val="24"/>
          <w:szCs w:val="24"/>
        </w:rPr>
      </w:pPr>
      <w:r w:rsidRPr="00861DAF">
        <w:rPr>
          <w:i/>
          <w:iCs/>
          <w:sz w:val="24"/>
          <w:szCs w:val="24"/>
        </w:rPr>
        <w:tab/>
        <w:t>Select from the table below</w:t>
      </w:r>
    </w:p>
    <w:tbl>
      <w:tblPr>
        <w:tblStyle w:val="GenericARPANSA2"/>
        <w:tblW w:w="9532" w:type="dxa"/>
        <w:tblLayout w:type="fixed"/>
        <w:tblLook w:val="04A0" w:firstRow="1" w:lastRow="0" w:firstColumn="1" w:lastColumn="0" w:noHBand="0" w:noVBand="1"/>
      </w:tblPr>
      <w:tblGrid>
        <w:gridCol w:w="1118"/>
        <w:gridCol w:w="7590"/>
        <w:gridCol w:w="818"/>
        <w:gridCol w:w="6"/>
      </w:tblGrid>
      <w:tr w:rsidR="002F6572" w:rsidRPr="00785290" w14:paraId="369855CC" w14:textId="77777777" w:rsidTr="00B96926">
        <w:trPr>
          <w:gridAfter w:val="1"/>
          <w:cnfStyle w:val="100000000000" w:firstRow="1" w:lastRow="0" w:firstColumn="0" w:lastColumn="0" w:oddVBand="0" w:evenVBand="0" w:oddHBand="0" w:evenHBand="0" w:firstRowFirstColumn="0" w:firstRowLastColumn="0" w:lastRowFirstColumn="0" w:lastRowLastColumn="0"/>
          <w:wAfter w:w="6" w:type="dxa"/>
        </w:trPr>
        <w:tc>
          <w:tcPr>
            <w:tcW w:w="1118" w:type="dxa"/>
            <w:shd w:val="clear" w:color="auto" w:fill="4E1A74"/>
            <w:hideMark/>
          </w:tcPr>
          <w:p w14:paraId="67E6D485" w14:textId="77777777" w:rsidR="002F6572" w:rsidRPr="00785290" w:rsidRDefault="002F6572" w:rsidP="00576854">
            <w:pPr>
              <w:spacing w:before="40" w:after="40"/>
              <w:rPr>
                <w:rFonts w:eastAsia="Calibri" w:cs="Calibri"/>
                <w:b w:val="0"/>
                <w:color w:val="FFFFFF" w:themeColor="background1"/>
                <w:sz w:val="18"/>
                <w:szCs w:val="18"/>
              </w:rPr>
            </w:pPr>
            <w:r w:rsidRPr="00785290">
              <w:rPr>
                <w:rFonts w:eastAsia="Calibri" w:cs="Calibri"/>
                <w:b w:val="0"/>
                <w:color w:val="FFFFFF" w:themeColor="background1"/>
                <w:sz w:val="18"/>
                <w:szCs w:val="18"/>
              </w:rPr>
              <w:t>GROUP 1* ITEM</w:t>
            </w:r>
          </w:p>
        </w:tc>
        <w:tc>
          <w:tcPr>
            <w:tcW w:w="7590" w:type="dxa"/>
            <w:shd w:val="clear" w:color="auto" w:fill="4E1A74"/>
            <w:hideMark/>
          </w:tcPr>
          <w:p w14:paraId="1D73CF3B" w14:textId="77777777" w:rsidR="002F6572" w:rsidRPr="00785290" w:rsidRDefault="002F6572" w:rsidP="00576854">
            <w:pPr>
              <w:spacing w:before="40" w:after="40"/>
              <w:jc w:val="left"/>
              <w:rPr>
                <w:rFonts w:eastAsia="Calibri" w:cs="Calibri"/>
                <w:b w:val="0"/>
                <w:color w:val="FFFFFF" w:themeColor="background1"/>
                <w:sz w:val="18"/>
                <w:szCs w:val="18"/>
              </w:rPr>
            </w:pPr>
            <w:r w:rsidRPr="00785290">
              <w:rPr>
                <w:rFonts w:eastAsia="Calibri" w:cs="Calibri"/>
                <w:b w:val="0"/>
                <w:color w:val="FFFFFF" w:themeColor="background1"/>
                <w:sz w:val="18"/>
                <w:szCs w:val="18"/>
              </w:rPr>
              <w:t>Kind of controlled material or controlled apparatus</w:t>
            </w:r>
          </w:p>
        </w:tc>
        <w:tc>
          <w:tcPr>
            <w:tcW w:w="818" w:type="dxa"/>
            <w:shd w:val="clear" w:color="auto" w:fill="4E1A74"/>
            <w:hideMark/>
          </w:tcPr>
          <w:p w14:paraId="7EE1C6E6" w14:textId="77777777" w:rsidR="002F6572" w:rsidRPr="00785290" w:rsidRDefault="002F6572" w:rsidP="00576854">
            <w:pPr>
              <w:spacing w:before="40" w:after="40"/>
              <w:rPr>
                <w:rFonts w:eastAsia="Calibri" w:cs="Calibri"/>
                <w:b w:val="0"/>
                <w:color w:val="FFFFFF" w:themeColor="background1"/>
                <w:sz w:val="18"/>
                <w:szCs w:val="18"/>
              </w:rPr>
            </w:pPr>
            <w:r w:rsidRPr="00785290">
              <w:rPr>
                <w:rFonts w:eastAsia="Calibri" w:cs="Calibri"/>
                <w:b w:val="0"/>
                <w:color w:val="FFFFFF" w:themeColor="background1"/>
                <w:sz w:val="18"/>
                <w:szCs w:val="18"/>
              </w:rPr>
              <w:t>Select</w:t>
            </w:r>
          </w:p>
        </w:tc>
      </w:tr>
      <w:tr w:rsidR="0026104B" w:rsidRPr="0026104B" w14:paraId="4FB5DEE4" w14:textId="77777777" w:rsidTr="00A82C11">
        <w:trPr>
          <w:gridAfter w:val="1"/>
          <w:wAfter w:w="6" w:type="dxa"/>
          <w:trHeight w:val="269"/>
        </w:trPr>
        <w:tc>
          <w:tcPr>
            <w:tcW w:w="1118" w:type="dxa"/>
            <w:hideMark/>
          </w:tcPr>
          <w:p w14:paraId="0D2050D9" w14:textId="77777777" w:rsidR="002F6572" w:rsidRPr="00B96926" w:rsidRDefault="002F6572" w:rsidP="00576854">
            <w:pPr>
              <w:spacing w:before="0"/>
              <w:rPr>
                <w:rFonts w:eastAsia="Calibri" w:cs="Calibri"/>
                <w:color w:val="4E1A74"/>
                <w:sz w:val="18"/>
                <w:szCs w:val="18"/>
              </w:rPr>
            </w:pPr>
            <w:r w:rsidRPr="00B96926">
              <w:rPr>
                <w:rFonts w:eastAsia="Calibri" w:cs="Calibri"/>
                <w:color w:val="4E1A74"/>
                <w:sz w:val="18"/>
                <w:szCs w:val="18"/>
              </w:rPr>
              <w:t>G1-1</w:t>
            </w:r>
          </w:p>
        </w:tc>
        <w:tc>
          <w:tcPr>
            <w:tcW w:w="7590" w:type="dxa"/>
            <w:hideMark/>
          </w:tcPr>
          <w:p w14:paraId="2BCA513A" w14:textId="5461403F" w:rsidR="002F6572" w:rsidRPr="00B96926" w:rsidRDefault="002F6572" w:rsidP="00576854">
            <w:pPr>
              <w:spacing w:before="0"/>
              <w:jc w:val="left"/>
              <w:rPr>
                <w:rFonts w:eastAsia="Calibri" w:cs="Calibri"/>
                <w:color w:val="4E1A74"/>
                <w:sz w:val="18"/>
                <w:szCs w:val="18"/>
              </w:rPr>
            </w:pPr>
            <w:r w:rsidRPr="00B96926">
              <w:rPr>
                <w:rFonts w:eastAsia="Calibri" w:cs="Calibri"/>
                <w:color w:val="4E1A74"/>
                <w:sz w:val="18"/>
                <w:szCs w:val="18"/>
              </w:rPr>
              <w:t>Sealed source for calibration purposes of activity of 40 MBq or less</w:t>
            </w:r>
          </w:p>
        </w:tc>
        <w:tc>
          <w:tcPr>
            <w:tcW w:w="818" w:type="dxa"/>
            <w:hideMark/>
          </w:tcPr>
          <w:p w14:paraId="0B9AE0FC" w14:textId="77777777" w:rsidR="002F6572" w:rsidRPr="00B96926" w:rsidRDefault="002F6572" w:rsidP="00E048B7">
            <w:pPr>
              <w:spacing w:before="60" w:after="60"/>
              <w:rPr>
                <w:rFonts w:ascii="Calibri" w:eastAsia="Calibri" w:hAnsi="Calibri" w:cs="Calibri"/>
                <w:b/>
                <w:color w:val="4E1A74"/>
                <w:sz w:val="18"/>
                <w:szCs w:val="18"/>
              </w:rPr>
            </w:pPr>
            <w:r w:rsidRPr="00B96926">
              <w:rPr>
                <w:rFonts w:ascii="Calibri" w:eastAsia="Calibri" w:hAnsi="Calibri" w:cs="Calibri"/>
                <w:b/>
                <w:color w:val="4E1A74"/>
                <w:sz w:val="18"/>
                <w:szCs w:val="18"/>
              </w:rPr>
              <w:fldChar w:fldCharType="begin">
                <w:ffData>
                  <w:name w:val="Check15"/>
                  <w:enabled/>
                  <w:calcOnExit w:val="0"/>
                  <w:checkBox>
                    <w:sizeAuto/>
                    <w:default w:val="0"/>
                  </w:checkBox>
                </w:ffData>
              </w:fldChar>
            </w:r>
            <w:r w:rsidRPr="00B96926">
              <w:rPr>
                <w:rFonts w:ascii="Calibri" w:eastAsia="Calibri" w:hAnsi="Calibri" w:cs="Calibri"/>
                <w:b/>
                <w:color w:val="4E1A74"/>
                <w:sz w:val="18"/>
                <w:szCs w:val="18"/>
              </w:rPr>
              <w:instrText xml:space="preserve"> FORMCHECKBOX </w:instrText>
            </w:r>
            <w:r w:rsidRPr="00B96926">
              <w:rPr>
                <w:rFonts w:ascii="Calibri" w:eastAsia="Calibri" w:hAnsi="Calibri" w:cs="Calibri"/>
                <w:b/>
                <w:color w:val="4E1A74"/>
                <w:sz w:val="18"/>
                <w:szCs w:val="18"/>
              </w:rPr>
            </w:r>
            <w:r w:rsidRPr="00B96926">
              <w:rPr>
                <w:rFonts w:ascii="Calibri" w:eastAsia="Calibri" w:hAnsi="Calibri" w:cs="Calibri"/>
                <w:b/>
                <w:color w:val="4E1A74"/>
                <w:sz w:val="18"/>
                <w:szCs w:val="18"/>
              </w:rPr>
              <w:fldChar w:fldCharType="separate"/>
            </w:r>
            <w:r w:rsidRPr="00B96926">
              <w:rPr>
                <w:rFonts w:ascii="Calibri" w:eastAsia="Calibri" w:hAnsi="Calibri" w:cs="Calibri"/>
                <w:b/>
                <w:color w:val="4E1A74"/>
                <w:sz w:val="18"/>
                <w:szCs w:val="18"/>
              </w:rPr>
              <w:fldChar w:fldCharType="end"/>
            </w:r>
          </w:p>
        </w:tc>
      </w:tr>
      <w:tr w:rsidR="0026104B" w:rsidRPr="0026104B" w14:paraId="09049A6B" w14:textId="77777777" w:rsidTr="00A82C11">
        <w:trPr>
          <w:gridAfter w:val="1"/>
          <w:cnfStyle w:val="000000010000" w:firstRow="0" w:lastRow="0" w:firstColumn="0" w:lastColumn="0" w:oddVBand="0" w:evenVBand="0" w:oddHBand="0" w:evenHBand="1" w:firstRowFirstColumn="0" w:firstRowLastColumn="0" w:lastRowFirstColumn="0" w:lastRowLastColumn="0"/>
          <w:wAfter w:w="6" w:type="dxa"/>
        </w:trPr>
        <w:tc>
          <w:tcPr>
            <w:tcW w:w="1118" w:type="dxa"/>
            <w:hideMark/>
          </w:tcPr>
          <w:p w14:paraId="0F34A547" w14:textId="77777777" w:rsidR="002F6572" w:rsidRPr="00B96926" w:rsidRDefault="002F6572" w:rsidP="00576854">
            <w:pPr>
              <w:spacing w:before="0"/>
              <w:rPr>
                <w:rFonts w:eastAsia="Calibri" w:cs="Calibri"/>
                <w:color w:val="4E1A74"/>
                <w:sz w:val="18"/>
                <w:szCs w:val="18"/>
              </w:rPr>
            </w:pPr>
            <w:r w:rsidRPr="00B96926">
              <w:rPr>
                <w:rFonts w:eastAsia="Calibri" w:cs="Calibri"/>
                <w:color w:val="4E1A74"/>
                <w:sz w:val="18"/>
                <w:szCs w:val="18"/>
              </w:rPr>
              <w:t>G1-2</w:t>
            </w:r>
          </w:p>
        </w:tc>
        <w:tc>
          <w:tcPr>
            <w:tcW w:w="7590" w:type="dxa"/>
            <w:hideMark/>
          </w:tcPr>
          <w:p w14:paraId="71B53D1A" w14:textId="77777777" w:rsidR="002F6572" w:rsidRPr="00B96926" w:rsidRDefault="002F6572" w:rsidP="00576854">
            <w:pPr>
              <w:spacing w:before="0"/>
              <w:jc w:val="left"/>
              <w:rPr>
                <w:rFonts w:eastAsia="Calibri" w:cs="Calibri"/>
                <w:color w:val="4E1A74"/>
                <w:sz w:val="18"/>
                <w:szCs w:val="18"/>
              </w:rPr>
            </w:pPr>
            <w:r w:rsidRPr="00B96926">
              <w:rPr>
                <w:rFonts w:eastAsia="Calibri" w:cs="Calibri"/>
                <w:color w:val="4E1A74"/>
                <w:sz w:val="18"/>
                <w:szCs w:val="18"/>
              </w:rPr>
              <w:t>Sealed source in a fully enclosed analytical device</w:t>
            </w:r>
          </w:p>
        </w:tc>
        <w:tc>
          <w:tcPr>
            <w:tcW w:w="818" w:type="dxa"/>
            <w:hideMark/>
          </w:tcPr>
          <w:p w14:paraId="50F60402" w14:textId="77777777" w:rsidR="002F6572" w:rsidRPr="00B96926" w:rsidRDefault="002F6572" w:rsidP="00E048B7">
            <w:pPr>
              <w:spacing w:before="60" w:after="60"/>
              <w:rPr>
                <w:rFonts w:ascii="Calibri" w:eastAsia="Calibri" w:hAnsi="Calibri" w:cs="Calibri"/>
                <w:b/>
                <w:color w:val="4E1A74"/>
                <w:sz w:val="18"/>
                <w:szCs w:val="18"/>
              </w:rPr>
            </w:pPr>
            <w:r w:rsidRPr="00B96926">
              <w:rPr>
                <w:rFonts w:ascii="Calibri" w:eastAsia="Calibri" w:hAnsi="Calibri" w:cs="Calibri"/>
                <w:b/>
                <w:color w:val="4E1A74"/>
                <w:sz w:val="18"/>
                <w:szCs w:val="18"/>
              </w:rPr>
              <w:fldChar w:fldCharType="begin">
                <w:ffData>
                  <w:name w:val="Check16"/>
                  <w:enabled/>
                  <w:calcOnExit w:val="0"/>
                  <w:checkBox>
                    <w:sizeAuto/>
                    <w:default w:val="0"/>
                  </w:checkBox>
                </w:ffData>
              </w:fldChar>
            </w:r>
            <w:r w:rsidRPr="00B96926">
              <w:rPr>
                <w:rFonts w:ascii="Calibri" w:eastAsia="Calibri" w:hAnsi="Calibri" w:cs="Calibri"/>
                <w:b/>
                <w:color w:val="4E1A74"/>
                <w:sz w:val="18"/>
                <w:szCs w:val="18"/>
              </w:rPr>
              <w:instrText xml:space="preserve"> FORMCHECKBOX </w:instrText>
            </w:r>
            <w:r w:rsidRPr="00B96926">
              <w:rPr>
                <w:rFonts w:ascii="Calibri" w:eastAsia="Calibri" w:hAnsi="Calibri" w:cs="Calibri"/>
                <w:b/>
                <w:color w:val="4E1A74"/>
                <w:sz w:val="18"/>
                <w:szCs w:val="18"/>
              </w:rPr>
            </w:r>
            <w:r w:rsidRPr="00B96926">
              <w:rPr>
                <w:rFonts w:ascii="Calibri" w:eastAsia="Calibri" w:hAnsi="Calibri" w:cs="Calibri"/>
                <w:b/>
                <w:color w:val="4E1A74"/>
                <w:sz w:val="18"/>
                <w:szCs w:val="18"/>
              </w:rPr>
              <w:fldChar w:fldCharType="separate"/>
            </w:r>
            <w:r w:rsidRPr="00B96926">
              <w:rPr>
                <w:rFonts w:ascii="Calibri" w:eastAsia="Calibri" w:hAnsi="Calibri" w:cs="Calibri"/>
                <w:b/>
                <w:color w:val="4E1A74"/>
                <w:sz w:val="18"/>
                <w:szCs w:val="18"/>
              </w:rPr>
              <w:fldChar w:fldCharType="end"/>
            </w:r>
          </w:p>
        </w:tc>
      </w:tr>
      <w:tr w:rsidR="0026104B" w:rsidRPr="0026104B" w14:paraId="7CA52756" w14:textId="77777777" w:rsidTr="00A82C11">
        <w:trPr>
          <w:gridAfter w:val="1"/>
          <w:wAfter w:w="6" w:type="dxa"/>
        </w:trPr>
        <w:tc>
          <w:tcPr>
            <w:tcW w:w="1118" w:type="dxa"/>
            <w:hideMark/>
          </w:tcPr>
          <w:p w14:paraId="10A4BE9C" w14:textId="77777777" w:rsidR="002F6572" w:rsidRPr="00B96926" w:rsidRDefault="002F6572" w:rsidP="00576854">
            <w:pPr>
              <w:spacing w:before="0"/>
              <w:rPr>
                <w:rFonts w:eastAsia="Calibri" w:cs="Calibri"/>
                <w:color w:val="4E1A74"/>
                <w:sz w:val="18"/>
                <w:szCs w:val="18"/>
              </w:rPr>
            </w:pPr>
            <w:r w:rsidRPr="00B96926">
              <w:rPr>
                <w:rFonts w:eastAsia="Calibri" w:cs="Calibri"/>
                <w:color w:val="4E1A74"/>
                <w:sz w:val="18"/>
                <w:szCs w:val="18"/>
              </w:rPr>
              <w:t>G1-3</w:t>
            </w:r>
          </w:p>
        </w:tc>
        <w:tc>
          <w:tcPr>
            <w:tcW w:w="7590" w:type="dxa"/>
            <w:hideMark/>
          </w:tcPr>
          <w:p w14:paraId="1B3121F1" w14:textId="77777777" w:rsidR="002F6572" w:rsidRPr="00B96926" w:rsidRDefault="002F6572" w:rsidP="00576854">
            <w:pPr>
              <w:spacing w:before="0"/>
              <w:jc w:val="left"/>
              <w:rPr>
                <w:rFonts w:eastAsia="Calibri" w:cs="Calibri"/>
                <w:color w:val="4E1A74"/>
                <w:sz w:val="18"/>
                <w:szCs w:val="18"/>
              </w:rPr>
            </w:pPr>
            <w:r w:rsidRPr="00B96926">
              <w:rPr>
                <w:rFonts w:eastAsia="Calibri" w:cs="Calibri"/>
                <w:color w:val="4E1A74"/>
                <w:sz w:val="18"/>
                <w:szCs w:val="18"/>
              </w:rPr>
              <w:t>Sealed source with activity of 400 MBq or less in a fixed gauge</w:t>
            </w:r>
          </w:p>
        </w:tc>
        <w:tc>
          <w:tcPr>
            <w:tcW w:w="818" w:type="dxa"/>
            <w:hideMark/>
          </w:tcPr>
          <w:p w14:paraId="46EFE807" w14:textId="77777777" w:rsidR="002F6572" w:rsidRPr="00B96926" w:rsidRDefault="002F6572" w:rsidP="00E048B7">
            <w:pPr>
              <w:spacing w:before="60" w:after="60"/>
              <w:rPr>
                <w:rFonts w:ascii="Calibri" w:eastAsia="Calibri" w:hAnsi="Calibri" w:cs="Calibri"/>
                <w:b/>
                <w:color w:val="4E1A74"/>
                <w:sz w:val="18"/>
                <w:szCs w:val="18"/>
              </w:rPr>
            </w:pPr>
            <w:r w:rsidRPr="00B96926">
              <w:rPr>
                <w:rFonts w:ascii="Calibri" w:eastAsia="Calibri" w:hAnsi="Calibri" w:cs="Calibri"/>
                <w:b/>
                <w:color w:val="4E1A74"/>
                <w:sz w:val="18"/>
                <w:szCs w:val="18"/>
              </w:rPr>
              <w:fldChar w:fldCharType="begin">
                <w:ffData>
                  <w:name w:val="Check17"/>
                  <w:enabled/>
                  <w:calcOnExit w:val="0"/>
                  <w:checkBox>
                    <w:sizeAuto/>
                    <w:default w:val="0"/>
                  </w:checkBox>
                </w:ffData>
              </w:fldChar>
            </w:r>
            <w:r w:rsidRPr="00B96926">
              <w:rPr>
                <w:rFonts w:ascii="Calibri" w:eastAsia="Calibri" w:hAnsi="Calibri" w:cs="Calibri"/>
                <w:b/>
                <w:color w:val="4E1A74"/>
                <w:sz w:val="18"/>
                <w:szCs w:val="18"/>
              </w:rPr>
              <w:instrText xml:space="preserve"> FORMCHECKBOX </w:instrText>
            </w:r>
            <w:r w:rsidRPr="00B96926">
              <w:rPr>
                <w:rFonts w:ascii="Calibri" w:eastAsia="Calibri" w:hAnsi="Calibri" w:cs="Calibri"/>
                <w:b/>
                <w:color w:val="4E1A74"/>
                <w:sz w:val="18"/>
                <w:szCs w:val="18"/>
              </w:rPr>
            </w:r>
            <w:r w:rsidRPr="00B96926">
              <w:rPr>
                <w:rFonts w:ascii="Calibri" w:eastAsia="Calibri" w:hAnsi="Calibri" w:cs="Calibri"/>
                <w:b/>
                <w:color w:val="4E1A74"/>
                <w:sz w:val="18"/>
                <w:szCs w:val="18"/>
              </w:rPr>
              <w:fldChar w:fldCharType="separate"/>
            </w:r>
            <w:r w:rsidRPr="00B96926">
              <w:rPr>
                <w:rFonts w:ascii="Calibri" w:eastAsia="Calibri" w:hAnsi="Calibri" w:cs="Calibri"/>
                <w:b/>
                <w:color w:val="4E1A74"/>
                <w:sz w:val="18"/>
                <w:szCs w:val="18"/>
              </w:rPr>
              <w:fldChar w:fldCharType="end"/>
            </w:r>
          </w:p>
        </w:tc>
      </w:tr>
      <w:tr w:rsidR="0026104B" w:rsidRPr="0026104B" w14:paraId="17098606" w14:textId="77777777" w:rsidTr="00A82C11">
        <w:trPr>
          <w:gridAfter w:val="1"/>
          <w:cnfStyle w:val="000000010000" w:firstRow="0" w:lastRow="0" w:firstColumn="0" w:lastColumn="0" w:oddVBand="0" w:evenVBand="0" w:oddHBand="0" w:evenHBand="1" w:firstRowFirstColumn="0" w:firstRowLastColumn="0" w:lastRowFirstColumn="0" w:lastRowLastColumn="0"/>
          <w:wAfter w:w="6" w:type="dxa"/>
        </w:trPr>
        <w:tc>
          <w:tcPr>
            <w:tcW w:w="1118" w:type="dxa"/>
            <w:hideMark/>
          </w:tcPr>
          <w:p w14:paraId="66E3036E" w14:textId="77777777" w:rsidR="002F6572" w:rsidRPr="00B96926" w:rsidRDefault="002F6572" w:rsidP="00576854">
            <w:pPr>
              <w:spacing w:before="0"/>
              <w:rPr>
                <w:rFonts w:eastAsia="Calibri" w:cs="Calibri"/>
                <w:color w:val="4E1A74"/>
                <w:sz w:val="18"/>
                <w:szCs w:val="18"/>
              </w:rPr>
            </w:pPr>
            <w:r w:rsidRPr="00B96926">
              <w:rPr>
                <w:rFonts w:eastAsia="Calibri" w:cs="Calibri"/>
                <w:color w:val="4E1A74"/>
                <w:sz w:val="18"/>
                <w:szCs w:val="18"/>
              </w:rPr>
              <w:t>G1-4</w:t>
            </w:r>
          </w:p>
        </w:tc>
        <w:tc>
          <w:tcPr>
            <w:tcW w:w="7590" w:type="dxa"/>
            <w:hideMark/>
          </w:tcPr>
          <w:p w14:paraId="2E077019" w14:textId="77777777" w:rsidR="002F6572" w:rsidRPr="00B96926" w:rsidRDefault="002F6572" w:rsidP="00576854">
            <w:pPr>
              <w:spacing w:before="0"/>
              <w:jc w:val="left"/>
              <w:rPr>
                <w:rFonts w:eastAsia="Calibri" w:cs="Calibri"/>
                <w:color w:val="4E1A74"/>
                <w:sz w:val="18"/>
                <w:szCs w:val="18"/>
              </w:rPr>
            </w:pPr>
            <w:r w:rsidRPr="00B96926">
              <w:rPr>
                <w:rFonts w:eastAsia="Calibri" w:cs="Calibri"/>
                <w:color w:val="4E1A74"/>
                <w:sz w:val="18"/>
                <w:szCs w:val="18"/>
              </w:rPr>
              <w:t>Sealed source in a blood irradiator</w:t>
            </w:r>
          </w:p>
        </w:tc>
        <w:tc>
          <w:tcPr>
            <w:tcW w:w="818" w:type="dxa"/>
            <w:hideMark/>
          </w:tcPr>
          <w:p w14:paraId="6E644074" w14:textId="77777777" w:rsidR="002F6572" w:rsidRPr="00B96926" w:rsidRDefault="002F6572" w:rsidP="00E048B7">
            <w:pPr>
              <w:spacing w:before="60" w:after="60"/>
              <w:rPr>
                <w:rFonts w:ascii="Calibri" w:eastAsia="Calibri" w:hAnsi="Calibri" w:cs="Calibri"/>
                <w:b/>
                <w:color w:val="4E1A74"/>
                <w:sz w:val="18"/>
                <w:szCs w:val="18"/>
              </w:rPr>
            </w:pPr>
            <w:r w:rsidRPr="00B96926">
              <w:rPr>
                <w:rFonts w:ascii="Calibri" w:eastAsia="Calibri" w:hAnsi="Calibri" w:cs="Calibri"/>
                <w:b/>
                <w:color w:val="4E1A74"/>
                <w:sz w:val="18"/>
                <w:szCs w:val="18"/>
              </w:rPr>
              <w:fldChar w:fldCharType="begin">
                <w:ffData>
                  <w:name w:val="Check18"/>
                  <w:enabled/>
                  <w:calcOnExit w:val="0"/>
                  <w:checkBox>
                    <w:sizeAuto/>
                    <w:default w:val="0"/>
                  </w:checkBox>
                </w:ffData>
              </w:fldChar>
            </w:r>
            <w:r w:rsidRPr="00B96926">
              <w:rPr>
                <w:rFonts w:ascii="Calibri" w:eastAsia="Calibri" w:hAnsi="Calibri" w:cs="Calibri"/>
                <w:b/>
                <w:color w:val="4E1A74"/>
                <w:sz w:val="18"/>
                <w:szCs w:val="18"/>
              </w:rPr>
              <w:instrText xml:space="preserve"> FORMCHECKBOX </w:instrText>
            </w:r>
            <w:r w:rsidRPr="00B96926">
              <w:rPr>
                <w:rFonts w:ascii="Calibri" w:eastAsia="Calibri" w:hAnsi="Calibri" w:cs="Calibri"/>
                <w:b/>
                <w:color w:val="4E1A74"/>
                <w:sz w:val="18"/>
                <w:szCs w:val="18"/>
              </w:rPr>
            </w:r>
            <w:r w:rsidRPr="00B96926">
              <w:rPr>
                <w:rFonts w:ascii="Calibri" w:eastAsia="Calibri" w:hAnsi="Calibri" w:cs="Calibri"/>
                <w:b/>
                <w:color w:val="4E1A74"/>
                <w:sz w:val="18"/>
                <w:szCs w:val="18"/>
              </w:rPr>
              <w:fldChar w:fldCharType="separate"/>
            </w:r>
            <w:r w:rsidRPr="00B96926">
              <w:rPr>
                <w:rFonts w:ascii="Calibri" w:eastAsia="Calibri" w:hAnsi="Calibri" w:cs="Calibri"/>
                <w:b/>
                <w:color w:val="4E1A74"/>
                <w:sz w:val="18"/>
                <w:szCs w:val="18"/>
              </w:rPr>
              <w:fldChar w:fldCharType="end"/>
            </w:r>
          </w:p>
        </w:tc>
      </w:tr>
      <w:tr w:rsidR="0026104B" w:rsidRPr="0026104B" w14:paraId="40518F44" w14:textId="77777777" w:rsidTr="00A82C11">
        <w:trPr>
          <w:gridAfter w:val="1"/>
          <w:wAfter w:w="6" w:type="dxa"/>
        </w:trPr>
        <w:tc>
          <w:tcPr>
            <w:tcW w:w="1118" w:type="dxa"/>
            <w:hideMark/>
          </w:tcPr>
          <w:p w14:paraId="63674C99" w14:textId="77777777" w:rsidR="002F6572" w:rsidRPr="00B96926" w:rsidRDefault="002F6572" w:rsidP="00576854">
            <w:pPr>
              <w:spacing w:before="0"/>
              <w:rPr>
                <w:rFonts w:eastAsia="Calibri" w:cs="Calibri"/>
                <w:color w:val="4E1A74"/>
                <w:sz w:val="18"/>
                <w:szCs w:val="18"/>
              </w:rPr>
            </w:pPr>
            <w:r w:rsidRPr="00B96926">
              <w:rPr>
                <w:rFonts w:eastAsia="Calibri" w:cs="Calibri"/>
                <w:color w:val="4E1A74"/>
                <w:sz w:val="18"/>
                <w:szCs w:val="18"/>
              </w:rPr>
              <w:t>G1-5</w:t>
            </w:r>
          </w:p>
        </w:tc>
        <w:tc>
          <w:tcPr>
            <w:tcW w:w="7590" w:type="dxa"/>
            <w:hideMark/>
          </w:tcPr>
          <w:p w14:paraId="0CF2812C" w14:textId="77777777" w:rsidR="002F6572" w:rsidRPr="00B96926" w:rsidRDefault="002F6572" w:rsidP="00576854">
            <w:pPr>
              <w:spacing w:before="0"/>
              <w:jc w:val="left"/>
              <w:rPr>
                <w:rFonts w:eastAsia="Calibri" w:cs="Calibri"/>
                <w:color w:val="4E1A74"/>
                <w:sz w:val="18"/>
                <w:szCs w:val="18"/>
              </w:rPr>
            </w:pPr>
            <w:r w:rsidRPr="00B96926">
              <w:rPr>
                <w:rFonts w:eastAsia="Calibri" w:cs="Calibri"/>
                <w:color w:val="4E1A74"/>
                <w:sz w:val="18"/>
                <w:szCs w:val="18"/>
              </w:rPr>
              <w:t>Sealed source in a bone densitometer</w:t>
            </w:r>
          </w:p>
        </w:tc>
        <w:tc>
          <w:tcPr>
            <w:tcW w:w="818" w:type="dxa"/>
            <w:hideMark/>
          </w:tcPr>
          <w:p w14:paraId="4E522490" w14:textId="77777777" w:rsidR="002F6572" w:rsidRPr="00B96926" w:rsidRDefault="002F6572" w:rsidP="00E048B7">
            <w:pPr>
              <w:spacing w:before="60" w:after="60"/>
              <w:rPr>
                <w:rFonts w:ascii="Calibri" w:eastAsia="Calibri" w:hAnsi="Calibri" w:cs="Calibri"/>
                <w:b/>
                <w:color w:val="4E1A74"/>
                <w:sz w:val="18"/>
                <w:szCs w:val="18"/>
              </w:rPr>
            </w:pPr>
            <w:r w:rsidRPr="00B96926">
              <w:rPr>
                <w:rFonts w:ascii="Calibri" w:eastAsia="Calibri" w:hAnsi="Calibri" w:cs="Calibri"/>
                <w:b/>
                <w:color w:val="4E1A74"/>
                <w:sz w:val="18"/>
                <w:szCs w:val="18"/>
              </w:rPr>
              <w:fldChar w:fldCharType="begin">
                <w:ffData>
                  <w:name w:val="Check19"/>
                  <w:enabled/>
                  <w:calcOnExit w:val="0"/>
                  <w:checkBox>
                    <w:sizeAuto/>
                    <w:default w:val="0"/>
                  </w:checkBox>
                </w:ffData>
              </w:fldChar>
            </w:r>
            <w:r w:rsidRPr="00B96926">
              <w:rPr>
                <w:rFonts w:ascii="Calibri" w:eastAsia="Calibri" w:hAnsi="Calibri" w:cs="Calibri"/>
                <w:b/>
                <w:color w:val="4E1A74"/>
                <w:sz w:val="18"/>
                <w:szCs w:val="18"/>
              </w:rPr>
              <w:instrText xml:space="preserve"> FORMCHECKBOX </w:instrText>
            </w:r>
            <w:r w:rsidRPr="00B96926">
              <w:rPr>
                <w:rFonts w:ascii="Calibri" w:eastAsia="Calibri" w:hAnsi="Calibri" w:cs="Calibri"/>
                <w:b/>
                <w:color w:val="4E1A74"/>
                <w:sz w:val="18"/>
                <w:szCs w:val="18"/>
              </w:rPr>
            </w:r>
            <w:r w:rsidRPr="00B96926">
              <w:rPr>
                <w:rFonts w:ascii="Calibri" w:eastAsia="Calibri" w:hAnsi="Calibri" w:cs="Calibri"/>
                <w:b/>
                <w:color w:val="4E1A74"/>
                <w:sz w:val="18"/>
                <w:szCs w:val="18"/>
              </w:rPr>
              <w:fldChar w:fldCharType="separate"/>
            </w:r>
            <w:r w:rsidRPr="00B96926">
              <w:rPr>
                <w:rFonts w:ascii="Calibri" w:eastAsia="Calibri" w:hAnsi="Calibri" w:cs="Calibri"/>
                <w:b/>
                <w:color w:val="4E1A74"/>
                <w:sz w:val="18"/>
                <w:szCs w:val="18"/>
              </w:rPr>
              <w:fldChar w:fldCharType="end"/>
            </w:r>
          </w:p>
        </w:tc>
      </w:tr>
      <w:tr w:rsidR="0026104B" w:rsidRPr="0026104B" w14:paraId="76907B1C" w14:textId="77777777" w:rsidTr="00A82C11">
        <w:trPr>
          <w:gridAfter w:val="1"/>
          <w:cnfStyle w:val="000000010000" w:firstRow="0" w:lastRow="0" w:firstColumn="0" w:lastColumn="0" w:oddVBand="0" w:evenVBand="0" w:oddHBand="0" w:evenHBand="1" w:firstRowFirstColumn="0" w:firstRowLastColumn="0" w:lastRowFirstColumn="0" w:lastRowLastColumn="0"/>
          <w:wAfter w:w="6" w:type="dxa"/>
        </w:trPr>
        <w:tc>
          <w:tcPr>
            <w:tcW w:w="1118" w:type="dxa"/>
            <w:hideMark/>
          </w:tcPr>
          <w:p w14:paraId="13F1ED36" w14:textId="77777777" w:rsidR="002F6572" w:rsidRPr="00B96926" w:rsidRDefault="002F6572" w:rsidP="00576854">
            <w:pPr>
              <w:spacing w:before="0"/>
              <w:rPr>
                <w:rFonts w:eastAsia="Calibri" w:cs="Calibri"/>
                <w:color w:val="4E1A74"/>
                <w:sz w:val="18"/>
                <w:szCs w:val="18"/>
              </w:rPr>
            </w:pPr>
            <w:r w:rsidRPr="00B96926">
              <w:rPr>
                <w:rFonts w:eastAsia="Calibri" w:cs="Calibri"/>
                <w:color w:val="4E1A74"/>
                <w:sz w:val="18"/>
                <w:szCs w:val="18"/>
              </w:rPr>
              <w:t>G1-6</w:t>
            </w:r>
          </w:p>
        </w:tc>
        <w:tc>
          <w:tcPr>
            <w:tcW w:w="7590" w:type="dxa"/>
            <w:hideMark/>
          </w:tcPr>
          <w:p w14:paraId="4325EB5C" w14:textId="1B4C235C" w:rsidR="002F6572" w:rsidRPr="00B96926" w:rsidRDefault="002F6572" w:rsidP="00576854">
            <w:pPr>
              <w:spacing w:before="0"/>
              <w:jc w:val="left"/>
              <w:rPr>
                <w:rFonts w:eastAsia="Calibri" w:cs="Calibri"/>
                <w:color w:val="4E1A74"/>
                <w:sz w:val="18"/>
                <w:szCs w:val="18"/>
              </w:rPr>
            </w:pPr>
            <w:r w:rsidRPr="00B96926">
              <w:rPr>
                <w:rFonts w:eastAsia="Calibri" w:cs="Calibri"/>
                <w:color w:val="4E1A74"/>
                <w:sz w:val="18"/>
                <w:szCs w:val="18"/>
              </w:rPr>
              <w:t>Sealed source that:</w:t>
            </w:r>
            <w:r w:rsidR="00725F4F" w:rsidRPr="00B96926">
              <w:rPr>
                <w:rFonts w:eastAsia="Calibri" w:cs="Calibri"/>
                <w:color w:val="4E1A74"/>
                <w:sz w:val="18"/>
                <w:szCs w:val="18"/>
              </w:rPr>
              <w:t xml:space="preserve"> </w:t>
            </w:r>
            <w:r w:rsidRPr="00B96926">
              <w:rPr>
                <w:rFonts w:eastAsia="Calibri" w:cs="Calibri"/>
                <w:color w:val="4E1A74"/>
                <w:sz w:val="18"/>
                <w:szCs w:val="18"/>
              </w:rPr>
              <w:t>(a) is in storage and awaiting disposal; and (b) has a nuclide with a maximum activity of not more than 10</w:t>
            </w:r>
            <w:r w:rsidRPr="00B96926">
              <w:rPr>
                <w:rFonts w:eastAsia="Calibri" w:cs="Calibri"/>
                <w:b/>
                <w:bCs/>
                <w:color w:val="4E1A74"/>
                <w:sz w:val="18"/>
                <w:szCs w:val="18"/>
                <w:vertAlign w:val="superscript"/>
              </w:rPr>
              <w:t>9</w:t>
            </w:r>
            <w:r w:rsidRPr="00B96926">
              <w:rPr>
                <w:rFonts w:eastAsia="Calibri" w:cs="Calibri"/>
                <w:color w:val="4E1A74"/>
                <w:sz w:val="18"/>
                <w:szCs w:val="18"/>
              </w:rPr>
              <w:t xml:space="preserve"> times the activity value for that nuclide </w:t>
            </w:r>
            <w:r w:rsidR="00725F4F" w:rsidRPr="00B96926">
              <w:rPr>
                <w:rFonts w:eastAsia="Calibri" w:cs="Calibri"/>
                <w:color w:val="4E1A74"/>
                <w:sz w:val="18"/>
                <w:szCs w:val="18"/>
              </w:rPr>
              <w:t xml:space="preserve">set out </w:t>
            </w:r>
            <w:r w:rsidRPr="00B96926">
              <w:rPr>
                <w:rFonts w:eastAsia="Calibri" w:cs="Calibri"/>
                <w:color w:val="4E1A74"/>
                <w:sz w:val="18"/>
                <w:szCs w:val="18"/>
              </w:rPr>
              <w:t>in Part 1 of Schedule 1</w:t>
            </w:r>
            <w:r w:rsidR="00AA21EA" w:rsidRPr="00B96926">
              <w:rPr>
                <w:rFonts w:eastAsia="Calibri" w:cs="Calibri"/>
                <w:color w:val="4E1A74"/>
                <w:sz w:val="18"/>
                <w:szCs w:val="18"/>
              </w:rPr>
              <w:t xml:space="preserve"> of the Regulations</w:t>
            </w:r>
          </w:p>
        </w:tc>
        <w:tc>
          <w:tcPr>
            <w:tcW w:w="818" w:type="dxa"/>
            <w:hideMark/>
          </w:tcPr>
          <w:p w14:paraId="20C311D9" w14:textId="77777777" w:rsidR="002F6572" w:rsidRPr="00B96926" w:rsidRDefault="002F6572" w:rsidP="00E048B7">
            <w:pPr>
              <w:spacing w:before="60" w:after="60"/>
              <w:rPr>
                <w:rFonts w:ascii="Calibri" w:eastAsia="Calibri" w:hAnsi="Calibri" w:cs="Calibri"/>
                <w:b/>
                <w:color w:val="4E1A74"/>
                <w:sz w:val="18"/>
                <w:szCs w:val="18"/>
              </w:rPr>
            </w:pPr>
            <w:r w:rsidRPr="00B96926">
              <w:rPr>
                <w:rFonts w:ascii="Calibri" w:eastAsia="Calibri" w:hAnsi="Calibri" w:cs="Calibri"/>
                <w:b/>
                <w:color w:val="4E1A74"/>
                <w:sz w:val="18"/>
                <w:szCs w:val="18"/>
              </w:rPr>
              <w:fldChar w:fldCharType="begin">
                <w:ffData>
                  <w:name w:val="Check20"/>
                  <w:enabled/>
                  <w:calcOnExit w:val="0"/>
                  <w:checkBox>
                    <w:sizeAuto/>
                    <w:default w:val="0"/>
                  </w:checkBox>
                </w:ffData>
              </w:fldChar>
            </w:r>
            <w:r w:rsidRPr="00B96926">
              <w:rPr>
                <w:rFonts w:ascii="Calibri" w:eastAsia="Calibri" w:hAnsi="Calibri" w:cs="Calibri"/>
                <w:b/>
                <w:color w:val="4E1A74"/>
                <w:sz w:val="18"/>
                <w:szCs w:val="18"/>
              </w:rPr>
              <w:instrText xml:space="preserve"> FORMCHECKBOX </w:instrText>
            </w:r>
            <w:r w:rsidRPr="00B96926">
              <w:rPr>
                <w:rFonts w:ascii="Calibri" w:eastAsia="Calibri" w:hAnsi="Calibri" w:cs="Calibri"/>
                <w:b/>
                <w:color w:val="4E1A74"/>
                <w:sz w:val="18"/>
                <w:szCs w:val="18"/>
              </w:rPr>
            </w:r>
            <w:r w:rsidRPr="00B96926">
              <w:rPr>
                <w:rFonts w:ascii="Calibri" w:eastAsia="Calibri" w:hAnsi="Calibri" w:cs="Calibri"/>
                <w:b/>
                <w:color w:val="4E1A74"/>
                <w:sz w:val="18"/>
                <w:szCs w:val="18"/>
              </w:rPr>
              <w:fldChar w:fldCharType="separate"/>
            </w:r>
            <w:r w:rsidRPr="00B96926">
              <w:rPr>
                <w:rFonts w:ascii="Calibri" w:eastAsia="Calibri" w:hAnsi="Calibri" w:cs="Calibri"/>
                <w:b/>
                <w:color w:val="4E1A74"/>
                <w:sz w:val="18"/>
                <w:szCs w:val="18"/>
              </w:rPr>
              <w:fldChar w:fldCharType="end"/>
            </w:r>
          </w:p>
        </w:tc>
      </w:tr>
      <w:tr w:rsidR="0026104B" w:rsidRPr="0026104B" w14:paraId="35750777" w14:textId="77777777" w:rsidTr="00A82C11">
        <w:trPr>
          <w:gridAfter w:val="1"/>
          <w:wAfter w:w="6" w:type="dxa"/>
        </w:trPr>
        <w:tc>
          <w:tcPr>
            <w:tcW w:w="1118" w:type="dxa"/>
            <w:hideMark/>
          </w:tcPr>
          <w:p w14:paraId="1FCFD3BD" w14:textId="77777777" w:rsidR="002F6572" w:rsidRPr="00B96926" w:rsidRDefault="002F6572" w:rsidP="00576854">
            <w:pPr>
              <w:spacing w:before="0"/>
              <w:rPr>
                <w:rFonts w:eastAsia="Calibri" w:cs="Calibri"/>
                <w:color w:val="4E1A74"/>
                <w:sz w:val="18"/>
                <w:szCs w:val="18"/>
              </w:rPr>
            </w:pPr>
            <w:r w:rsidRPr="00B96926">
              <w:rPr>
                <w:rFonts w:eastAsia="Calibri" w:cs="Calibri"/>
                <w:color w:val="4E1A74"/>
                <w:sz w:val="18"/>
                <w:szCs w:val="18"/>
              </w:rPr>
              <w:t>G1-7</w:t>
            </w:r>
          </w:p>
        </w:tc>
        <w:tc>
          <w:tcPr>
            <w:tcW w:w="7590" w:type="dxa"/>
            <w:hideMark/>
          </w:tcPr>
          <w:p w14:paraId="02FAC92A" w14:textId="35D5EE7A" w:rsidR="002F6572" w:rsidRPr="00B96926" w:rsidRDefault="002F6572" w:rsidP="00576854">
            <w:pPr>
              <w:spacing w:before="0"/>
              <w:jc w:val="left"/>
              <w:rPr>
                <w:rFonts w:eastAsia="Calibri" w:cs="Calibri"/>
                <w:color w:val="4E1A74"/>
                <w:sz w:val="18"/>
                <w:szCs w:val="18"/>
              </w:rPr>
            </w:pPr>
            <w:r w:rsidRPr="00B96926">
              <w:rPr>
                <w:rFonts w:eastAsia="Calibri" w:cs="Calibri"/>
                <w:color w:val="4E1A74"/>
                <w:sz w:val="18"/>
                <w:szCs w:val="18"/>
              </w:rPr>
              <w:t xml:space="preserve">Unsealed source, or sources, in a laboratory or </w:t>
            </w:r>
            <w:proofErr w:type="gramStart"/>
            <w:r w:rsidRPr="00B96926">
              <w:rPr>
                <w:rFonts w:eastAsia="Calibri" w:cs="Calibri"/>
                <w:color w:val="4E1A74"/>
                <w:sz w:val="18"/>
                <w:szCs w:val="18"/>
              </w:rPr>
              <w:t>particular premises</w:t>
            </w:r>
            <w:proofErr w:type="gramEnd"/>
            <w:r w:rsidRPr="00B96926">
              <w:rPr>
                <w:rFonts w:eastAsia="Calibri" w:cs="Calibri"/>
                <w:color w:val="4E1A74"/>
                <w:sz w:val="18"/>
                <w:szCs w:val="18"/>
              </w:rPr>
              <w:t>, having nuclides of one kind only with a maximum activity not more than 10</w:t>
            </w:r>
            <w:r w:rsidRPr="00B96926">
              <w:rPr>
                <w:rFonts w:eastAsia="Calibri" w:cs="Calibri"/>
                <w:b/>
                <w:bCs/>
                <w:color w:val="4E1A74"/>
                <w:sz w:val="18"/>
                <w:szCs w:val="18"/>
                <w:vertAlign w:val="superscript"/>
              </w:rPr>
              <w:t>2</w:t>
            </w:r>
            <w:r w:rsidRPr="00B96926">
              <w:rPr>
                <w:rFonts w:eastAsia="Calibri" w:cs="Calibri"/>
                <w:color w:val="4E1A74"/>
                <w:sz w:val="18"/>
                <w:szCs w:val="18"/>
                <w:vertAlign w:val="superscript"/>
              </w:rPr>
              <w:t xml:space="preserve"> </w:t>
            </w:r>
            <w:r w:rsidRPr="00B96926">
              <w:rPr>
                <w:rFonts w:eastAsia="Calibri" w:cs="Calibri"/>
                <w:color w:val="4E1A74"/>
                <w:sz w:val="18"/>
                <w:szCs w:val="18"/>
              </w:rPr>
              <w:t>times the activity value for that nuclide set out in Part 1 of Schedule 1</w:t>
            </w:r>
            <w:r w:rsidR="00576854" w:rsidRPr="00B96926">
              <w:rPr>
                <w:rFonts w:eastAsia="Calibri" w:cs="Calibri"/>
                <w:color w:val="4E1A74"/>
                <w:sz w:val="18"/>
                <w:szCs w:val="18"/>
              </w:rPr>
              <w:t xml:space="preserve"> of the Regulations</w:t>
            </w:r>
          </w:p>
        </w:tc>
        <w:tc>
          <w:tcPr>
            <w:tcW w:w="818" w:type="dxa"/>
            <w:hideMark/>
          </w:tcPr>
          <w:p w14:paraId="6A03F904" w14:textId="77777777" w:rsidR="002F6572" w:rsidRPr="00B96926" w:rsidRDefault="002F6572" w:rsidP="00E048B7">
            <w:pPr>
              <w:spacing w:before="60" w:after="60"/>
              <w:rPr>
                <w:rFonts w:ascii="Calibri" w:eastAsia="Calibri" w:hAnsi="Calibri" w:cs="Calibri"/>
                <w:b/>
                <w:color w:val="4E1A74"/>
                <w:sz w:val="18"/>
                <w:szCs w:val="18"/>
              </w:rPr>
            </w:pPr>
            <w:r w:rsidRPr="00B96926">
              <w:rPr>
                <w:rFonts w:ascii="Calibri" w:eastAsia="Calibri" w:hAnsi="Calibri" w:cs="Calibri"/>
                <w:b/>
                <w:color w:val="4E1A74"/>
                <w:sz w:val="18"/>
                <w:szCs w:val="18"/>
              </w:rPr>
              <w:fldChar w:fldCharType="begin">
                <w:ffData>
                  <w:name w:val="Check21"/>
                  <w:enabled/>
                  <w:calcOnExit w:val="0"/>
                  <w:checkBox>
                    <w:sizeAuto/>
                    <w:default w:val="0"/>
                  </w:checkBox>
                </w:ffData>
              </w:fldChar>
            </w:r>
            <w:r w:rsidRPr="00B96926">
              <w:rPr>
                <w:rFonts w:ascii="Calibri" w:eastAsia="Calibri" w:hAnsi="Calibri" w:cs="Calibri"/>
                <w:b/>
                <w:color w:val="4E1A74"/>
                <w:sz w:val="18"/>
                <w:szCs w:val="18"/>
              </w:rPr>
              <w:instrText xml:space="preserve"> FORMCHECKBOX </w:instrText>
            </w:r>
            <w:r w:rsidRPr="00B96926">
              <w:rPr>
                <w:rFonts w:ascii="Calibri" w:eastAsia="Calibri" w:hAnsi="Calibri" w:cs="Calibri"/>
                <w:b/>
                <w:color w:val="4E1A74"/>
                <w:sz w:val="18"/>
                <w:szCs w:val="18"/>
              </w:rPr>
            </w:r>
            <w:r w:rsidRPr="00B96926">
              <w:rPr>
                <w:rFonts w:ascii="Calibri" w:eastAsia="Calibri" w:hAnsi="Calibri" w:cs="Calibri"/>
                <w:b/>
                <w:color w:val="4E1A74"/>
                <w:sz w:val="18"/>
                <w:szCs w:val="18"/>
              </w:rPr>
              <w:fldChar w:fldCharType="separate"/>
            </w:r>
            <w:r w:rsidRPr="00B96926">
              <w:rPr>
                <w:rFonts w:ascii="Calibri" w:eastAsia="Calibri" w:hAnsi="Calibri" w:cs="Calibri"/>
                <w:b/>
                <w:color w:val="4E1A74"/>
                <w:sz w:val="18"/>
                <w:szCs w:val="18"/>
              </w:rPr>
              <w:fldChar w:fldCharType="end"/>
            </w:r>
          </w:p>
        </w:tc>
      </w:tr>
      <w:tr w:rsidR="0026104B" w:rsidRPr="0026104B" w14:paraId="3EFE48AE" w14:textId="77777777" w:rsidTr="00A82C11">
        <w:trPr>
          <w:gridAfter w:val="1"/>
          <w:cnfStyle w:val="000000010000" w:firstRow="0" w:lastRow="0" w:firstColumn="0" w:lastColumn="0" w:oddVBand="0" w:evenVBand="0" w:oddHBand="0" w:evenHBand="1" w:firstRowFirstColumn="0" w:firstRowLastColumn="0" w:lastRowFirstColumn="0" w:lastRowLastColumn="0"/>
          <w:wAfter w:w="6" w:type="dxa"/>
        </w:trPr>
        <w:tc>
          <w:tcPr>
            <w:tcW w:w="1118" w:type="dxa"/>
            <w:hideMark/>
          </w:tcPr>
          <w:p w14:paraId="65AC381F" w14:textId="77777777" w:rsidR="002F6572" w:rsidRPr="00B96926" w:rsidRDefault="002F6572" w:rsidP="00576854">
            <w:pPr>
              <w:spacing w:before="0"/>
              <w:rPr>
                <w:rFonts w:eastAsia="Calibri" w:cs="Calibri"/>
                <w:color w:val="4E1A74"/>
                <w:sz w:val="18"/>
                <w:szCs w:val="18"/>
              </w:rPr>
            </w:pPr>
            <w:r w:rsidRPr="00B96926">
              <w:rPr>
                <w:rFonts w:eastAsia="Calibri" w:cs="Calibri"/>
                <w:color w:val="4E1A74"/>
                <w:sz w:val="18"/>
                <w:szCs w:val="18"/>
              </w:rPr>
              <w:t>G1-8</w:t>
            </w:r>
          </w:p>
        </w:tc>
        <w:tc>
          <w:tcPr>
            <w:tcW w:w="7590" w:type="dxa"/>
            <w:hideMark/>
          </w:tcPr>
          <w:p w14:paraId="1AF1D993" w14:textId="512701A8" w:rsidR="002F6572" w:rsidRPr="00B96926" w:rsidRDefault="002F6572" w:rsidP="00576854">
            <w:pPr>
              <w:spacing w:before="0"/>
              <w:jc w:val="left"/>
              <w:rPr>
                <w:rFonts w:eastAsia="Calibri" w:cs="Calibri"/>
                <w:color w:val="4E1A74"/>
                <w:sz w:val="18"/>
                <w:szCs w:val="18"/>
                <w:vertAlign w:val="superscript"/>
              </w:rPr>
            </w:pPr>
            <w:r w:rsidRPr="00B96926">
              <w:rPr>
                <w:rFonts w:eastAsia="Calibri" w:cs="Calibri"/>
                <w:color w:val="4E1A74"/>
                <w:sz w:val="18"/>
                <w:szCs w:val="18"/>
              </w:rPr>
              <w:t>Unsealed source, or sources, in a laboratory or particular premises, having nuclides such that</w:t>
            </w:r>
            <w:r w:rsidR="008C04DD" w:rsidRPr="00B96926">
              <w:rPr>
                <w:rFonts w:eastAsia="Calibri" w:cs="Calibri"/>
                <w:color w:val="4E1A74"/>
                <w:sz w:val="18"/>
                <w:szCs w:val="18"/>
              </w:rPr>
              <w:t>,</w:t>
            </w:r>
            <w:r w:rsidRPr="00B96926">
              <w:rPr>
                <w:rFonts w:eastAsia="Calibri" w:cs="Calibri"/>
                <w:color w:val="4E1A74"/>
                <w:sz w:val="18"/>
                <w:szCs w:val="18"/>
              </w:rPr>
              <w:t xml:space="preserve"> when the maximum activity of each nuclide in the source, or sources, is divided by the activity value for that nuclide set out in Part 1 of Schedule 1</w:t>
            </w:r>
            <w:r w:rsidR="00576854" w:rsidRPr="00B96926">
              <w:rPr>
                <w:rFonts w:eastAsia="Calibri" w:cs="Calibri"/>
                <w:color w:val="4E1A74"/>
                <w:sz w:val="18"/>
                <w:szCs w:val="18"/>
              </w:rPr>
              <w:t xml:space="preserve"> of the Regulations</w:t>
            </w:r>
            <w:r w:rsidRPr="00B96926">
              <w:rPr>
                <w:rFonts w:eastAsia="Calibri" w:cs="Calibri"/>
                <w:color w:val="4E1A74"/>
                <w:sz w:val="18"/>
                <w:szCs w:val="18"/>
              </w:rPr>
              <w:t>, the total of the results for all nuclides in the source, or sources, is not more than 10</w:t>
            </w:r>
            <w:r w:rsidRPr="00B96926">
              <w:rPr>
                <w:rFonts w:eastAsia="Calibri" w:cs="Calibri"/>
                <w:b/>
                <w:bCs/>
                <w:color w:val="4E1A74"/>
                <w:sz w:val="18"/>
                <w:szCs w:val="18"/>
                <w:vertAlign w:val="superscript"/>
              </w:rPr>
              <w:t>2</w:t>
            </w:r>
          </w:p>
        </w:tc>
        <w:tc>
          <w:tcPr>
            <w:tcW w:w="818" w:type="dxa"/>
            <w:hideMark/>
          </w:tcPr>
          <w:p w14:paraId="4B34ADD9" w14:textId="77777777" w:rsidR="002F6572" w:rsidRPr="00B96926" w:rsidRDefault="002F6572" w:rsidP="00E048B7">
            <w:pPr>
              <w:spacing w:before="60" w:after="60"/>
              <w:rPr>
                <w:rFonts w:ascii="Calibri" w:eastAsia="Calibri" w:hAnsi="Calibri" w:cs="Calibri"/>
                <w:b/>
                <w:color w:val="4E1A74"/>
                <w:sz w:val="18"/>
                <w:szCs w:val="18"/>
              </w:rPr>
            </w:pPr>
            <w:r w:rsidRPr="00B96926">
              <w:rPr>
                <w:rFonts w:ascii="Calibri" w:eastAsia="Calibri" w:hAnsi="Calibri" w:cs="Calibri"/>
                <w:b/>
                <w:color w:val="4E1A74"/>
                <w:sz w:val="18"/>
                <w:szCs w:val="18"/>
              </w:rPr>
              <w:fldChar w:fldCharType="begin">
                <w:ffData>
                  <w:name w:val="Check22"/>
                  <w:enabled/>
                  <w:calcOnExit w:val="0"/>
                  <w:checkBox>
                    <w:sizeAuto/>
                    <w:default w:val="0"/>
                  </w:checkBox>
                </w:ffData>
              </w:fldChar>
            </w:r>
            <w:r w:rsidRPr="00B96926">
              <w:rPr>
                <w:rFonts w:ascii="Calibri" w:eastAsia="Calibri" w:hAnsi="Calibri" w:cs="Calibri"/>
                <w:b/>
                <w:color w:val="4E1A74"/>
                <w:sz w:val="18"/>
                <w:szCs w:val="18"/>
              </w:rPr>
              <w:instrText xml:space="preserve"> FORMCHECKBOX </w:instrText>
            </w:r>
            <w:r w:rsidRPr="00B96926">
              <w:rPr>
                <w:rFonts w:ascii="Calibri" w:eastAsia="Calibri" w:hAnsi="Calibri" w:cs="Calibri"/>
                <w:b/>
                <w:color w:val="4E1A74"/>
                <w:sz w:val="18"/>
                <w:szCs w:val="18"/>
              </w:rPr>
            </w:r>
            <w:r w:rsidRPr="00B96926">
              <w:rPr>
                <w:rFonts w:ascii="Calibri" w:eastAsia="Calibri" w:hAnsi="Calibri" w:cs="Calibri"/>
                <w:b/>
                <w:color w:val="4E1A74"/>
                <w:sz w:val="18"/>
                <w:szCs w:val="18"/>
              </w:rPr>
              <w:fldChar w:fldCharType="separate"/>
            </w:r>
            <w:r w:rsidRPr="00B96926">
              <w:rPr>
                <w:rFonts w:ascii="Calibri" w:eastAsia="Calibri" w:hAnsi="Calibri" w:cs="Calibri"/>
                <w:b/>
                <w:color w:val="4E1A74"/>
                <w:sz w:val="18"/>
                <w:szCs w:val="18"/>
              </w:rPr>
              <w:fldChar w:fldCharType="end"/>
            </w:r>
          </w:p>
        </w:tc>
      </w:tr>
      <w:tr w:rsidR="0026104B" w:rsidRPr="0026104B" w14:paraId="22739D8C" w14:textId="77777777" w:rsidTr="00A82C11">
        <w:trPr>
          <w:gridAfter w:val="1"/>
          <w:wAfter w:w="6" w:type="dxa"/>
        </w:trPr>
        <w:tc>
          <w:tcPr>
            <w:tcW w:w="1118" w:type="dxa"/>
          </w:tcPr>
          <w:p w14:paraId="18F7294A" w14:textId="458C7658" w:rsidR="00E048B7" w:rsidRPr="00B96926" w:rsidRDefault="00E048B7" w:rsidP="00576854">
            <w:pPr>
              <w:spacing w:before="0"/>
              <w:rPr>
                <w:rFonts w:eastAsia="Calibri" w:cs="Calibri"/>
                <w:color w:val="4E1A74"/>
                <w:sz w:val="18"/>
                <w:szCs w:val="18"/>
              </w:rPr>
            </w:pPr>
            <w:r w:rsidRPr="00B96926">
              <w:rPr>
                <w:rFonts w:eastAsia="Calibri" w:cs="Calibri"/>
                <w:color w:val="4E1A74"/>
                <w:sz w:val="18"/>
                <w:szCs w:val="18"/>
              </w:rPr>
              <w:t>G1-8 (</w:t>
            </w:r>
            <w:r w:rsidR="00721FCE" w:rsidRPr="00B96926">
              <w:rPr>
                <w:rFonts w:eastAsia="Calibri" w:cs="Calibri"/>
                <w:color w:val="4E1A74"/>
                <w:sz w:val="18"/>
                <w:szCs w:val="18"/>
              </w:rPr>
              <w:t>a</w:t>
            </w:r>
            <w:r w:rsidRPr="00B96926">
              <w:rPr>
                <w:rFonts w:eastAsia="Calibri" w:cs="Calibri"/>
                <w:color w:val="4E1A74"/>
                <w:sz w:val="18"/>
                <w:szCs w:val="18"/>
              </w:rPr>
              <w:t>)</w:t>
            </w:r>
            <w:r w:rsidR="00721FCE" w:rsidRPr="00B96926">
              <w:rPr>
                <w:rFonts w:eastAsia="Calibri" w:cs="Calibri"/>
                <w:color w:val="4E1A74"/>
                <w:sz w:val="18"/>
                <w:szCs w:val="18"/>
              </w:rPr>
              <w:t>**</w:t>
            </w:r>
          </w:p>
        </w:tc>
        <w:tc>
          <w:tcPr>
            <w:tcW w:w="7590" w:type="dxa"/>
          </w:tcPr>
          <w:p w14:paraId="5CF7CB28" w14:textId="6AC4F93B" w:rsidR="00E048B7" w:rsidRPr="00B96926" w:rsidRDefault="00721FCE" w:rsidP="00E048B7">
            <w:pPr>
              <w:spacing w:before="0"/>
              <w:jc w:val="left"/>
              <w:rPr>
                <w:rFonts w:eastAsia="Calibri" w:cs="Calibri"/>
                <w:color w:val="4E1A74"/>
                <w:sz w:val="18"/>
                <w:szCs w:val="18"/>
              </w:rPr>
            </w:pPr>
            <w:r w:rsidRPr="00B96926">
              <w:rPr>
                <w:rFonts w:eastAsia="Calibri" w:cs="Calibri"/>
                <w:color w:val="4E1A74"/>
                <w:sz w:val="18"/>
                <w:szCs w:val="18"/>
              </w:rPr>
              <w:t>Radioactive waste in storage awaiting disposal, if the result of the activity value division steps for the controlled material is greater than 1 and is not greater than 10</w:t>
            </w:r>
            <w:r w:rsidRPr="00B96926">
              <w:rPr>
                <w:rFonts w:eastAsia="Calibri" w:cs="Calibri"/>
                <w:b/>
                <w:bCs/>
                <w:color w:val="4E1A74"/>
                <w:sz w:val="18"/>
                <w:szCs w:val="18"/>
                <w:vertAlign w:val="superscript"/>
              </w:rPr>
              <w:t>2</w:t>
            </w:r>
          </w:p>
        </w:tc>
        <w:tc>
          <w:tcPr>
            <w:tcW w:w="818" w:type="dxa"/>
          </w:tcPr>
          <w:p w14:paraId="29399E1E" w14:textId="30377084" w:rsidR="00E048B7" w:rsidRPr="00B96926" w:rsidRDefault="00721FCE" w:rsidP="00E048B7">
            <w:pPr>
              <w:spacing w:before="60" w:after="60"/>
              <w:rPr>
                <w:rFonts w:ascii="Calibri" w:eastAsia="Calibri" w:hAnsi="Calibri" w:cs="Calibri"/>
                <w:b/>
                <w:color w:val="4E1A74"/>
                <w:sz w:val="18"/>
                <w:szCs w:val="18"/>
              </w:rPr>
            </w:pPr>
            <w:r w:rsidRPr="00B96926">
              <w:rPr>
                <w:rFonts w:ascii="Calibri" w:eastAsia="Calibri" w:hAnsi="Calibri" w:cs="Calibri"/>
                <w:b/>
                <w:color w:val="4E1A74"/>
                <w:sz w:val="18"/>
                <w:szCs w:val="18"/>
              </w:rPr>
              <w:fldChar w:fldCharType="begin">
                <w:ffData>
                  <w:name w:val="Check22"/>
                  <w:enabled/>
                  <w:calcOnExit w:val="0"/>
                  <w:checkBox>
                    <w:sizeAuto/>
                    <w:default w:val="0"/>
                  </w:checkBox>
                </w:ffData>
              </w:fldChar>
            </w:r>
            <w:r w:rsidRPr="00B96926">
              <w:rPr>
                <w:rFonts w:ascii="Calibri" w:eastAsia="Calibri" w:hAnsi="Calibri" w:cs="Calibri"/>
                <w:b/>
                <w:color w:val="4E1A74"/>
                <w:sz w:val="18"/>
                <w:szCs w:val="18"/>
              </w:rPr>
              <w:instrText xml:space="preserve"> FORMCHECKBOX </w:instrText>
            </w:r>
            <w:r w:rsidRPr="00B96926">
              <w:rPr>
                <w:rFonts w:ascii="Calibri" w:eastAsia="Calibri" w:hAnsi="Calibri" w:cs="Calibri"/>
                <w:b/>
                <w:color w:val="4E1A74"/>
                <w:sz w:val="18"/>
                <w:szCs w:val="18"/>
              </w:rPr>
            </w:r>
            <w:r w:rsidRPr="00B96926">
              <w:rPr>
                <w:rFonts w:ascii="Calibri" w:eastAsia="Calibri" w:hAnsi="Calibri" w:cs="Calibri"/>
                <w:b/>
                <w:color w:val="4E1A74"/>
                <w:sz w:val="18"/>
                <w:szCs w:val="18"/>
              </w:rPr>
              <w:fldChar w:fldCharType="separate"/>
            </w:r>
            <w:r w:rsidRPr="00B96926">
              <w:rPr>
                <w:rFonts w:ascii="Calibri" w:eastAsia="Calibri" w:hAnsi="Calibri" w:cs="Calibri"/>
                <w:b/>
                <w:color w:val="4E1A74"/>
                <w:sz w:val="18"/>
                <w:szCs w:val="18"/>
              </w:rPr>
              <w:fldChar w:fldCharType="end"/>
            </w:r>
          </w:p>
        </w:tc>
      </w:tr>
      <w:tr w:rsidR="0026104B" w:rsidRPr="0026104B" w14:paraId="2264EEE2" w14:textId="77777777" w:rsidTr="00A82C11">
        <w:trPr>
          <w:gridAfter w:val="1"/>
          <w:cnfStyle w:val="000000010000" w:firstRow="0" w:lastRow="0" w:firstColumn="0" w:lastColumn="0" w:oddVBand="0" w:evenVBand="0" w:oddHBand="0" w:evenHBand="1" w:firstRowFirstColumn="0" w:firstRowLastColumn="0" w:lastRowFirstColumn="0" w:lastRowLastColumn="0"/>
          <w:wAfter w:w="6" w:type="dxa"/>
        </w:trPr>
        <w:tc>
          <w:tcPr>
            <w:tcW w:w="1118" w:type="dxa"/>
            <w:hideMark/>
          </w:tcPr>
          <w:p w14:paraId="3C3715CD" w14:textId="77777777" w:rsidR="002F6572" w:rsidRPr="00B96926" w:rsidRDefault="002F6572" w:rsidP="00576854">
            <w:pPr>
              <w:spacing w:before="0"/>
              <w:rPr>
                <w:rFonts w:eastAsia="Calibri" w:cs="Calibri"/>
                <w:color w:val="4E1A74"/>
                <w:sz w:val="18"/>
                <w:szCs w:val="18"/>
              </w:rPr>
            </w:pPr>
            <w:r w:rsidRPr="00B96926">
              <w:rPr>
                <w:rFonts w:eastAsia="Calibri" w:cs="Calibri"/>
                <w:color w:val="4E1A74"/>
                <w:sz w:val="18"/>
                <w:szCs w:val="18"/>
              </w:rPr>
              <w:t>G1-9</w:t>
            </w:r>
          </w:p>
        </w:tc>
        <w:tc>
          <w:tcPr>
            <w:tcW w:w="7590" w:type="dxa"/>
            <w:hideMark/>
          </w:tcPr>
          <w:p w14:paraId="284C241A" w14:textId="2D47DE3F" w:rsidR="002F6572" w:rsidRPr="00B96926" w:rsidRDefault="002F6572" w:rsidP="00576854">
            <w:pPr>
              <w:spacing w:before="0"/>
              <w:jc w:val="left"/>
              <w:rPr>
                <w:rFonts w:eastAsia="Calibri" w:cs="Calibri"/>
                <w:color w:val="4E1A74"/>
                <w:sz w:val="18"/>
                <w:szCs w:val="18"/>
              </w:rPr>
            </w:pPr>
            <w:r w:rsidRPr="00B96926">
              <w:rPr>
                <w:rFonts w:eastAsia="Calibri" w:cs="Calibri"/>
                <w:color w:val="4E1A74"/>
                <w:sz w:val="18"/>
                <w:szCs w:val="18"/>
              </w:rPr>
              <w:t xml:space="preserve">Mammographic </w:t>
            </w:r>
            <w:r w:rsidR="00084654" w:rsidRPr="00B96926">
              <w:rPr>
                <w:rFonts w:eastAsia="Calibri" w:cs="Calibri"/>
                <w:color w:val="4E1A74"/>
                <w:sz w:val="18"/>
                <w:szCs w:val="18"/>
              </w:rPr>
              <w:t>X</w:t>
            </w:r>
            <w:r w:rsidRPr="00B96926">
              <w:rPr>
                <w:rFonts w:eastAsia="Calibri" w:cs="Calibri"/>
                <w:color w:val="4E1A74"/>
                <w:sz w:val="18"/>
                <w:szCs w:val="18"/>
              </w:rPr>
              <w:t>-ray unit</w:t>
            </w:r>
          </w:p>
        </w:tc>
        <w:tc>
          <w:tcPr>
            <w:tcW w:w="818" w:type="dxa"/>
            <w:hideMark/>
          </w:tcPr>
          <w:p w14:paraId="0C11CFFE" w14:textId="77777777" w:rsidR="002F6572" w:rsidRPr="00B96926" w:rsidRDefault="002F6572" w:rsidP="00E048B7">
            <w:pPr>
              <w:spacing w:before="60" w:after="60"/>
              <w:rPr>
                <w:rFonts w:ascii="Calibri" w:eastAsia="Calibri" w:hAnsi="Calibri" w:cs="Calibri"/>
                <w:b/>
                <w:color w:val="4E1A74"/>
                <w:sz w:val="18"/>
                <w:szCs w:val="18"/>
              </w:rPr>
            </w:pPr>
            <w:r w:rsidRPr="00B96926">
              <w:rPr>
                <w:rFonts w:ascii="Calibri" w:eastAsia="Calibri" w:hAnsi="Calibri" w:cs="Calibri"/>
                <w:b/>
                <w:color w:val="4E1A74"/>
                <w:sz w:val="18"/>
                <w:szCs w:val="18"/>
              </w:rPr>
              <w:fldChar w:fldCharType="begin">
                <w:ffData>
                  <w:name w:val="Check23"/>
                  <w:enabled/>
                  <w:calcOnExit w:val="0"/>
                  <w:checkBox>
                    <w:sizeAuto/>
                    <w:default w:val="0"/>
                  </w:checkBox>
                </w:ffData>
              </w:fldChar>
            </w:r>
            <w:r w:rsidRPr="00B96926">
              <w:rPr>
                <w:rFonts w:ascii="Calibri" w:eastAsia="Calibri" w:hAnsi="Calibri" w:cs="Calibri"/>
                <w:b/>
                <w:color w:val="4E1A74"/>
                <w:sz w:val="18"/>
                <w:szCs w:val="18"/>
              </w:rPr>
              <w:instrText xml:space="preserve"> FORMCHECKBOX </w:instrText>
            </w:r>
            <w:r w:rsidRPr="00B96926">
              <w:rPr>
                <w:rFonts w:ascii="Calibri" w:eastAsia="Calibri" w:hAnsi="Calibri" w:cs="Calibri"/>
                <w:b/>
                <w:color w:val="4E1A74"/>
                <w:sz w:val="18"/>
                <w:szCs w:val="18"/>
              </w:rPr>
            </w:r>
            <w:r w:rsidRPr="00B96926">
              <w:rPr>
                <w:rFonts w:ascii="Calibri" w:eastAsia="Calibri" w:hAnsi="Calibri" w:cs="Calibri"/>
                <w:b/>
                <w:color w:val="4E1A74"/>
                <w:sz w:val="18"/>
                <w:szCs w:val="18"/>
              </w:rPr>
              <w:fldChar w:fldCharType="separate"/>
            </w:r>
            <w:r w:rsidRPr="00B96926">
              <w:rPr>
                <w:rFonts w:ascii="Calibri" w:eastAsia="Calibri" w:hAnsi="Calibri" w:cs="Calibri"/>
                <w:b/>
                <w:color w:val="4E1A74"/>
                <w:sz w:val="18"/>
                <w:szCs w:val="18"/>
              </w:rPr>
              <w:fldChar w:fldCharType="end"/>
            </w:r>
          </w:p>
        </w:tc>
      </w:tr>
      <w:tr w:rsidR="0026104B" w:rsidRPr="0026104B" w14:paraId="5410ABC7" w14:textId="77777777" w:rsidTr="00A82C11">
        <w:trPr>
          <w:gridAfter w:val="1"/>
          <w:wAfter w:w="6" w:type="dxa"/>
        </w:trPr>
        <w:tc>
          <w:tcPr>
            <w:tcW w:w="1118" w:type="dxa"/>
            <w:hideMark/>
          </w:tcPr>
          <w:p w14:paraId="152D2301" w14:textId="77777777" w:rsidR="002F6572" w:rsidRPr="00B96926" w:rsidRDefault="002F6572" w:rsidP="00576854">
            <w:pPr>
              <w:spacing w:before="0"/>
              <w:rPr>
                <w:rFonts w:eastAsia="Calibri" w:cs="Calibri"/>
                <w:color w:val="4E1A74"/>
                <w:sz w:val="18"/>
                <w:szCs w:val="18"/>
              </w:rPr>
            </w:pPr>
            <w:r w:rsidRPr="00B96926">
              <w:rPr>
                <w:rFonts w:eastAsia="Calibri" w:cs="Calibri"/>
                <w:color w:val="4E1A74"/>
                <w:sz w:val="18"/>
                <w:szCs w:val="18"/>
              </w:rPr>
              <w:t>G1-10</w:t>
            </w:r>
          </w:p>
        </w:tc>
        <w:tc>
          <w:tcPr>
            <w:tcW w:w="7590" w:type="dxa"/>
            <w:hideMark/>
          </w:tcPr>
          <w:p w14:paraId="7FA49B1A" w14:textId="0D1D2CA4" w:rsidR="002F6572" w:rsidRPr="00B96926" w:rsidRDefault="002F6572" w:rsidP="00576854">
            <w:pPr>
              <w:spacing w:before="0"/>
              <w:jc w:val="left"/>
              <w:rPr>
                <w:rFonts w:eastAsia="Calibri" w:cs="Calibri"/>
                <w:color w:val="4E1A74"/>
                <w:sz w:val="18"/>
                <w:szCs w:val="18"/>
              </w:rPr>
            </w:pPr>
            <w:r w:rsidRPr="00B96926">
              <w:rPr>
                <w:rFonts w:eastAsia="Calibri" w:cs="Calibri"/>
                <w:color w:val="4E1A74"/>
                <w:sz w:val="18"/>
                <w:szCs w:val="18"/>
              </w:rPr>
              <w:t xml:space="preserve">Conventional dental </w:t>
            </w:r>
            <w:r w:rsidR="00084654" w:rsidRPr="00B96926">
              <w:rPr>
                <w:rFonts w:eastAsia="Calibri" w:cs="Calibri"/>
                <w:color w:val="4E1A74"/>
                <w:sz w:val="18"/>
                <w:szCs w:val="18"/>
              </w:rPr>
              <w:t>X</w:t>
            </w:r>
            <w:r w:rsidRPr="00B96926">
              <w:rPr>
                <w:rFonts w:eastAsia="Calibri" w:cs="Calibri"/>
                <w:color w:val="4E1A74"/>
                <w:sz w:val="18"/>
                <w:szCs w:val="18"/>
              </w:rPr>
              <w:t>-ray unit</w:t>
            </w:r>
          </w:p>
        </w:tc>
        <w:tc>
          <w:tcPr>
            <w:tcW w:w="818" w:type="dxa"/>
            <w:hideMark/>
          </w:tcPr>
          <w:p w14:paraId="68DF280F" w14:textId="77777777" w:rsidR="002F6572" w:rsidRPr="00B96926" w:rsidRDefault="002F6572" w:rsidP="00E048B7">
            <w:pPr>
              <w:spacing w:before="60" w:after="60"/>
              <w:rPr>
                <w:rFonts w:ascii="Calibri" w:eastAsia="Calibri" w:hAnsi="Calibri" w:cs="Calibri"/>
                <w:b/>
                <w:color w:val="4E1A74"/>
                <w:sz w:val="18"/>
                <w:szCs w:val="18"/>
              </w:rPr>
            </w:pPr>
            <w:r w:rsidRPr="00B96926">
              <w:rPr>
                <w:rFonts w:ascii="Calibri" w:eastAsia="Calibri" w:hAnsi="Calibri" w:cs="Calibri"/>
                <w:b/>
                <w:color w:val="4E1A74"/>
                <w:sz w:val="18"/>
                <w:szCs w:val="18"/>
              </w:rPr>
              <w:fldChar w:fldCharType="begin">
                <w:ffData>
                  <w:name w:val="Check24"/>
                  <w:enabled/>
                  <w:calcOnExit w:val="0"/>
                  <w:checkBox>
                    <w:sizeAuto/>
                    <w:default w:val="0"/>
                  </w:checkBox>
                </w:ffData>
              </w:fldChar>
            </w:r>
            <w:r w:rsidRPr="00B96926">
              <w:rPr>
                <w:rFonts w:ascii="Calibri" w:eastAsia="Calibri" w:hAnsi="Calibri" w:cs="Calibri"/>
                <w:b/>
                <w:color w:val="4E1A74"/>
                <w:sz w:val="18"/>
                <w:szCs w:val="18"/>
              </w:rPr>
              <w:instrText xml:space="preserve"> FORMCHECKBOX </w:instrText>
            </w:r>
            <w:r w:rsidRPr="00B96926">
              <w:rPr>
                <w:rFonts w:ascii="Calibri" w:eastAsia="Calibri" w:hAnsi="Calibri" w:cs="Calibri"/>
                <w:b/>
                <w:color w:val="4E1A74"/>
                <w:sz w:val="18"/>
                <w:szCs w:val="18"/>
              </w:rPr>
            </w:r>
            <w:r w:rsidRPr="00B96926">
              <w:rPr>
                <w:rFonts w:ascii="Calibri" w:eastAsia="Calibri" w:hAnsi="Calibri" w:cs="Calibri"/>
                <w:b/>
                <w:color w:val="4E1A74"/>
                <w:sz w:val="18"/>
                <w:szCs w:val="18"/>
              </w:rPr>
              <w:fldChar w:fldCharType="separate"/>
            </w:r>
            <w:r w:rsidRPr="00B96926">
              <w:rPr>
                <w:rFonts w:ascii="Calibri" w:eastAsia="Calibri" w:hAnsi="Calibri" w:cs="Calibri"/>
                <w:b/>
                <w:color w:val="4E1A74"/>
                <w:sz w:val="18"/>
                <w:szCs w:val="18"/>
              </w:rPr>
              <w:fldChar w:fldCharType="end"/>
            </w:r>
          </w:p>
        </w:tc>
      </w:tr>
      <w:tr w:rsidR="0026104B" w:rsidRPr="0026104B" w14:paraId="510289C5" w14:textId="77777777" w:rsidTr="00A82C11">
        <w:trPr>
          <w:gridAfter w:val="1"/>
          <w:cnfStyle w:val="000000010000" w:firstRow="0" w:lastRow="0" w:firstColumn="0" w:lastColumn="0" w:oddVBand="0" w:evenVBand="0" w:oddHBand="0" w:evenHBand="1" w:firstRowFirstColumn="0" w:firstRowLastColumn="0" w:lastRowFirstColumn="0" w:lastRowLastColumn="0"/>
          <w:wAfter w:w="6" w:type="dxa"/>
        </w:trPr>
        <w:tc>
          <w:tcPr>
            <w:tcW w:w="1118" w:type="dxa"/>
            <w:hideMark/>
          </w:tcPr>
          <w:p w14:paraId="1E9AD374" w14:textId="77777777" w:rsidR="002F6572" w:rsidRPr="00B96926" w:rsidRDefault="002F6572" w:rsidP="00576854">
            <w:pPr>
              <w:spacing w:before="0"/>
              <w:rPr>
                <w:rFonts w:eastAsia="Calibri" w:cs="Calibri"/>
                <w:color w:val="4E1A74"/>
                <w:sz w:val="18"/>
                <w:szCs w:val="18"/>
              </w:rPr>
            </w:pPr>
            <w:r w:rsidRPr="00B96926">
              <w:rPr>
                <w:rFonts w:eastAsia="Calibri" w:cs="Calibri"/>
                <w:color w:val="4E1A74"/>
                <w:sz w:val="18"/>
                <w:szCs w:val="18"/>
              </w:rPr>
              <w:t>G1-11</w:t>
            </w:r>
          </w:p>
        </w:tc>
        <w:tc>
          <w:tcPr>
            <w:tcW w:w="7590" w:type="dxa"/>
            <w:hideMark/>
          </w:tcPr>
          <w:p w14:paraId="34AEBAAB" w14:textId="77777777" w:rsidR="002F6572" w:rsidRPr="00B96926" w:rsidRDefault="002F6572" w:rsidP="00576854">
            <w:pPr>
              <w:spacing w:before="0"/>
              <w:jc w:val="left"/>
              <w:rPr>
                <w:rFonts w:eastAsia="Calibri" w:cs="Calibri"/>
                <w:color w:val="4E1A74"/>
                <w:sz w:val="18"/>
                <w:szCs w:val="18"/>
              </w:rPr>
            </w:pPr>
            <w:r w:rsidRPr="00B96926">
              <w:rPr>
                <w:rFonts w:eastAsia="Calibri" w:cs="Calibri"/>
                <w:color w:val="4E1A74"/>
                <w:sz w:val="18"/>
                <w:szCs w:val="18"/>
              </w:rPr>
              <w:t>X-ray unit used for bone densitometry</w:t>
            </w:r>
          </w:p>
        </w:tc>
        <w:tc>
          <w:tcPr>
            <w:tcW w:w="818" w:type="dxa"/>
            <w:hideMark/>
          </w:tcPr>
          <w:p w14:paraId="2E3C0E6F" w14:textId="77777777" w:rsidR="002F6572" w:rsidRPr="00B96926" w:rsidRDefault="002F6572" w:rsidP="00E048B7">
            <w:pPr>
              <w:spacing w:before="60" w:after="60"/>
              <w:rPr>
                <w:rFonts w:ascii="Calibri" w:eastAsia="Calibri" w:hAnsi="Calibri" w:cs="Calibri"/>
                <w:b/>
                <w:color w:val="4E1A74"/>
                <w:sz w:val="18"/>
                <w:szCs w:val="18"/>
              </w:rPr>
            </w:pPr>
            <w:r w:rsidRPr="00B96926">
              <w:rPr>
                <w:rFonts w:ascii="Calibri" w:eastAsia="Calibri" w:hAnsi="Calibri" w:cs="Calibri"/>
                <w:b/>
                <w:color w:val="4E1A74"/>
                <w:sz w:val="18"/>
                <w:szCs w:val="18"/>
              </w:rPr>
              <w:fldChar w:fldCharType="begin">
                <w:ffData>
                  <w:name w:val="Check25"/>
                  <w:enabled/>
                  <w:calcOnExit w:val="0"/>
                  <w:checkBox>
                    <w:sizeAuto/>
                    <w:default w:val="0"/>
                  </w:checkBox>
                </w:ffData>
              </w:fldChar>
            </w:r>
            <w:r w:rsidRPr="00B96926">
              <w:rPr>
                <w:rFonts w:ascii="Calibri" w:eastAsia="Calibri" w:hAnsi="Calibri" w:cs="Calibri"/>
                <w:b/>
                <w:color w:val="4E1A74"/>
                <w:sz w:val="18"/>
                <w:szCs w:val="18"/>
              </w:rPr>
              <w:instrText xml:space="preserve"> FORMCHECKBOX </w:instrText>
            </w:r>
            <w:r w:rsidRPr="00B96926">
              <w:rPr>
                <w:rFonts w:ascii="Calibri" w:eastAsia="Calibri" w:hAnsi="Calibri" w:cs="Calibri"/>
                <w:b/>
                <w:color w:val="4E1A74"/>
                <w:sz w:val="18"/>
                <w:szCs w:val="18"/>
              </w:rPr>
            </w:r>
            <w:r w:rsidRPr="00B96926">
              <w:rPr>
                <w:rFonts w:ascii="Calibri" w:eastAsia="Calibri" w:hAnsi="Calibri" w:cs="Calibri"/>
                <w:b/>
                <w:color w:val="4E1A74"/>
                <w:sz w:val="18"/>
                <w:szCs w:val="18"/>
              </w:rPr>
              <w:fldChar w:fldCharType="separate"/>
            </w:r>
            <w:r w:rsidRPr="00B96926">
              <w:rPr>
                <w:rFonts w:ascii="Calibri" w:eastAsia="Calibri" w:hAnsi="Calibri" w:cs="Calibri"/>
                <w:b/>
                <w:color w:val="4E1A74"/>
                <w:sz w:val="18"/>
                <w:szCs w:val="18"/>
              </w:rPr>
              <w:fldChar w:fldCharType="end"/>
            </w:r>
          </w:p>
        </w:tc>
      </w:tr>
      <w:tr w:rsidR="0026104B" w:rsidRPr="0026104B" w14:paraId="301E4FA9" w14:textId="77777777" w:rsidTr="00A82C11">
        <w:trPr>
          <w:gridAfter w:val="1"/>
          <w:wAfter w:w="6" w:type="dxa"/>
        </w:trPr>
        <w:tc>
          <w:tcPr>
            <w:tcW w:w="1118" w:type="dxa"/>
            <w:hideMark/>
          </w:tcPr>
          <w:p w14:paraId="696C3569" w14:textId="77777777" w:rsidR="002F6572" w:rsidRPr="00B96926" w:rsidRDefault="002F6572" w:rsidP="00576854">
            <w:pPr>
              <w:spacing w:before="0"/>
              <w:rPr>
                <w:rFonts w:eastAsia="Calibri" w:cs="Calibri"/>
                <w:color w:val="4E1A74"/>
                <w:sz w:val="18"/>
                <w:szCs w:val="18"/>
              </w:rPr>
            </w:pPr>
            <w:r w:rsidRPr="00B96926">
              <w:rPr>
                <w:rFonts w:eastAsia="Calibri" w:cs="Calibri"/>
                <w:color w:val="4E1A74"/>
                <w:sz w:val="18"/>
                <w:szCs w:val="18"/>
              </w:rPr>
              <w:t>G1-12</w:t>
            </w:r>
          </w:p>
        </w:tc>
        <w:tc>
          <w:tcPr>
            <w:tcW w:w="7590" w:type="dxa"/>
            <w:hideMark/>
          </w:tcPr>
          <w:p w14:paraId="7749FE18" w14:textId="77777777" w:rsidR="002F6572" w:rsidRPr="00B96926" w:rsidRDefault="002F6572" w:rsidP="00576854">
            <w:pPr>
              <w:spacing w:before="0"/>
              <w:jc w:val="left"/>
              <w:rPr>
                <w:rFonts w:eastAsia="Calibri" w:cs="Calibri"/>
                <w:color w:val="4E1A74"/>
                <w:sz w:val="18"/>
                <w:szCs w:val="18"/>
              </w:rPr>
            </w:pPr>
            <w:r w:rsidRPr="00B96926">
              <w:rPr>
                <w:rFonts w:eastAsia="Calibri" w:cs="Calibri"/>
                <w:color w:val="4E1A74"/>
                <w:sz w:val="18"/>
                <w:szCs w:val="18"/>
              </w:rPr>
              <w:t>X-ray unit used for veterinary radiography</w:t>
            </w:r>
          </w:p>
        </w:tc>
        <w:tc>
          <w:tcPr>
            <w:tcW w:w="818" w:type="dxa"/>
            <w:hideMark/>
          </w:tcPr>
          <w:p w14:paraId="6CA5CFB5" w14:textId="77777777" w:rsidR="002F6572" w:rsidRPr="00B96926" w:rsidRDefault="002F6572" w:rsidP="00E048B7">
            <w:pPr>
              <w:spacing w:before="60" w:after="60"/>
              <w:rPr>
                <w:rFonts w:ascii="Calibri" w:eastAsia="Calibri" w:hAnsi="Calibri" w:cs="Calibri"/>
                <w:b/>
                <w:color w:val="4E1A74"/>
                <w:sz w:val="18"/>
                <w:szCs w:val="18"/>
              </w:rPr>
            </w:pPr>
            <w:r w:rsidRPr="00B96926">
              <w:rPr>
                <w:rFonts w:ascii="Calibri" w:eastAsia="Calibri" w:hAnsi="Calibri" w:cs="Calibri"/>
                <w:b/>
                <w:color w:val="4E1A74"/>
                <w:sz w:val="18"/>
                <w:szCs w:val="18"/>
              </w:rPr>
              <w:fldChar w:fldCharType="begin">
                <w:ffData>
                  <w:name w:val="Check26"/>
                  <w:enabled/>
                  <w:calcOnExit w:val="0"/>
                  <w:checkBox>
                    <w:sizeAuto/>
                    <w:default w:val="0"/>
                  </w:checkBox>
                </w:ffData>
              </w:fldChar>
            </w:r>
            <w:r w:rsidRPr="00B96926">
              <w:rPr>
                <w:rFonts w:ascii="Calibri" w:eastAsia="Calibri" w:hAnsi="Calibri" w:cs="Calibri"/>
                <w:b/>
                <w:color w:val="4E1A74"/>
                <w:sz w:val="18"/>
                <w:szCs w:val="18"/>
              </w:rPr>
              <w:instrText xml:space="preserve"> FORMCHECKBOX </w:instrText>
            </w:r>
            <w:r w:rsidRPr="00B96926">
              <w:rPr>
                <w:rFonts w:ascii="Calibri" w:eastAsia="Calibri" w:hAnsi="Calibri" w:cs="Calibri"/>
                <w:b/>
                <w:color w:val="4E1A74"/>
                <w:sz w:val="18"/>
                <w:szCs w:val="18"/>
              </w:rPr>
            </w:r>
            <w:r w:rsidRPr="00B96926">
              <w:rPr>
                <w:rFonts w:ascii="Calibri" w:eastAsia="Calibri" w:hAnsi="Calibri" w:cs="Calibri"/>
                <w:b/>
                <w:color w:val="4E1A74"/>
                <w:sz w:val="18"/>
                <w:szCs w:val="18"/>
              </w:rPr>
              <w:fldChar w:fldCharType="separate"/>
            </w:r>
            <w:r w:rsidRPr="00B96926">
              <w:rPr>
                <w:rFonts w:ascii="Calibri" w:eastAsia="Calibri" w:hAnsi="Calibri" w:cs="Calibri"/>
                <w:b/>
                <w:color w:val="4E1A74"/>
                <w:sz w:val="18"/>
                <w:szCs w:val="18"/>
              </w:rPr>
              <w:fldChar w:fldCharType="end"/>
            </w:r>
          </w:p>
        </w:tc>
      </w:tr>
      <w:tr w:rsidR="0026104B" w:rsidRPr="0026104B" w14:paraId="4D3DE7AF" w14:textId="77777777" w:rsidTr="00A82C11">
        <w:trPr>
          <w:gridAfter w:val="1"/>
          <w:cnfStyle w:val="000000010000" w:firstRow="0" w:lastRow="0" w:firstColumn="0" w:lastColumn="0" w:oddVBand="0" w:evenVBand="0" w:oddHBand="0" w:evenHBand="1" w:firstRowFirstColumn="0" w:firstRowLastColumn="0" w:lastRowFirstColumn="0" w:lastRowLastColumn="0"/>
          <w:wAfter w:w="6" w:type="dxa"/>
        </w:trPr>
        <w:tc>
          <w:tcPr>
            <w:tcW w:w="1118" w:type="dxa"/>
            <w:hideMark/>
          </w:tcPr>
          <w:p w14:paraId="15E2D872" w14:textId="77777777" w:rsidR="002F6572" w:rsidRPr="00B96926" w:rsidRDefault="002F6572" w:rsidP="00576854">
            <w:pPr>
              <w:spacing w:before="0"/>
              <w:rPr>
                <w:rFonts w:eastAsia="Calibri" w:cs="Calibri"/>
                <w:color w:val="4E1A74"/>
                <w:sz w:val="18"/>
                <w:szCs w:val="18"/>
              </w:rPr>
            </w:pPr>
            <w:r w:rsidRPr="00B96926">
              <w:rPr>
                <w:rFonts w:eastAsia="Calibri" w:cs="Calibri"/>
                <w:color w:val="4E1A74"/>
                <w:sz w:val="18"/>
                <w:szCs w:val="18"/>
              </w:rPr>
              <w:t>G1-13</w:t>
            </w:r>
          </w:p>
        </w:tc>
        <w:tc>
          <w:tcPr>
            <w:tcW w:w="7590" w:type="dxa"/>
            <w:hideMark/>
          </w:tcPr>
          <w:p w14:paraId="3A963CEB" w14:textId="731C2D4F" w:rsidR="002F6572" w:rsidRPr="00B96926" w:rsidRDefault="002F6572" w:rsidP="00576854">
            <w:pPr>
              <w:spacing w:before="0"/>
              <w:jc w:val="left"/>
              <w:rPr>
                <w:rFonts w:eastAsia="Calibri" w:cs="Calibri"/>
                <w:color w:val="4E1A74"/>
                <w:sz w:val="18"/>
                <w:szCs w:val="18"/>
              </w:rPr>
            </w:pPr>
            <w:r w:rsidRPr="00B96926">
              <w:rPr>
                <w:rFonts w:eastAsia="Calibri" w:cs="Calibri"/>
                <w:color w:val="4E1A74"/>
                <w:sz w:val="18"/>
                <w:szCs w:val="18"/>
              </w:rPr>
              <w:t xml:space="preserve">Fully enclosed </w:t>
            </w:r>
            <w:r w:rsidR="00084654" w:rsidRPr="00B96926">
              <w:rPr>
                <w:rFonts w:eastAsia="Calibri" w:cs="Calibri"/>
                <w:color w:val="4E1A74"/>
                <w:sz w:val="18"/>
                <w:szCs w:val="18"/>
              </w:rPr>
              <w:t>X</w:t>
            </w:r>
            <w:r w:rsidRPr="00B96926">
              <w:rPr>
                <w:rFonts w:eastAsia="Calibri" w:cs="Calibri"/>
                <w:color w:val="4E1A74"/>
                <w:sz w:val="18"/>
                <w:szCs w:val="18"/>
              </w:rPr>
              <w:t>-ray analysis unit</w:t>
            </w:r>
          </w:p>
        </w:tc>
        <w:tc>
          <w:tcPr>
            <w:tcW w:w="818" w:type="dxa"/>
            <w:hideMark/>
          </w:tcPr>
          <w:p w14:paraId="30ABE35B" w14:textId="77777777" w:rsidR="002F6572" w:rsidRPr="00B96926" w:rsidRDefault="002F6572" w:rsidP="00E048B7">
            <w:pPr>
              <w:spacing w:before="60" w:after="60"/>
              <w:rPr>
                <w:rFonts w:ascii="Calibri" w:eastAsia="Calibri" w:hAnsi="Calibri" w:cs="Calibri"/>
                <w:b/>
                <w:color w:val="4E1A74"/>
                <w:sz w:val="18"/>
                <w:szCs w:val="18"/>
              </w:rPr>
            </w:pPr>
            <w:r w:rsidRPr="00B96926">
              <w:rPr>
                <w:rFonts w:ascii="Calibri" w:eastAsia="Calibri" w:hAnsi="Calibri" w:cs="Calibri"/>
                <w:b/>
                <w:color w:val="4E1A74"/>
                <w:sz w:val="18"/>
                <w:szCs w:val="18"/>
              </w:rPr>
              <w:fldChar w:fldCharType="begin">
                <w:ffData>
                  <w:name w:val="Check27"/>
                  <w:enabled/>
                  <w:calcOnExit w:val="0"/>
                  <w:checkBox>
                    <w:sizeAuto/>
                    <w:default w:val="0"/>
                  </w:checkBox>
                </w:ffData>
              </w:fldChar>
            </w:r>
            <w:r w:rsidRPr="00B96926">
              <w:rPr>
                <w:rFonts w:ascii="Calibri" w:eastAsia="Calibri" w:hAnsi="Calibri" w:cs="Calibri"/>
                <w:b/>
                <w:color w:val="4E1A74"/>
                <w:sz w:val="18"/>
                <w:szCs w:val="18"/>
              </w:rPr>
              <w:instrText xml:space="preserve"> FORMCHECKBOX </w:instrText>
            </w:r>
            <w:r w:rsidRPr="00B96926">
              <w:rPr>
                <w:rFonts w:ascii="Calibri" w:eastAsia="Calibri" w:hAnsi="Calibri" w:cs="Calibri"/>
                <w:b/>
                <w:color w:val="4E1A74"/>
                <w:sz w:val="18"/>
                <w:szCs w:val="18"/>
              </w:rPr>
            </w:r>
            <w:r w:rsidRPr="00B96926">
              <w:rPr>
                <w:rFonts w:ascii="Calibri" w:eastAsia="Calibri" w:hAnsi="Calibri" w:cs="Calibri"/>
                <w:b/>
                <w:color w:val="4E1A74"/>
                <w:sz w:val="18"/>
                <w:szCs w:val="18"/>
              </w:rPr>
              <w:fldChar w:fldCharType="separate"/>
            </w:r>
            <w:r w:rsidRPr="00B96926">
              <w:rPr>
                <w:rFonts w:ascii="Calibri" w:eastAsia="Calibri" w:hAnsi="Calibri" w:cs="Calibri"/>
                <w:b/>
                <w:color w:val="4E1A74"/>
                <w:sz w:val="18"/>
                <w:szCs w:val="18"/>
              </w:rPr>
              <w:fldChar w:fldCharType="end"/>
            </w:r>
          </w:p>
        </w:tc>
      </w:tr>
      <w:tr w:rsidR="0026104B" w:rsidRPr="0026104B" w14:paraId="6460D666" w14:textId="77777777" w:rsidTr="00A82C11">
        <w:trPr>
          <w:gridAfter w:val="1"/>
          <w:wAfter w:w="6" w:type="dxa"/>
        </w:trPr>
        <w:tc>
          <w:tcPr>
            <w:tcW w:w="1118" w:type="dxa"/>
            <w:hideMark/>
          </w:tcPr>
          <w:p w14:paraId="5AEE054E" w14:textId="77777777" w:rsidR="002F6572" w:rsidRPr="00B96926" w:rsidRDefault="002F6572" w:rsidP="00576854">
            <w:pPr>
              <w:spacing w:before="0"/>
              <w:rPr>
                <w:rFonts w:eastAsia="Calibri" w:cs="Calibri"/>
                <w:color w:val="4E1A74"/>
                <w:sz w:val="18"/>
                <w:szCs w:val="18"/>
              </w:rPr>
            </w:pPr>
            <w:r w:rsidRPr="00B96926">
              <w:rPr>
                <w:rFonts w:eastAsia="Calibri" w:cs="Calibri"/>
                <w:color w:val="4E1A74"/>
                <w:sz w:val="18"/>
                <w:szCs w:val="18"/>
              </w:rPr>
              <w:t>G1-14</w:t>
            </w:r>
          </w:p>
        </w:tc>
        <w:tc>
          <w:tcPr>
            <w:tcW w:w="7590" w:type="dxa"/>
            <w:hideMark/>
          </w:tcPr>
          <w:p w14:paraId="784E6E47" w14:textId="7DC344E3" w:rsidR="002F6572" w:rsidRPr="00B96926" w:rsidRDefault="00CA1E87" w:rsidP="006C487A">
            <w:pPr>
              <w:spacing w:before="0"/>
              <w:jc w:val="left"/>
              <w:rPr>
                <w:rFonts w:eastAsia="Calibri" w:cs="Calibri"/>
                <w:color w:val="4E1A74"/>
                <w:sz w:val="18"/>
                <w:szCs w:val="18"/>
              </w:rPr>
            </w:pPr>
            <w:r w:rsidRPr="00B96926">
              <w:rPr>
                <w:rFonts w:eastAsia="Calibri" w:cs="Calibri"/>
                <w:color w:val="4E1A74"/>
                <w:sz w:val="18"/>
                <w:szCs w:val="18"/>
              </w:rPr>
              <w:t>B</w:t>
            </w:r>
            <w:r w:rsidR="002F6572" w:rsidRPr="00B96926">
              <w:rPr>
                <w:rFonts w:eastAsia="Calibri" w:cs="Calibri"/>
                <w:color w:val="4E1A74"/>
                <w:sz w:val="18"/>
                <w:szCs w:val="18"/>
              </w:rPr>
              <w:t xml:space="preserve">aggage inspection </w:t>
            </w:r>
            <w:r w:rsidR="00084654" w:rsidRPr="00B96926">
              <w:rPr>
                <w:rFonts w:eastAsia="Calibri" w:cs="Calibri"/>
                <w:color w:val="4E1A74"/>
                <w:sz w:val="18"/>
                <w:szCs w:val="18"/>
              </w:rPr>
              <w:t>X</w:t>
            </w:r>
            <w:r w:rsidRPr="00B96926">
              <w:rPr>
                <w:rFonts w:eastAsia="Calibri" w:cs="Calibri"/>
                <w:color w:val="4E1A74"/>
                <w:sz w:val="18"/>
                <w:szCs w:val="18"/>
              </w:rPr>
              <w:t xml:space="preserve">-ray </w:t>
            </w:r>
            <w:r w:rsidR="002F6572" w:rsidRPr="00B96926">
              <w:rPr>
                <w:rFonts w:eastAsia="Calibri" w:cs="Calibri"/>
                <w:color w:val="4E1A74"/>
                <w:sz w:val="18"/>
                <w:szCs w:val="18"/>
              </w:rPr>
              <w:t>unit</w:t>
            </w:r>
          </w:p>
        </w:tc>
        <w:tc>
          <w:tcPr>
            <w:tcW w:w="818" w:type="dxa"/>
            <w:hideMark/>
          </w:tcPr>
          <w:p w14:paraId="73E99E0A" w14:textId="77777777" w:rsidR="002F6572" w:rsidRPr="00B96926" w:rsidRDefault="002F6572" w:rsidP="00E048B7">
            <w:pPr>
              <w:spacing w:before="60" w:after="60"/>
              <w:rPr>
                <w:rFonts w:ascii="Calibri" w:eastAsia="Calibri" w:hAnsi="Calibri" w:cs="Calibri"/>
                <w:b/>
                <w:color w:val="4E1A74"/>
                <w:sz w:val="18"/>
                <w:szCs w:val="18"/>
              </w:rPr>
            </w:pPr>
            <w:r w:rsidRPr="00B96926">
              <w:rPr>
                <w:rFonts w:ascii="Calibri" w:eastAsia="Calibri" w:hAnsi="Calibri" w:cs="Calibri"/>
                <w:b/>
                <w:color w:val="4E1A74"/>
                <w:sz w:val="18"/>
                <w:szCs w:val="18"/>
              </w:rPr>
              <w:fldChar w:fldCharType="begin">
                <w:ffData>
                  <w:name w:val="Check28"/>
                  <w:enabled/>
                  <w:calcOnExit w:val="0"/>
                  <w:checkBox>
                    <w:sizeAuto/>
                    <w:default w:val="0"/>
                  </w:checkBox>
                </w:ffData>
              </w:fldChar>
            </w:r>
            <w:r w:rsidRPr="00B96926">
              <w:rPr>
                <w:rFonts w:ascii="Calibri" w:eastAsia="Calibri" w:hAnsi="Calibri" w:cs="Calibri"/>
                <w:b/>
                <w:color w:val="4E1A74"/>
                <w:sz w:val="18"/>
                <w:szCs w:val="18"/>
              </w:rPr>
              <w:instrText xml:space="preserve"> FORMCHECKBOX </w:instrText>
            </w:r>
            <w:r w:rsidRPr="00B96926">
              <w:rPr>
                <w:rFonts w:ascii="Calibri" w:eastAsia="Calibri" w:hAnsi="Calibri" w:cs="Calibri"/>
                <w:b/>
                <w:color w:val="4E1A74"/>
                <w:sz w:val="18"/>
                <w:szCs w:val="18"/>
              </w:rPr>
            </w:r>
            <w:r w:rsidRPr="00B96926">
              <w:rPr>
                <w:rFonts w:ascii="Calibri" w:eastAsia="Calibri" w:hAnsi="Calibri" w:cs="Calibri"/>
                <w:b/>
                <w:color w:val="4E1A74"/>
                <w:sz w:val="18"/>
                <w:szCs w:val="18"/>
              </w:rPr>
              <w:fldChar w:fldCharType="separate"/>
            </w:r>
            <w:r w:rsidRPr="00B96926">
              <w:rPr>
                <w:rFonts w:ascii="Calibri" w:eastAsia="Calibri" w:hAnsi="Calibri" w:cs="Calibri"/>
                <w:b/>
                <w:color w:val="4E1A74"/>
                <w:sz w:val="18"/>
                <w:szCs w:val="18"/>
              </w:rPr>
              <w:fldChar w:fldCharType="end"/>
            </w:r>
          </w:p>
        </w:tc>
      </w:tr>
      <w:tr w:rsidR="0026104B" w:rsidRPr="0026104B" w14:paraId="73880E98" w14:textId="77777777" w:rsidTr="00A82C11">
        <w:trPr>
          <w:gridAfter w:val="1"/>
          <w:cnfStyle w:val="000000010000" w:firstRow="0" w:lastRow="0" w:firstColumn="0" w:lastColumn="0" w:oddVBand="0" w:evenVBand="0" w:oddHBand="0" w:evenHBand="1" w:firstRowFirstColumn="0" w:firstRowLastColumn="0" w:lastRowFirstColumn="0" w:lastRowLastColumn="0"/>
          <w:wAfter w:w="6" w:type="dxa"/>
        </w:trPr>
        <w:tc>
          <w:tcPr>
            <w:tcW w:w="1118" w:type="dxa"/>
            <w:hideMark/>
          </w:tcPr>
          <w:p w14:paraId="720DEF21" w14:textId="77777777" w:rsidR="002F6572" w:rsidRPr="00B96926" w:rsidRDefault="002F6572" w:rsidP="00576854">
            <w:pPr>
              <w:spacing w:before="0"/>
              <w:rPr>
                <w:rFonts w:eastAsia="Calibri" w:cs="Calibri"/>
                <w:color w:val="4E1A74"/>
                <w:sz w:val="18"/>
                <w:szCs w:val="18"/>
              </w:rPr>
            </w:pPr>
            <w:r w:rsidRPr="00B96926">
              <w:rPr>
                <w:rFonts w:eastAsia="Calibri" w:cs="Calibri"/>
                <w:color w:val="4E1A74"/>
                <w:sz w:val="18"/>
                <w:szCs w:val="18"/>
              </w:rPr>
              <w:t>G1-15</w:t>
            </w:r>
          </w:p>
        </w:tc>
        <w:tc>
          <w:tcPr>
            <w:tcW w:w="7590" w:type="dxa"/>
            <w:hideMark/>
          </w:tcPr>
          <w:p w14:paraId="1B9BAA4B" w14:textId="4E35D549" w:rsidR="002F6572" w:rsidRPr="00B96926" w:rsidRDefault="002F6572" w:rsidP="00576854">
            <w:pPr>
              <w:spacing w:before="0"/>
              <w:jc w:val="left"/>
              <w:rPr>
                <w:rFonts w:eastAsia="Calibri" w:cs="Calibri"/>
                <w:color w:val="4E1A74"/>
                <w:sz w:val="18"/>
                <w:szCs w:val="18"/>
              </w:rPr>
            </w:pPr>
            <w:r w:rsidRPr="00B96926">
              <w:rPr>
                <w:rFonts w:eastAsia="Calibri" w:cs="Calibri"/>
                <w:color w:val="4E1A74"/>
                <w:sz w:val="18"/>
                <w:szCs w:val="18"/>
              </w:rPr>
              <w:t xml:space="preserve">Mobile or portable medical </w:t>
            </w:r>
            <w:r w:rsidR="00084654" w:rsidRPr="00B96926">
              <w:rPr>
                <w:rFonts w:eastAsia="Calibri" w:cs="Calibri"/>
                <w:color w:val="4E1A74"/>
                <w:sz w:val="18"/>
                <w:szCs w:val="18"/>
              </w:rPr>
              <w:t>X</w:t>
            </w:r>
            <w:r w:rsidRPr="00B96926">
              <w:rPr>
                <w:rFonts w:eastAsia="Calibri" w:cs="Calibri"/>
                <w:color w:val="4E1A74"/>
                <w:sz w:val="18"/>
                <w:szCs w:val="18"/>
              </w:rPr>
              <w:t>-ray unit</w:t>
            </w:r>
          </w:p>
        </w:tc>
        <w:tc>
          <w:tcPr>
            <w:tcW w:w="818" w:type="dxa"/>
            <w:hideMark/>
          </w:tcPr>
          <w:p w14:paraId="3DE0C8E7" w14:textId="77777777" w:rsidR="002F6572" w:rsidRPr="00B96926" w:rsidRDefault="002F6572" w:rsidP="00E048B7">
            <w:pPr>
              <w:spacing w:before="60" w:after="60"/>
              <w:rPr>
                <w:rFonts w:ascii="Calibri" w:eastAsia="Calibri" w:hAnsi="Calibri" w:cs="Calibri"/>
                <w:b/>
                <w:color w:val="4E1A74"/>
                <w:sz w:val="18"/>
                <w:szCs w:val="18"/>
              </w:rPr>
            </w:pPr>
            <w:r w:rsidRPr="00B96926">
              <w:rPr>
                <w:rFonts w:ascii="Calibri" w:eastAsia="Calibri" w:hAnsi="Calibri" w:cs="Calibri"/>
                <w:b/>
                <w:color w:val="4E1A74"/>
                <w:sz w:val="18"/>
                <w:szCs w:val="18"/>
              </w:rPr>
              <w:fldChar w:fldCharType="begin">
                <w:ffData>
                  <w:name w:val="Check29"/>
                  <w:enabled/>
                  <w:calcOnExit w:val="0"/>
                  <w:checkBox>
                    <w:sizeAuto/>
                    <w:default w:val="0"/>
                  </w:checkBox>
                </w:ffData>
              </w:fldChar>
            </w:r>
            <w:r w:rsidRPr="00B96926">
              <w:rPr>
                <w:rFonts w:ascii="Calibri" w:eastAsia="Calibri" w:hAnsi="Calibri" w:cs="Calibri"/>
                <w:b/>
                <w:color w:val="4E1A74"/>
                <w:sz w:val="18"/>
                <w:szCs w:val="18"/>
              </w:rPr>
              <w:instrText xml:space="preserve"> FORMCHECKBOX </w:instrText>
            </w:r>
            <w:r w:rsidRPr="00B96926">
              <w:rPr>
                <w:rFonts w:ascii="Calibri" w:eastAsia="Calibri" w:hAnsi="Calibri" w:cs="Calibri"/>
                <w:b/>
                <w:color w:val="4E1A74"/>
                <w:sz w:val="18"/>
                <w:szCs w:val="18"/>
              </w:rPr>
            </w:r>
            <w:r w:rsidRPr="00B96926">
              <w:rPr>
                <w:rFonts w:ascii="Calibri" w:eastAsia="Calibri" w:hAnsi="Calibri" w:cs="Calibri"/>
                <w:b/>
                <w:color w:val="4E1A74"/>
                <w:sz w:val="18"/>
                <w:szCs w:val="18"/>
              </w:rPr>
              <w:fldChar w:fldCharType="separate"/>
            </w:r>
            <w:r w:rsidRPr="00B96926">
              <w:rPr>
                <w:rFonts w:ascii="Calibri" w:eastAsia="Calibri" w:hAnsi="Calibri" w:cs="Calibri"/>
                <w:b/>
                <w:color w:val="4E1A74"/>
                <w:sz w:val="18"/>
                <w:szCs w:val="18"/>
              </w:rPr>
              <w:fldChar w:fldCharType="end"/>
            </w:r>
          </w:p>
        </w:tc>
      </w:tr>
      <w:tr w:rsidR="0026104B" w:rsidRPr="0026104B" w14:paraId="40E30C79" w14:textId="77777777" w:rsidTr="00A82C11">
        <w:trPr>
          <w:gridAfter w:val="1"/>
          <w:wAfter w:w="6" w:type="dxa"/>
        </w:trPr>
        <w:tc>
          <w:tcPr>
            <w:tcW w:w="1118" w:type="dxa"/>
            <w:hideMark/>
          </w:tcPr>
          <w:p w14:paraId="45A4E4C4" w14:textId="77777777" w:rsidR="002F6572" w:rsidRPr="00B96926" w:rsidRDefault="002F6572" w:rsidP="00576854">
            <w:pPr>
              <w:spacing w:before="0"/>
              <w:rPr>
                <w:rFonts w:eastAsia="Calibri" w:cs="Calibri"/>
                <w:color w:val="4E1A74"/>
                <w:sz w:val="18"/>
                <w:szCs w:val="18"/>
              </w:rPr>
            </w:pPr>
            <w:r w:rsidRPr="00B96926">
              <w:rPr>
                <w:rFonts w:eastAsia="Calibri" w:cs="Calibri"/>
                <w:color w:val="4E1A74"/>
                <w:sz w:val="18"/>
                <w:szCs w:val="18"/>
              </w:rPr>
              <w:t>G1-16</w:t>
            </w:r>
          </w:p>
        </w:tc>
        <w:tc>
          <w:tcPr>
            <w:tcW w:w="7590" w:type="dxa"/>
            <w:hideMark/>
          </w:tcPr>
          <w:p w14:paraId="61E8FD4E" w14:textId="77777777" w:rsidR="002F6572" w:rsidRPr="00B96926" w:rsidRDefault="002F6572" w:rsidP="00576854">
            <w:pPr>
              <w:spacing w:before="0"/>
              <w:jc w:val="left"/>
              <w:rPr>
                <w:rFonts w:eastAsia="Calibri" w:cs="Calibri"/>
                <w:color w:val="4E1A74"/>
                <w:sz w:val="18"/>
                <w:szCs w:val="18"/>
              </w:rPr>
            </w:pPr>
            <w:r w:rsidRPr="00B96926">
              <w:rPr>
                <w:rFonts w:eastAsia="Calibri" w:cs="Calibri"/>
                <w:color w:val="4E1A74"/>
                <w:sz w:val="18"/>
                <w:szCs w:val="18"/>
              </w:rPr>
              <w:t>Magnetic field non-destructive testing device</w:t>
            </w:r>
          </w:p>
        </w:tc>
        <w:tc>
          <w:tcPr>
            <w:tcW w:w="818" w:type="dxa"/>
            <w:hideMark/>
          </w:tcPr>
          <w:p w14:paraId="424A8BD4" w14:textId="77777777" w:rsidR="002F6572" w:rsidRPr="00B96926" w:rsidRDefault="002F6572" w:rsidP="00E048B7">
            <w:pPr>
              <w:spacing w:before="60" w:after="60"/>
              <w:rPr>
                <w:rFonts w:ascii="Calibri" w:eastAsia="Calibri" w:hAnsi="Calibri" w:cs="Calibri"/>
                <w:b/>
                <w:color w:val="4E1A74"/>
                <w:sz w:val="18"/>
                <w:szCs w:val="18"/>
              </w:rPr>
            </w:pPr>
            <w:r w:rsidRPr="00B96926">
              <w:rPr>
                <w:rFonts w:ascii="Calibri" w:eastAsia="Calibri" w:hAnsi="Calibri" w:cs="Calibri"/>
                <w:b/>
                <w:color w:val="4E1A74"/>
                <w:sz w:val="18"/>
                <w:szCs w:val="18"/>
              </w:rPr>
              <w:fldChar w:fldCharType="begin">
                <w:ffData>
                  <w:name w:val="Check30"/>
                  <w:enabled/>
                  <w:calcOnExit w:val="0"/>
                  <w:checkBox>
                    <w:sizeAuto/>
                    <w:default w:val="0"/>
                  </w:checkBox>
                </w:ffData>
              </w:fldChar>
            </w:r>
            <w:r w:rsidRPr="00B96926">
              <w:rPr>
                <w:rFonts w:ascii="Calibri" w:eastAsia="Calibri" w:hAnsi="Calibri" w:cs="Calibri"/>
                <w:b/>
                <w:color w:val="4E1A74"/>
                <w:sz w:val="18"/>
                <w:szCs w:val="18"/>
              </w:rPr>
              <w:instrText xml:space="preserve"> FORMCHECKBOX </w:instrText>
            </w:r>
            <w:r w:rsidRPr="00B96926">
              <w:rPr>
                <w:rFonts w:ascii="Calibri" w:eastAsia="Calibri" w:hAnsi="Calibri" w:cs="Calibri"/>
                <w:b/>
                <w:color w:val="4E1A74"/>
                <w:sz w:val="18"/>
                <w:szCs w:val="18"/>
              </w:rPr>
            </w:r>
            <w:r w:rsidRPr="00B96926">
              <w:rPr>
                <w:rFonts w:ascii="Calibri" w:eastAsia="Calibri" w:hAnsi="Calibri" w:cs="Calibri"/>
                <w:b/>
                <w:color w:val="4E1A74"/>
                <w:sz w:val="18"/>
                <w:szCs w:val="18"/>
              </w:rPr>
              <w:fldChar w:fldCharType="separate"/>
            </w:r>
            <w:r w:rsidRPr="00B96926">
              <w:rPr>
                <w:rFonts w:ascii="Calibri" w:eastAsia="Calibri" w:hAnsi="Calibri" w:cs="Calibri"/>
                <w:b/>
                <w:color w:val="4E1A74"/>
                <w:sz w:val="18"/>
                <w:szCs w:val="18"/>
              </w:rPr>
              <w:fldChar w:fldCharType="end"/>
            </w:r>
          </w:p>
        </w:tc>
      </w:tr>
      <w:tr w:rsidR="0026104B" w:rsidRPr="0026104B" w14:paraId="29DF9DE3" w14:textId="77777777" w:rsidTr="00A82C11">
        <w:trPr>
          <w:gridAfter w:val="1"/>
          <w:cnfStyle w:val="000000010000" w:firstRow="0" w:lastRow="0" w:firstColumn="0" w:lastColumn="0" w:oddVBand="0" w:evenVBand="0" w:oddHBand="0" w:evenHBand="1" w:firstRowFirstColumn="0" w:firstRowLastColumn="0" w:lastRowFirstColumn="0" w:lastRowLastColumn="0"/>
          <w:wAfter w:w="6" w:type="dxa"/>
        </w:trPr>
        <w:tc>
          <w:tcPr>
            <w:tcW w:w="1118" w:type="dxa"/>
            <w:hideMark/>
          </w:tcPr>
          <w:p w14:paraId="61624A3B" w14:textId="77777777" w:rsidR="002F6572" w:rsidRPr="00B96926" w:rsidRDefault="002F6572" w:rsidP="00576854">
            <w:pPr>
              <w:spacing w:before="0"/>
              <w:rPr>
                <w:rFonts w:eastAsia="Calibri" w:cs="Calibri"/>
                <w:color w:val="4E1A74"/>
                <w:sz w:val="18"/>
                <w:szCs w:val="18"/>
              </w:rPr>
            </w:pPr>
            <w:r w:rsidRPr="00B96926">
              <w:rPr>
                <w:rFonts w:eastAsia="Calibri" w:cs="Calibri"/>
                <w:color w:val="4E1A74"/>
                <w:sz w:val="18"/>
                <w:szCs w:val="18"/>
              </w:rPr>
              <w:t>G1-17</w:t>
            </w:r>
          </w:p>
        </w:tc>
        <w:tc>
          <w:tcPr>
            <w:tcW w:w="7590" w:type="dxa"/>
            <w:hideMark/>
          </w:tcPr>
          <w:p w14:paraId="12C6B631" w14:textId="77777777" w:rsidR="002F6572" w:rsidRPr="00B96926" w:rsidRDefault="002F6572" w:rsidP="00576854">
            <w:pPr>
              <w:spacing w:before="0"/>
              <w:jc w:val="left"/>
              <w:rPr>
                <w:rFonts w:eastAsia="Calibri" w:cs="Calibri"/>
                <w:color w:val="4E1A74"/>
                <w:sz w:val="18"/>
                <w:szCs w:val="18"/>
              </w:rPr>
            </w:pPr>
            <w:r w:rsidRPr="00B96926">
              <w:rPr>
                <w:rFonts w:eastAsia="Calibri" w:cs="Calibri"/>
                <w:color w:val="4E1A74"/>
                <w:sz w:val="18"/>
                <w:szCs w:val="18"/>
              </w:rPr>
              <w:t>Induction heater or induction furnace</w:t>
            </w:r>
          </w:p>
        </w:tc>
        <w:tc>
          <w:tcPr>
            <w:tcW w:w="818" w:type="dxa"/>
            <w:hideMark/>
          </w:tcPr>
          <w:p w14:paraId="6C4839D5" w14:textId="77777777" w:rsidR="002F6572" w:rsidRPr="00B96926" w:rsidRDefault="002F6572" w:rsidP="00E048B7">
            <w:pPr>
              <w:spacing w:before="60" w:after="60"/>
              <w:rPr>
                <w:rFonts w:ascii="Calibri" w:eastAsia="Calibri" w:hAnsi="Calibri" w:cs="Calibri"/>
                <w:b/>
                <w:color w:val="4E1A74"/>
                <w:sz w:val="18"/>
                <w:szCs w:val="18"/>
              </w:rPr>
            </w:pPr>
            <w:r w:rsidRPr="00B96926">
              <w:rPr>
                <w:rFonts w:ascii="Calibri" w:eastAsia="Calibri" w:hAnsi="Calibri" w:cs="Calibri"/>
                <w:b/>
                <w:color w:val="4E1A74"/>
                <w:sz w:val="18"/>
                <w:szCs w:val="18"/>
              </w:rPr>
              <w:fldChar w:fldCharType="begin">
                <w:ffData>
                  <w:name w:val="Check31"/>
                  <w:enabled/>
                  <w:calcOnExit w:val="0"/>
                  <w:checkBox>
                    <w:sizeAuto/>
                    <w:default w:val="0"/>
                  </w:checkBox>
                </w:ffData>
              </w:fldChar>
            </w:r>
            <w:r w:rsidRPr="00B96926">
              <w:rPr>
                <w:rFonts w:ascii="Calibri" w:eastAsia="Calibri" w:hAnsi="Calibri" w:cs="Calibri"/>
                <w:b/>
                <w:color w:val="4E1A74"/>
                <w:sz w:val="18"/>
                <w:szCs w:val="18"/>
              </w:rPr>
              <w:instrText xml:space="preserve"> FORMCHECKBOX </w:instrText>
            </w:r>
            <w:r w:rsidRPr="00B96926">
              <w:rPr>
                <w:rFonts w:ascii="Calibri" w:eastAsia="Calibri" w:hAnsi="Calibri" w:cs="Calibri"/>
                <w:b/>
                <w:color w:val="4E1A74"/>
                <w:sz w:val="18"/>
                <w:szCs w:val="18"/>
              </w:rPr>
            </w:r>
            <w:r w:rsidRPr="00B96926">
              <w:rPr>
                <w:rFonts w:ascii="Calibri" w:eastAsia="Calibri" w:hAnsi="Calibri" w:cs="Calibri"/>
                <w:b/>
                <w:color w:val="4E1A74"/>
                <w:sz w:val="18"/>
                <w:szCs w:val="18"/>
              </w:rPr>
              <w:fldChar w:fldCharType="separate"/>
            </w:r>
            <w:r w:rsidRPr="00B96926">
              <w:rPr>
                <w:rFonts w:ascii="Calibri" w:eastAsia="Calibri" w:hAnsi="Calibri" w:cs="Calibri"/>
                <w:b/>
                <w:color w:val="4E1A74"/>
                <w:sz w:val="18"/>
                <w:szCs w:val="18"/>
              </w:rPr>
              <w:fldChar w:fldCharType="end"/>
            </w:r>
          </w:p>
        </w:tc>
      </w:tr>
      <w:tr w:rsidR="0026104B" w:rsidRPr="0026104B" w14:paraId="33507942" w14:textId="77777777" w:rsidTr="00A82C11">
        <w:trPr>
          <w:gridAfter w:val="1"/>
          <w:wAfter w:w="6" w:type="dxa"/>
        </w:trPr>
        <w:tc>
          <w:tcPr>
            <w:tcW w:w="1118" w:type="dxa"/>
            <w:hideMark/>
          </w:tcPr>
          <w:p w14:paraId="02B8CA89" w14:textId="77777777" w:rsidR="002F6572" w:rsidRPr="00B96926" w:rsidRDefault="002F6572" w:rsidP="00576854">
            <w:pPr>
              <w:spacing w:before="0"/>
              <w:rPr>
                <w:rFonts w:eastAsia="Calibri" w:cs="Calibri"/>
                <w:color w:val="4E1A74"/>
                <w:sz w:val="18"/>
                <w:szCs w:val="18"/>
              </w:rPr>
            </w:pPr>
            <w:r w:rsidRPr="00B96926">
              <w:rPr>
                <w:rFonts w:eastAsia="Calibri" w:cs="Calibri"/>
                <w:color w:val="4E1A74"/>
                <w:sz w:val="18"/>
                <w:szCs w:val="18"/>
              </w:rPr>
              <w:t>G1-18</w:t>
            </w:r>
          </w:p>
        </w:tc>
        <w:tc>
          <w:tcPr>
            <w:tcW w:w="7590" w:type="dxa"/>
            <w:hideMark/>
          </w:tcPr>
          <w:p w14:paraId="063E9EAC" w14:textId="77777777" w:rsidR="002F6572" w:rsidRPr="00B96926" w:rsidRDefault="002F6572" w:rsidP="00576854">
            <w:pPr>
              <w:spacing w:before="0"/>
              <w:jc w:val="left"/>
              <w:rPr>
                <w:rFonts w:eastAsia="Calibri" w:cs="Calibri"/>
                <w:color w:val="4E1A74"/>
                <w:sz w:val="18"/>
                <w:szCs w:val="18"/>
              </w:rPr>
            </w:pPr>
            <w:r w:rsidRPr="00B96926">
              <w:rPr>
                <w:rFonts w:eastAsia="Calibri" w:cs="Calibri"/>
                <w:color w:val="4E1A74"/>
                <w:sz w:val="18"/>
                <w:szCs w:val="18"/>
              </w:rPr>
              <w:t>Industrial radiofrequency heater or welder</w:t>
            </w:r>
          </w:p>
        </w:tc>
        <w:tc>
          <w:tcPr>
            <w:tcW w:w="818" w:type="dxa"/>
            <w:hideMark/>
          </w:tcPr>
          <w:p w14:paraId="2B59E91B" w14:textId="77777777" w:rsidR="002F6572" w:rsidRPr="00B96926" w:rsidRDefault="002F6572" w:rsidP="00E048B7">
            <w:pPr>
              <w:spacing w:before="60" w:after="60"/>
              <w:rPr>
                <w:rFonts w:ascii="Calibri" w:eastAsia="Calibri" w:hAnsi="Calibri" w:cs="Calibri"/>
                <w:b/>
                <w:color w:val="4E1A74"/>
                <w:sz w:val="18"/>
                <w:szCs w:val="18"/>
              </w:rPr>
            </w:pPr>
            <w:r w:rsidRPr="00B96926">
              <w:rPr>
                <w:rFonts w:ascii="Calibri" w:eastAsia="Calibri" w:hAnsi="Calibri" w:cs="Calibri"/>
                <w:b/>
                <w:color w:val="4E1A74"/>
                <w:sz w:val="18"/>
                <w:szCs w:val="18"/>
              </w:rPr>
              <w:fldChar w:fldCharType="begin">
                <w:ffData>
                  <w:name w:val="Check32"/>
                  <w:enabled/>
                  <w:calcOnExit w:val="0"/>
                  <w:checkBox>
                    <w:sizeAuto/>
                    <w:default w:val="0"/>
                  </w:checkBox>
                </w:ffData>
              </w:fldChar>
            </w:r>
            <w:r w:rsidRPr="00B96926">
              <w:rPr>
                <w:rFonts w:ascii="Calibri" w:eastAsia="Calibri" w:hAnsi="Calibri" w:cs="Calibri"/>
                <w:b/>
                <w:color w:val="4E1A74"/>
                <w:sz w:val="18"/>
                <w:szCs w:val="18"/>
              </w:rPr>
              <w:instrText xml:space="preserve"> FORMCHECKBOX </w:instrText>
            </w:r>
            <w:r w:rsidRPr="00B96926">
              <w:rPr>
                <w:rFonts w:ascii="Calibri" w:eastAsia="Calibri" w:hAnsi="Calibri" w:cs="Calibri"/>
                <w:b/>
                <w:color w:val="4E1A74"/>
                <w:sz w:val="18"/>
                <w:szCs w:val="18"/>
              </w:rPr>
            </w:r>
            <w:r w:rsidRPr="00B96926">
              <w:rPr>
                <w:rFonts w:ascii="Calibri" w:eastAsia="Calibri" w:hAnsi="Calibri" w:cs="Calibri"/>
                <w:b/>
                <w:color w:val="4E1A74"/>
                <w:sz w:val="18"/>
                <w:szCs w:val="18"/>
              </w:rPr>
              <w:fldChar w:fldCharType="separate"/>
            </w:r>
            <w:r w:rsidRPr="00B96926">
              <w:rPr>
                <w:rFonts w:ascii="Calibri" w:eastAsia="Calibri" w:hAnsi="Calibri" w:cs="Calibri"/>
                <w:b/>
                <w:color w:val="4E1A74"/>
                <w:sz w:val="18"/>
                <w:szCs w:val="18"/>
              </w:rPr>
              <w:fldChar w:fldCharType="end"/>
            </w:r>
          </w:p>
        </w:tc>
      </w:tr>
      <w:tr w:rsidR="0026104B" w:rsidRPr="0026104B" w14:paraId="12708BC2" w14:textId="77777777" w:rsidTr="00A82C11">
        <w:trPr>
          <w:gridAfter w:val="1"/>
          <w:cnfStyle w:val="000000010000" w:firstRow="0" w:lastRow="0" w:firstColumn="0" w:lastColumn="0" w:oddVBand="0" w:evenVBand="0" w:oddHBand="0" w:evenHBand="1" w:firstRowFirstColumn="0" w:firstRowLastColumn="0" w:lastRowFirstColumn="0" w:lastRowLastColumn="0"/>
          <w:wAfter w:w="6" w:type="dxa"/>
        </w:trPr>
        <w:tc>
          <w:tcPr>
            <w:tcW w:w="1118" w:type="dxa"/>
            <w:hideMark/>
          </w:tcPr>
          <w:p w14:paraId="31489602" w14:textId="77777777" w:rsidR="002F6572" w:rsidRPr="00B96926" w:rsidRDefault="002F6572" w:rsidP="00576854">
            <w:pPr>
              <w:spacing w:before="0"/>
              <w:rPr>
                <w:rFonts w:eastAsia="Calibri" w:cs="Calibri"/>
                <w:color w:val="4E1A74"/>
                <w:sz w:val="18"/>
                <w:szCs w:val="18"/>
              </w:rPr>
            </w:pPr>
            <w:r w:rsidRPr="00B96926">
              <w:rPr>
                <w:rFonts w:eastAsia="Calibri" w:cs="Calibri"/>
                <w:color w:val="4E1A74"/>
                <w:sz w:val="18"/>
                <w:szCs w:val="18"/>
              </w:rPr>
              <w:t>G1-19</w:t>
            </w:r>
          </w:p>
        </w:tc>
        <w:tc>
          <w:tcPr>
            <w:tcW w:w="7590" w:type="dxa"/>
            <w:hideMark/>
          </w:tcPr>
          <w:p w14:paraId="48AF8F53" w14:textId="77777777" w:rsidR="002F6572" w:rsidRPr="00B96926" w:rsidRDefault="002F6572" w:rsidP="00576854">
            <w:pPr>
              <w:spacing w:before="0"/>
              <w:jc w:val="left"/>
              <w:rPr>
                <w:rFonts w:eastAsia="Calibri" w:cs="Calibri"/>
                <w:color w:val="4E1A74"/>
                <w:sz w:val="18"/>
                <w:szCs w:val="18"/>
              </w:rPr>
            </w:pPr>
            <w:r w:rsidRPr="00B96926">
              <w:rPr>
                <w:rFonts w:eastAsia="Calibri" w:cs="Calibri"/>
                <w:color w:val="4E1A74"/>
                <w:sz w:val="18"/>
                <w:szCs w:val="18"/>
              </w:rPr>
              <w:t>Radiofrequency plasma tube</w:t>
            </w:r>
          </w:p>
        </w:tc>
        <w:tc>
          <w:tcPr>
            <w:tcW w:w="818" w:type="dxa"/>
            <w:hideMark/>
          </w:tcPr>
          <w:p w14:paraId="121A3504" w14:textId="77777777" w:rsidR="002F6572" w:rsidRPr="00B96926" w:rsidRDefault="002F6572" w:rsidP="00E048B7">
            <w:pPr>
              <w:spacing w:before="60" w:after="60"/>
              <w:rPr>
                <w:rFonts w:ascii="Calibri" w:eastAsia="Calibri" w:hAnsi="Calibri" w:cs="Calibri"/>
                <w:b/>
                <w:color w:val="4E1A74"/>
                <w:sz w:val="18"/>
                <w:szCs w:val="18"/>
              </w:rPr>
            </w:pPr>
            <w:r w:rsidRPr="00B96926">
              <w:rPr>
                <w:rFonts w:ascii="Calibri" w:eastAsia="Calibri" w:hAnsi="Calibri" w:cs="Calibri"/>
                <w:b/>
                <w:color w:val="4E1A74"/>
                <w:sz w:val="18"/>
                <w:szCs w:val="18"/>
              </w:rPr>
              <w:fldChar w:fldCharType="begin">
                <w:ffData>
                  <w:name w:val="Check33"/>
                  <w:enabled/>
                  <w:calcOnExit w:val="0"/>
                  <w:checkBox>
                    <w:sizeAuto/>
                    <w:default w:val="0"/>
                  </w:checkBox>
                </w:ffData>
              </w:fldChar>
            </w:r>
            <w:r w:rsidRPr="00B96926">
              <w:rPr>
                <w:rFonts w:ascii="Calibri" w:eastAsia="Calibri" w:hAnsi="Calibri" w:cs="Calibri"/>
                <w:b/>
                <w:color w:val="4E1A74"/>
                <w:sz w:val="18"/>
                <w:szCs w:val="18"/>
              </w:rPr>
              <w:instrText xml:space="preserve"> FORMCHECKBOX </w:instrText>
            </w:r>
            <w:r w:rsidRPr="00B96926">
              <w:rPr>
                <w:rFonts w:ascii="Calibri" w:eastAsia="Calibri" w:hAnsi="Calibri" w:cs="Calibri"/>
                <w:b/>
                <w:color w:val="4E1A74"/>
                <w:sz w:val="18"/>
                <w:szCs w:val="18"/>
              </w:rPr>
            </w:r>
            <w:r w:rsidRPr="00B96926">
              <w:rPr>
                <w:rFonts w:ascii="Calibri" w:eastAsia="Calibri" w:hAnsi="Calibri" w:cs="Calibri"/>
                <w:b/>
                <w:color w:val="4E1A74"/>
                <w:sz w:val="18"/>
                <w:szCs w:val="18"/>
              </w:rPr>
              <w:fldChar w:fldCharType="separate"/>
            </w:r>
            <w:r w:rsidRPr="00B96926">
              <w:rPr>
                <w:rFonts w:ascii="Calibri" w:eastAsia="Calibri" w:hAnsi="Calibri" w:cs="Calibri"/>
                <w:b/>
                <w:color w:val="4E1A74"/>
                <w:sz w:val="18"/>
                <w:szCs w:val="18"/>
              </w:rPr>
              <w:fldChar w:fldCharType="end"/>
            </w:r>
          </w:p>
        </w:tc>
      </w:tr>
      <w:tr w:rsidR="0026104B" w:rsidRPr="0026104B" w14:paraId="3BDAA14E" w14:textId="77777777" w:rsidTr="00A82C11">
        <w:trPr>
          <w:gridAfter w:val="1"/>
          <w:wAfter w:w="6" w:type="dxa"/>
        </w:trPr>
        <w:tc>
          <w:tcPr>
            <w:tcW w:w="1118" w:type="dxa"/>
            <w:hideMark/>
          </w:tcPr>
          <w:p w14:paraId="02AE58E3" w14:textId="77777777" w:rsidR="002F6572" w:rsidRPr="00B96926" w:rsidRDefault="002F6572" w:rsidP="00576854">
            <w:pPr>
              <w:spacing w:before="0"/>
              <w:rPr>
                <w:rFonts w:eastAsia="Calibri" w:cs="Calibri"/>
                <w:color w:val="4E1A74"/>
                <w:sz w:val="18"/>
                <w:szCs w:val="18"/>
              </w:rPr>
            </w:pPr>
            <w:r w:rsidRPr="00B96926">
              <w:rPr>
                <w:rFonts w:eastAsia="Calibri" w:cs="Calibri"/>
                <w:color w:val="4E1A74"/>
                <w:sz w:val="18"/>
                <w:szCs w:val="18"/>
              </w:rPr>
              <w:t>G1-20</w:t>
            </w:r>
          </w:p>
        </w:tc>
        <w:tc>
          <w:tcPr>
            <w:tcW w:w="7590" w:type="dxa"/>
            <w:hideMark/>
          </w:tcPr>
          <w:p w14:paraId="7594B3E9" w14:textId="77777777" w:rsidR="002F6572" w:rsidRPr="00B96926" w:rsidRDefault="002F6572" w:rsidP="00576854">
            <w:pPr>
              <w:spacing w:before="0"/>
              <w:jc w:val="left"/>
              <w:rPr>
                <w:rFonts w:eastAsia="Calibri" w:cs="Calibri"/>
                <w:color w:val="4E1A74"/>
                <w:sz w:val="18"/>
                <w:szCs w:val="18"/>
              </w:rPr>
            </w:pPr>
            <w:r w:rsidRPr="00B96926">
              <w:rPr>
                <w:rFonts w:eastAsia="Calibri" w:cs="Calibri"/>
                <w:color w:val="4E1A74"/>
                <w:sz w:val="18"/>
                <w:szCs w:val="18"/>
              </w:rPr>
              <w:t>Microwave or radiofrequency diathermy equipment</w:t>
            </w:r>
          </w:p>
        </w:tc>
        <w:tc>
          <w:tcPr>
            <w:tcW w:w="818" w:type="dxa"/>
            <w:hideMark/>
          </w:tcPr>
          <w:p w14:paraId="64C6DB5E" w14:textId="77777777" w:rsidR="002F6572" w:rsidRPr="00B96926" w:rsidRDefault="002F6572" w:rsidP="00E048B7">
            <w:pPr>
              <w:spacing w:before="60" w:after="60"/>
              <w:rPr>
                <w:rFonts w:ascii="Calibri" w:eastAsia="Calibri" w:hAnsi="Calibri" w:cs="Calibri"/>
                <w:b/>
                <w:color w:val="4E1A74"/>
                <w:sz w:val="18"/>
                <w:szCs w:val="18"/>
              </w:rPr>
            </w:pPr>
            <w:r w:rsidRPr="00B96926">
              <w:rPr>
                <w:rFonts w:ascii="Calibri" w:eastAsia="Calibri" w:hAnsi="Calibri" w:cs="Calibri"/>
                <w:b/>
                <w:color w:val="4E1A74"/>
                <w:sz w:val="18"/>
                <w:szCs w:val="18"/>
              </w:rPr>
              <w:fldChar w:fldCharType="begin">
                <w:ffData>
                  <w:name w:val="Check34"/>
                  <w:enabled/>
                  <w:calcOnExit w:val="0"/>
                  <w:checkBox>
                    <w:sizeAuto/>
                    <w:default w:val="0"/>
                  </w:checkBox>
                </w:ffData>
              </w:fldChar>
            </w:r>
            <w:r w:rsidRPr="00B96926">
              <w:rPr>
                <w:rFonts w:ascii="Calibri" w:eastAsia="Calibri" w:hAnsi="Calibri" w:cs="Calibri"/>
                <w:b/>
                <w:color w:val="4E1A74"/>
                <w:sz w:val="18"/>
                <w:szCs w:val="18"/>
              </w:rPr>
              <w:instrText xml:space="preserve"> FORMCHECKBOX </w:instrText>
            </w:r>
            <w:r w:rsidRPr="00B96926">
              <w:rPr>
                <w:rFonts w:ascii="Calibri" w:eastAsia="Calibri" w:hAnsi="Calibri" w:cs="Calibri"/>
                <w:b/>
                <w:color w:val="4E1A74"/>
                <w:sz w:val="18"/>
                <w:szCs w:val="18"/>
              </w:rPr>
            </w:r>
            <w:r w:rsidRPr="00B96926">
              <w:rPr>
                <w:rFonts w:ascii="Calibri" w:eastAsia="Calibri" w:hAnsi="Calibri" w:cs="Calibri"/>
                <w:b/>
                <w:color w:val="4E1A74"/>
                <w:sz w:val="18"/>
                <w:szCs w:val="18"/>
              </w:rPr>
              <w:fldChar w:fldCharType="separate"/>
            </w:r>
            <w:r w:rsidRPr="00B96926">
              <w:rPr>
                <w:rFonts w:ascii="Calibri" w:eastAsia="Calibri" w:hAnsi="Calibri" w:cs="Calibri"/>
                <w:b/>
                <w:color w:val="4E1A74"/>
                <w:sz w:val="18"/>
                <w:szCs w:val="18"/>
              </w:rPr>
              <w:fldChar w:fldCharType="end"/>
            </w:r>
          </w:p>
        </w:tc>
      </w:tr>
      <w:tr w:rsidR="0026104B" w:rsidRPr="0026104B" w14:paraId="58AF153F" w14:textId="77777777" w:rsidTr="00A82C11">
        <w:trPr>
          <w:gridAfter w:val="1"/>
          <w:cnfStyle w:val="000000010000" w:firstRow="0" w:lastRow="0" w:firstColumn="0" w:lastColumn="0" w:oddVBand="0" w:evenVBand="0" w:oddHBand="0" w:evenHBand="1" w:firstRowFirstColumn="0" w:firstRowLastColumn="0" w:lastRowFirstColumn="0" w:lastRowLastColumn="0"/>
          <w:wAfter w:w="6" w:type="dxa"/>
        </w:trPr>
        <w:tc>
          <w:tcPr>
            <w:tcW w:w="1118" w:type="dxa"/>
            <w:hideMark/>
          </w:tcPr>
          <w:p w14:paraId="4D6B065A" w14:textId="77777777" w:rsidR="002F6572" w:rsidRPr="00B96926" w:rsidRDefault="002F6572" w:rsidP="00576854">
            <w:pPr>
              <w:spacing w:before="0"/>
              <w:rPr>
                <w:rFonts w:eastAsia="Calibri" w:cs="Calibri"/>
                <w:color w:val="4E1A74"/>
                <w:sz w:val="18"/>
                <w:szCs w:val="18"/>
              </w:rPr>
            </w:pPr>
            <w:r w:rsidRPr="00B96926">
              <w:rPr>
                <w:rFonts w:eastAsia="Calibri" w:cs="Calibri"/>
                <w:color w:val="4E1A74"/>
                <w:sz w:val="18"/>
                <w:szCs w:val="18"/>
              </w:rPr>
              <w:t>G1-21</w:t>
            </w:r>
          </w:p>
        </w:tc>
        <w:tc>
          <w:tcPr>
            <w:tcW w:w="7590" w:type="dxa"/>
            <w:hideMark/>
          </w:tcPr>
          <w:p w14:paraId="1DDF7C72" w14:textId="77777777" w:rsidR="002F6572" w:rsidRPr="00B96926" w:rsidRDefault="002F6572" w:rsidP="00576854">
            <w:pPr>
              <w:spacing w:before="0"/>
              <w:jc w:val="left"/>
              <w:rPr>
                <w:rFonts w:eastAsia="Calibri" w:cs="Calibri"/>
                <w:color w:val="4E1A74"/>
                <w:sz w:val="18"/>
                <w:szCs w:val="18"/>
              </w:rPr>
            </w:pPr>
            <w:r w:rsidRPr="00B96926">
              <w:rPr>
                <w:rFonts w:eastAsia="Calibri" w:cs="Calibri"/>
                <w:color w:val="4E1A74"/>
                <w:sz w:val="18"/>
                <w:szCs w:val="18"/>
              </w:rPr>
              <w:t>Industrial microwave or radiofrequency processing system</w:t>
            </w:r>
          </w:p>
        </w:tc>
        <w:tc>
          <w:tcPr>
            <w:tcW w:w="818" w:type="dxa"/>
            <w:hideMark/>
          </w:tcPr>
          <w:p w14:paraId="21B5DB69" w14:textId="77777777" w:rsidR="002F6572" w:rsidRPr="00B96926" w:rsidRDefault="002F6572" w:rsidP="00E048B7">
            <w:pPr>
              <w:spacing w:before="60" w:after="60"/>
              <w:rPr>
                <w:rFonts w:ascii="Calibri" w:eastAsia="Calibri" w:hAnsi="Calibri" w:cs="Calibri"/>
                <w:b/>
                <w:color w:val="4E1A74"/>
                <w:sz w:val="18"/>
                <w:szCs w:val="18"/>
              </w:rPr>
            </w:pPr>
            <w:r w:rsidRPr="00B96926">
              <w:rPr>
                <w:rFonts w:ascii="Calibri" w:eastAsia="Calibri" w:hAnsi="Calibri" w:cs="Calibri"/>
                <w:b/>
                <w:color w:val="4E1A74"/>
                <w:sz w:val="18"/>
                <w:szCs w:val="18"/>
              </w:rPr>
              <w:fldChar w:fldCharType="begin">
                <w:ffData>
                  <w:name w:val="Check35"/>
                  <w:enabled/>
                  <w:calcOnExit w:val="0"/>
                  <w:checkBox>
                    <w:sizeAuto/>
                    <w:default w:val="0"/>
                  </w:checkBox>
                </w:ffData>
              </w:fldChar>
            </w:r>
            <w:r w:rsidRPr="00B96926">
              <w:rPr>
                <w:rFonts w:ascii="Calibri" w:eastAsia="Calibri" w:hAnsi="Calibri" w:cs="Calibri"/>
                <w:b/>
                <w:color w:val="4E1A74"/>
                <w:sz w:val="18"/>
                <w:szCs w:val="18"/>
              </w:rPr>
              <w:instrText xml:space="preserve"> FORMCHECKBOX </w:instrText>
            </w:r>
            <w:r w:rsidRPr="00B96926">
              <w:rPr>
                <w:rFonts w:ascii="Calibri" w:eastAsia="Calibri" w:hAnsi="Calibri" w:cs="Calibri"/>
                <w:b/>
                <w:color w:val="4E1A74"/>
                <w:sz w:val="18"/>
                <w:szCs w:val="18"/>
              </w:rPr>
            </w:r>
            <w:r w:rsidRPr="00B96926">
              <w:rPr>
                <w:rFonts w:ascii="Calibri" w:eastAsia="Calibri" w:hAnsi="Calibri" w:cs="Calibri"/>
                <w:b/>
                <w:color w:val="4E1A74"/>
                <w:sz w:val="18"/>
                <w:szCs w:val="18"/>
              </w:rPr>
              <w:fldChar w:fldCharType="separate"/>
            </w:r>
            <w:r w:rsidRPr="00B96926">
              <w:rPr>
                <w:rFonts w:ascii="Calibri" w:eastAsia="Calibri" w:hAnsi="Calibri" w:cs="Calibri"/>
                <w:b/>
                <w:color w:val="4E1A74"/>
                <w:sz w:val="18"/>
                <w:szCs w:val="18"/>
              </w:rPr>
              <w:fldChar w:fldCharType="end"/>
            </w:r>
          </w:p>
        </w:tc>
      </w:tr>
      <w:tr w:rsidR="0026104B" w:rsidRPr="0026104B" w14:paraId="4CC238F1" w14:textId="77777777" w:rsidTr="00A82C11">
        <w:trPr>
          <w:gridAfter w:val="1"/>
          <w:wAfter w:w="6" w:type="dxa"/>
        </w:trPr>
        <w:tc>
          <w:tcPr>
            <w:tcW w:w="1118" w:type="dxa"/>
            <w:hideMark/>
          </w:tcPr>
          <w:p w14:paraId="4FCF0460" w14:textId="77777777" w:rsidR="002F6572" w:rsidRPr="00B96926" w:rsidRDefault="002F6572" w:rsidP="00576854">
            <w:pPr>
              <w:spacing w:before="0"/>
              <w:rPr>
                <w:rFonts w:eastAsia="Calibri" w:cs="Calibri"/>
                <w:color w:val="4E1A74"/>
                <w:sz w:val="18"/>
                <w:szCs w:val="18"/>
              </w:rPr>
            </w:pPr>
            <w:r w:rsidRPr="00B96926">
              <w:rPr>
                <w:rFonts w:eastAsia="Calibri" w:cs="Calibri"/>
                <w:color w:val="4E1A74"/>
                <w:sz w:val="18"/>
                <w:szCs w:val="18"/>
              </w:rPr>
              <w:t>G1-22</w:t>
            </w:r>
          </w:p>
        </w:tc>
        <w:tc>
          <w:tcPr>
            <w:tcW w:w="7590" w:type="dxa"/>
            <w:hideMark/>
          </w:tcPr>
          <w:p w14:paraId="53E7C5B1" w14:textId="2915B2B9" w:rsidR="002F6572" w:rsidRPr="00B96926" w:rsidRDefault="002F6572" w:rsidP="00576854">
            <w:pPr>
              <w:spacing w:before="0"/>
              <w:jc w:val="left"/>
              <w:rPr>
                <w:rFonts w:eastAsia="Calibri" w:cs="Calibri"/>
                <w:color w:val="4E1A74"/>
                <w:sz w:val="18"/>
                <w:szCs w:val="18"/>
              </w:rPr>
            </w:pPr>
            <w:r w:rsidRPr="00B96926">
              <w:rPr>
                <w:rFonts w:eastAsia="Calibri" w:cs="Calibri"/>
                <w:color w:val="4E1A74"/>
                <w:sz w:val="18"/>
                <w:szCs w:val="18"/>
              </w:rPr>
              <w:t>Optical source, other than a laser product, emitting ultraviolet radiation, infra-red or visible light</w:t>
            </w:r>
          </w:p>
        </w:tc>
        <w:tc>
          <w:tcPr>
            <w:tcW w:w="818" w:type="dxa"/>
            <w:hideMark/>
          </w:tcPr>
          <w:p w14:paraId="7D9809F0" w14:textId="77777777" w:rsidR="002F6572" w:rsidRPr="00B96926" w:rsidRDefault="002F6572" w:rsidP="00E048B7">
            <w:pPr>
              <w:spacing w:before="60" w:after="60"/>
              <w:rPr>
                <w:rFonts w:ascii="Calibri" w:eastAsia="Calibri" w:hAnsi="Calibri" w:cs="Calibri"/>
                <w:b/>
                <w:color w:val="4E1A74"/>
                <w:sz w:val="18"/>
                <w:szCs w:val="18"/>
              </w:rPr>
            </w:pPr>
            <w:r w:rsidRPr="00B96926">
              <w:rPr>
                <w:rFonts w:ascii="Calibri" w:eastAsia="Calibri" w:hAnsi="Calibri" w:cs="Calibri"/>
                <w:b/>
                <w:color w:val="4E1A74"/>
                <w:sz w:val="18"/>
                <w:szCs w:val="18"/>
              </w:rPr>
              <w:fldChar w:fldCharType="begin">
                <w:ffData>
                  <w:name w:val="Check36"/>
                  <w:enabled/>
                  <w:calcOnExit w:val="0"/>
                  <w:checkBox>
                    <w:sizeAuto/>
                    <w:default w:val="0"/>
                  </w:checkBox>
                </w:ffData>
              </w:fldChar>
            </w:r>
            <w:r w:rsidRPr="00B96926">
              <w:rPr>
                <w:rFonts w:ascii="Calibri" w:eastAsia="Calibri" w:hAnsi="Calibri" w:cs="Calibri"/>
                <w:b/>
                <w:color w:val="4E1A74"/>
                <w:sz w:val="18"/>
                <w:szCs w:val="18"/>
              </w:rPr>
              <w:instrText xml:space="preserve"> FORMCHECKBOX </w:instrText>
            </w:r>
            <w:r w:rsidRPr="00B96926">
              <w:rPr>
                <w:rFonts w:ascii="Calibri" w:eastAsia="Calibri" w:hAnsi="Calibri" w:cs="Calibri"/>
                <w:b/>
                <w:color w:val="4E1A74"/>
                <w:sz w:val="18"/>
                <w:szCs w:val="18"/>
              </w:rPr>
            </w:r>
            <w:r w:rsidRPr="00B96926">
              <w:rPr>
                <w:rFonts w:ascii="Calibri" w:eastAsia="Calibri" w:hAnsi="Calibri" w:cs="Calibri"/>
                <w:b/>
                <w:color w:val="4E1A74"/>
                <w:sz w:val="18"/>
                <w:szCs w:val="18"/>
              </w:rPr>
              <w:fldChar w:fldCharType="separate"/>
            </w:r>
            <w:r w:rsidRPr="00B96926">
              <w:rPr>
                <w:rFonts w:ascii="Calibri" w:eastAsia="Calibri" w:hAnsi="Calibri" w:cs="Calibri"/>
                <w:b/>
                <w:color w:val="4E1A74"/>
                <w:sz w:val="18"/>
                <w:szCs w:val="18"/>
              </w:rPr>
              <w:fldChar w:fldCharType="end"/>
            </w:r>
          </w:p>
        </w:tc>
      </w:tr>
      <w:tr w:rsidR="0026104B" w:rsidRPr="0026104B" w14:paraId="62197591" w14:textId="77777777" w:rsidTr="00A82C11">
        <w:trPr>
          <w:gridAfter w:val="1"/>
          <w:cnfStyle w:val="000000010000" w:firstRow="0" w:lastRow="0" w:firstColumn="0" w:lastColumn="0" w:oddVBand="0" w:evenVBand="0" w:oddHBand="0" w:evenHBand="1" w:firstRowFirstColumn="0" w:firstRowLastColumn="0" w:lastRowFirstColumn="0" w:lastRowLastColumn="0"/>
          <w:wAfter w:w="6" w:type="dxa"/>
        </w:trPr>
        <w:tc>
          <w:tcPr>
            <w:tcW w:w="1118" w:type="dxa"/>
            <w:hideMark/>
          </w:tcPr>
          <w:p w14:paraId="520F6006" w14:textId="77777777" w:rsidR="002F6572" w:rsidRPr="00B96926" w:rsidRDefault="002F6572" w:rsidP="00576854">
            <w:pPr>
              <w:spacing w:before="0"/>
              <w:rPr>
                <w:rFonts w:eastAsia="Calibri" w:cs="Calibri"/>
                <w:color w:val="4E1A74"/>
                <w:sz w:val="18"/>
                <w:szCs w:val="18"/>
              </w:rPr>
            </w:pPr>
            <w:r w:rsidRPr="00B96926">
              <w:rPr>
                <w:rFonts w:eastAsia="Calibri" w:cs="Calibri"/>
                <w:color w:val="4E1A74"/>
                <w:sz w:val="18"/>
                <w:szCs w:val="18"/>
              </w:rPr>
              <w:t>G1-23</w:t>
            </w:r>
          </w:p>
        </w:tc>
        <w:tc>
          <w:tcPr>
            <w:tcW w:w="7590" w:type="dxa"/>
            <w:hideMark/>
          </w:tcPr>
          <w:p w14:paraId="32E3A44A" w14:textId="27D94D6E" w:rsidR="002F6572" w:rsidRPr="00B96926" w:rsidRDefault="009F7502" w:rsidP="00576854">
            <w:pPr>
              <w:spacing w:before="0"/>
              <w:jc w:val="left"/>
              <w:rPr>
                <w:rFonts w:eastAsia="Calibri" w:cs="Calibri"/>
                <w:color w:val="4E1A74"/>
                <w:sz w:val="18"/>
                <w:szCs w:val="18"/>
              </w:rPr>
            </w:pPr>
            <w:r w:rsidRPr="00B96926">
              <w:rPr>
                <w:rFonts w:eastAsia="Calibri" w:cs="Calibri"/>
                <w:color w:val="4E1A74"/>
                <w:sz w:val="18"/>
                <w:szCs w:val="18"/>
              </w:rPr>
              <w:t>L</w:t>
            </w:r>
            <w:r w:rsidR="002F6572" w:rsidRPr="00B96926">
              <w:rPr>
                <w:rFonts w:eastAsia="Calibri" w:cs="Calibri"/>
                <w:color w:val="4E1A74"/>
                <w:sz w:val="18"/>
                <w:szCs w:val="18"/>
              </w:rPr>
              <w:t xml:space="preserve">aser product with an accessible emission </w:t>
            </w:r>
            <w:r w:rsidR="004C4027" w:rsidRPr="00B96926">
              <w:rPr>
                <w:rFonts w:eastAsia="Calibri" w:cs="Calibri"/>
                <w:color w:val="4E1A74"/>
                <w:sz w:val="18"/>
                <w:szCs w:val="18"/>
              </w:rPr>
              <w:t>that exceeds</w:t>
            </w:r>
            <w:r w:rsidR="002F6572" w:rsidRPr="00B96926">
              <w:rPr>
                <w:rFonts w:eastAsia="Calibri" w:cs="Calibri"/>
                <w:color w:val="4E1A74"/>
                <w:sz w:val="18"/>
                <w:szCs w:val="18"/>
              </w:rPr>
              <w:t xml:space="preserve"> the accessible emission limit</w:t>
            </w:r>
            <w:r w:rsidR="004C4027" w:rsidRPr="00B96926">
              <w:rPr>
                <w:rFonts w:eastAsia="Calibri" w:cs="Calibri"/>
                <w:color w:val="4E1A74"/>
                <w:sz w:val="18"/>
                <w:szCs w:val="18"/>
              </w:rPr>
              <w:t>s</w:t>
            </w:r>
            <w:r w:rsidR="002F6572" w:rsidRPr="00B96926">
              <w:rPr>
                <w:rFonts w:eastAsia="Calibri" w:cs="Calibri"/>
                <w:color w:val="4E1A74"/>
                <w:sz w:val="18"/>
                <w:szCs w:val="18"/>
              </w:rPr>
              <w:t xml:space="preserve"> of a Class 3R laser product</w:t>
            </w:r>
            <w:r w:rsidR="004C4027" w:rsidRPr="00B96926">
              <w:rPr>
                <w:rFonts w:eastAsia="Calibri" w:cs="Calibri"/>
                <w:color w:val="4E1A74"/>
                <w:sz w:val="18"/>
                <w:szCs w:val="18"/>
              </w:rPr>
              <w:t>,</w:t>
            </w:r>
            <w:r w:rsidR="002F6572" w:rsidRPr="00B96926">
              <w:rPr>
                <w:rFonts w:eastAsia="Calibri" w:cs="Calibri"/>
                <w:color w:val="4E1A74"/>
                <w:sz w:val="18"/>
                <w:szCs w:val="18"/>
              </w:rPr>
              <w:t xml:space="preserve"> as set out in AS/NZS IEC 60825.1:2014 </w:t>
            </w:r>
          </w:p>
        </w:tc>
        <w:tc>
          <w:tcPr>
            <w:tcW w:w="818" w:type="dxa"/>
            <w:hideMark/>
          </w:tcPr>
          <w:p w14:paraId="62228A1D" w14:textId="77777777" w:rsidR="002F6572" w:rsidRPr="00B96926" w:rsidRDefault="002F6572" w:rsidP="00E048B7">
            <w:pPr>
              <w:spacing w:before="60" w:after="60"/>
              <w:rPr>
                <w:rFonts w:ascii="Calibri" w:eastAsia="Calibri" w:hAnsi="Calibri" w:cs="Calibri"/>
                <w:b/>
                <w:color w:val="4E1A74"/>
                <w:sz w:val="18"/>
                <w:szCs w:val="18"/>
              </w:rPr>
            </w:pPr>
            <w:r w:rsidRPr="00B96926">
              <w:rPr>
                <w:rFonts w:ascii="Calibri" w:eastAsia="Calibri" w:hAnsi="Calibri" w:cs="Calibri"/>
                <w:b/>
                <w:color w:val="4E1A74"/>
                <w:sz w:val="18"/>
                <w:szCs w:val="18"/>
              </w:rPr>
              <w:fldChar w:fldCharType="begin">
                <w:ffData>
                  <w:name w:val="Check37"/>
                  <w:enabled/>
                  <w:calcOnExit w:val="0"/>
                  <w:checkBox>
                    <w:sizeAuto/>
                    <w:default w:val="0"/>
                  </w:checkBox>
                </w:ffData>
              </w:fldChar>
            </w:r>
            <w:r w:rsidRPr="00B96926">
              <w:rPr>
                <w:rFonts w:ascii="Calibri" w:eastAsia="Calibri" w:hAnsi="Calibri" w:cs="Calibri"/>
                <w:b/>
                <w:color w:val="4E1A74"/>
                <w:sz w:val="18"/>
                <w:szCs w:val="18"/>
              </w:rPr>
              <w:instrText xml:space="preserve"> FORMCHECKBOX </w:instrText>
            </w:r>
            <w:r w:rsidRPr="00B96926">
              <w:rPr>
                <w:rFonts w:ascii="Calibri" w:eastAsia="Calibri" w:hAnsi="Calibri" w:cs="Calibri"/>
                <w:b/>
                <w:color w:val="4E1A74"/>
                <w:sz w:val="18"/>
                <w:szCs w:val="18"/>
              </w:rPr>
            </w:r>
            <w:r w:rsidRPr="00B96926">
              <w:rPr>
                <w:rFonts w:ascii="Calibri" w:eastAsia="Calibri" w:hAnsi="Calibri" w:cs="Calibri"/>
                <w:b/>
                <w:color w:val="4E1A74"/>
                <w:sz w:val="18"/>
                <w:szCs w:val="18"/>
              </w:rPr>
              <w:fldChar w:fldCharType="separate"/>
            </w:r>
            <w:r w:rsidRPr="00B96926">
              <w:rPr>
                <w:rFonts w:ascii="Calibri" w:eastAsia="Calibri" w:hAnsi="Calibri" w:cs="Calibri"/>
                <w:b/>
                <w:color w:val="4E1A74"/>
                <w:sz w:val="18"/>
                <w:szCs w:val="18"/>
              </w:rPr>
              <w:fldChar w:fldCharType="end"/>
            </w:r>
          </w:p>
        </w:tc>
      </w:tr>
      <w:tr w:rsidR="0026104B" w:rsidRPr="0026104B" w14:paraId="1C49818A" w14:textId="77777777" w:rsidTr="00A82C11">
        <w:trPr>
          <w:gridAfter w:val="1"/>
          <w:wAfter w:w="6" w:type="dxa"/>
        </w:trPr>
        <w:tc>
          <w:tcPr>
            <w:tcW w:w="1118" w:type="dxa"/>
            <w:hideMark/>
          </w:tcPr>
          <w:p w14:paraId="05C01F42" w14:textId="77777777" w:rsidR="002F6572" w:rsidRPr="00B96926" w:rsidRDefault="002F6572" w:rsidP="00576854">
            <w:pPr>
              <w:spacing w:before="0"/>
              <w:rPr>
                <w:rFonts w:eastAsia="Calibri" w:cs="Calibri"/>
                <w:color w:val="4E1A74"/>
                <w:sz w:val="18"/>
                <w:szCs w:val="18"/>
              </w:rPr>
            </w:pPr>
            <w:r w:rsidRPr="00B96926">
              <w:rPr>
                <w:rFonts w:eastAsia="Calibri" w:cs="Calibri"/>
                <w:color w:val="4E1A74"/>
                <w:sz w:val="18"/>
                <w:szCs w:val="18"/>
              </w:rPr>
              <w:t>G1-24</w:t>
            </w:r>
          </w:p>
        </w:tc>
        <w:tc>
          <w:tcPr>
            <w:tcW w:w="7590" w:type="dxa"/>
            <w:hideMark/>
          </w:tcPr>
          <w:p w14:paraId="367BE9D0" w14:textId="29156C83" w:rsidR="002F6572" w:rsidRPr="00B96926" w:rsidRDefault="009F7502" w:rsidP="00576854">
            <w:pPr>
              <w:spacing w:before="0"/>
              <w:jc w:val="left"/>
              <w:rPr>
                <w:rFonts w:eastAsia="Calibri" w:cs="Calibri"/>
                <w:i/>
                <w:color w:val="4E1A74"/>
                <w:sz w:val="18"/>
                <w:szCs w:val="18"/>
              </w:rPr>
            </w:pPr>
            <w:r w:rsidRPr="00B96926">
              <w:rPr>
                <w:rFonts w:eastAsia="Calibri" w:cs="Calibri"/>
                <w:color w:val="4E1A74"/>
                <w:sz w:val="18"/>
                <w:szCs w:val="18"/>
              </w:rPr>
              <w:t>O</w:t>
            </w:r>
            <w:r w:rsidR="002F6572" w:rsidRPr="00B96926">
              <w:rPr>
                <w:rFonts w:eastAsia="Calibri" w:cs="Calibri"/>
                <w:color w:val="4E1A74"/>
                <w:sz w:val="18"/>
                <w:szCs w:val="18"/>
              </w:rPr>
              <w:t>ptical fibre communication system exceeding Hazard Level 3R</w:t>
            </w:r>
            <w:r w:rsidR="004C4027" w:rsidRPr="00B96926">
              <w:rPr>
                <w:rFonts w:eastAsia="Calibri" w:cs="Calibri"/>
                <w:color w:val="4E1A74"/>
                <w:sz w:val="18"/>
                <w:szCs w:val="18"/>
              </w:rPr>
              <w:t>,</w:t>
            </w:r>
            <w:r w:rsidR="002F6572" w:rsidRPr="00B96926">
              <w:rPr>
                <w:rFonts w:eastAsia="Calibri" w:cs="Calibri"/>
                <w:color w:val="4E1A74"/>
                <w:sz w:val="18"/>
                <w:szCs w:val="18"/>
              </w:rPr>
              <w:t xml:space="preserve"> as defined by AS/NZS IEC 60825.2:2011 </w:t>
            </w:r>
          </w:p>
        </w:tc>
        <w:tc>
          <w:tcPr>
            <w:tcW w:w="818" w:type="dxa"/>
            <w:hideMark/>
          </w:tcPr>
          <w:p w14:paraId="4AC5AB4D" w14:textId="77777777" w:rsidR="002F6572" w:rsidRPr="00B96926" w:rsidRDefault="002F6572" w:rsidP="00E048B7">
            <w:pPr>
              <w:spacing w:before="60" w:after="60"/>
              <w:rPr>
                <w:rFonts w:ascii="Calibri" w:eastAsia="Calibri" w:hAnsi="Calibri" w:cs="Calibri"/>
                <w:b/>
                <w:color w:val="4E1A74"/>
                <w:sz w:val="18"/>
                <w:szCs w:val="18"/>
              </w:rPr>
            </w:pPr>
            <w:r w:rsidRPr="00B96926">
              <w:rPr>
                <w:rFonts w:ascii="Calibri" w:eastAsia="Calibri" w:hAnsi="Calibri" w:cs="Calibri"/>
                <w:b/>
                <w:color w:val="4E1A74"/>
                <w:sz w:val="18"/>
                <w:szCs w:val="18"/>
              </w:rPr>
              <w:fldChar w:fldCharType="begin">
                <w:ffData>
                  <w:name w:val="Check38"/>
                  <w:enabled/>
                  <w:calcOnExit w:val="0"/>
                  <w:checkBox>
                    <w:sizeAuto/>
                    <w:default w:val="0"/>
                  </w:checkBox>
                </w:ffData>
              </w:fldChar>
            </w:r>
            <w:r w:rsidRPr="00B96926">
              <w:rPr>
                <w:rFonts w:ascii="Calibri" w:eastAsia="Calibri" w:hAnsi="Calibri" w:cs="Calibri"/>
                <w:b/>
                <w:color w:val="4E1A74"/>
                <w:sz w:val="18"/>
                <w:szCs w:val="18"/>
              </w:rPr>
              <w:instrText xml:space="preserve"> FORMCHECKBOX </w:instrText>
            </w:r>
            <w:r w:rsidRPr="00B96926">
              <w:rPr>
                <w:rFonts w:ascii="Calibri" w:eastAsia="Calibri" w:hAnsi="Calibri" w:cs="Calibri"/>
                <w:b/>
                <w:color w:val="4E1A74"/>
                <w:sz w:val="18"/>
                <w:szCs w:val="18"/>
              </w:rPr>
            </w:r>
            <w:r w:rsidRPr="00B96926">
              <w:rPr>
                <w:rFonts w:ascii="Calibri" w:eastAsia="Calibri" w:hAnsi="Calibri" w:cs="Calibri"/>
                <w:b/>
                <w:color w:val="4E1A74"/>
                <w:sz w:val="18"/>
                <w:szCs w:val="18"/>
              </w:rPr>
              <w:fldChar w:fldCharType="separate"/>
            </w:r>
            <w:r w:rsidRPr="00B96926">
              <w:rPr>
                <w:rFonts w:ascii="Calibri" w:eastAsia="Calibri" w:hAnsi="Calibri" w:cs="Calibri"/>
                <w:b/>
                <w:color w:val="4E1A74"/>
                <w:sz w:val="18"/>
                <w:szCs w:val="18"/>
              </w:rPr>
              <w:fldChar w:fldCharType="end"/>
            </w:r>
          </w:p>
        </w:tc>
      </w:tr>
      <w:tr w:rsidR="0026104B" w:rsidRPr="0026104B" w14:paraId="74105E28" w14:textId="77777777" w:rsidTr="00A82C11">
        <w:trPr>
          <w:gridAfter w:val="1"/>
          <w:cnfStyle w:val="000000010000" w:firstRow="0" w:lastRow="0" w:firstColumn="0" w:lastColumn="0" w:oddVBand="0" w:evenVBand="0" w:oddHBand="0" w:evenHBand="1" w:firstRowFirstColumn="0" w:firstRowLastColumn="0" w:lastRowFirstColumn="0" w:lastRowLastColumn="0"/>
          <w:wAfter w:w="6" w:type="dxa"/>
        </w:trPr>
        <w:tc>
          <w:tcPr>
            <w:tcW w:w="1118" w:type="dxa"/>
            <w:vMerge w:val="restart"/>
          </w:tcPr>
          <w:p w14:paraId="4AFB596F" w14:textId="77777777" w:rsidR="002F6572" w:rsidRPr="00B96926" w:rsidRDefault="002F6572" w:rsidP="00576854">
            <w:pPr>
              <w:spacing w:before="0"/>
              <w:rPr>
                <w:rFonts w:ascii="Calibri" w:eastAsia="Calibri" w:hAnsi="Calibri" w:cs="Calibri"/>
                <w:color w:val="4E1A74"/>
                <w:sz w:val="18"/>
                <w:szCs w:val="18"/>
              </w:rPr>
            </w:pPr>
            <w:r w:rsidRPr="00B96926">
              <w:rPr>
                <w:rFonts w:ascii="Calibri" w:eastAsia="Calibri" w:hAnsi="Calibri" w:cs="Calibri"/>
                <w:color w:val="4E1A74"/>
                <w:sz w:val="18"/>
                <w:szCs w:val="18"/>
              </w:rPr>
              <w:t>G1-25</w:t>
            </w:r>
          </w:p>
        </w:tc>
        <w:tc>
          <w:tcPr>
            <w:tcW w:w="7590" w:type="dxa"/>
          </w:tcPr>
          <w:p w14:paraId="27A2CA0C" w14:textId="77777777" w:rsidR="002F6572" w:rsidRPr="00B96926" w:rsidRDefault="002F6572" w:rsidP="00576854">
            <w:pPr>
              <w:spacing w:before="0"/>
              <w:jc w:val="left"/>
              <w:rPr>
                <w:rFonts w:eastAsia="Calibri" w:cs="Calibri"/>
                <w:i/>
                <w:color w:val="4E1A74"/>
                <w:sz w:val="18"/>
                <w:szCs w:val="18"/>
              </w:rPr>
            </w:pPr>
            <w:r w:rsidRPr="00B96926">
              <w:rPr>
                <w:rFonts w:eastAsia="Calibri" w:cs="Calibri"/>
                <w:color w:val="4E1A74"/>
                <w:sz w:val="18"/>
                <w:szCs w:val="18"/>
              </w:rPr>
              <w:t xml:space="preserve">Sealed source not mentioned in another item of this table or in the definition of Group 2 or Group 3, dealings with which do not have the potential for accidental exposure likely to exceed the dose limits mentioned in sections 77 and 79 of the Regulations </w:t>
            </w:r>
          </w:p>
          <w:p w14:paraId="2B2DF638" w14:textId="3C3BACEC" w:rsidR="002F6572" w:rsidRPr="00B96926" w:rsidRDefault="002F6572" w:rsidP="00DE6F3A">
            <w:pPr>
              <w:spacing w:before="0"/>
              <w:jc w:val="left"/>
              <w:rPr>
                <w:rFonts w:ascii="Calibri" w:eastAsia="Calibri" w:hAnsi="Calibri" w:cs="Calibri"/>
                <w:b/>
                <w:i/>
                <w:color w:val="4E1A74"/>
                <w:sz w:val="18"/>
                <w:szCs w:val="18"/>
              </w:rPr>
            </w:pPr>
            <w:r w:rsidRPr="00B96926">
              <w:rPr>
                <w:rFonts w:ascii="Calibri" w:eastAsia="Calibri" w:hAnsi="Calibri" w:cs="Calibri"/>
                <w:b/>
                <w:i/>
                <w:color w:val="4E1A74"/>
                <w:sz w:val="18"/>
                <w:szCs w:val="18"/>
              </w:rPr>
              <w:t>Select from (a) to (</w:t>
            </w:r>
            <w:r w:rsidR="00E048B7" w:rsidRPr="00B96926">
              <w:rPr>
                <w:rFonts w:ascii="Calibri" w:eastAsia="Calibri" w:hAnsi="Calibri" w:cs="Calibri"/>
                <w:b/>
                <w:i/>
                <w:color w:val="4E1A74"/>
                <w:sz w:val="18"/>
                <w:szCs w:val="18"/>
              </w:rPr>
              <w:t>g</w:t>
            </w:r>
            <w:r w:rsidRPr="00B96926">
              <w:rPr>
                <w:rFonts w:ascii="Calibri" w:eastAsia="Calibri" w:hAnsi="Calibri" w:cs="Calibri"/>
                <w:b/>
                <w:i/>
                <w:color w:val="4E1A74"/>
                <w:sz w:val="18"/>
                <w:szCs w:val="18"/>
              </w:rPr>
              <w:t>)** below.  If none apply, provide a brief description</w:t>
            </w:r>
          </w:p>
        </w:tc>
        <w:tc>
          <w:tcPr>
            <w:tcW w:w="818" w:type="dxa"/>
          </w:tcPr>
          <w:p w14:paraId="1D4B7D3D" w14:textId="77777777" w:rsidR="002F6572" w:rsidRPr="00B96926" w:rsidRDefault="002F6572" w:rsidP="00E048B7">
            <w:pPr>
              <w:spacing w:before="60" w:after="60"/>
              <w:rPr>
                <w:rFonts w:ascii="Calibri" w:eastAsia="Calibri" w:hAnsi="Calibri" w:cs="Calibri"/>
                <w:b/>
                <w:color w:val="4E1A74"/>
                <w:sz w:val="18"/>
                <w:szCs w:val="18"/>
              </w:rPr>
            </w:pPr>
            <w:r w:rsidRPr="00B96926">
              <w:rPr>
                <w:rFonts w:ascii="Calibri" w:eastAsia="Calibri" w:hAnsi="Calibri" w:cs="Calibri"/>
                <w:b/>
                <w:color w:val="4E1A74"/>
                <w:sz w:val="18"/>
                <w:szCs w:val="18"/>
              </w:rPr>
              <w:fldChar w:fldCharType="begin">
                <w:ffData>
                  <w:name w:val="Check33"/>
                  <w:enabled/>
                  <w:calcOnExit w:val="0"/>
                  <w:checkBox>
                    <w:sizeAuto/>
                    <w:default w:val="0"/>
                  </w:checkBox>
                </w:ffData>
              </w:fldChar>
            </w:r>
            <w:r w:rsidRPr="00B96926">
              <w:rPr>
                <w:rFonts w:ascii="Calibri" w:eastAsia="Calibri" w:hAnsi="Calibri" w:cs="Calibri"/>
                <w:b/>
                <w:color w:val="4E1A74"/>
                <w:sz w:val="18"/>
                <w:szCs w:val="18"/>
              </w:rPr>
              <w:instrText xml:space="preserve"> FORMCHECKBOX </w:instrText>
            </w:r>
            <w:r w:rsidRPr="00B96926">
              <w:rPr>
                <w:rFonts w:ascii="Calibri" w:eastAsia="Calibri" w:hAnsi="Calibri" w:cs="Calibri"/>
                <w:b/>
                <w:color w:val="4E1A74"/>
                <w:sz w:val="18"/>
                <w:szCs w:val="18"/>
              </w:rPr>
            </w:r>
            <w:r w:rsidRPr="00B96926">
              <w:rPr>
                <w:rFonts w:ascii="Calibri" w:eastAsia="Calibri" w:hAnsi="Calibri" w:cs="Calibri"/>
                <w:b/>
                <w:color w:val="4E1A74"/>
                <w:sz w:val="18"/>
                <w:szCs w:val="18"/>
              </w:rPr>
              <w:fldChar w:fldCharType="separate"/>
            </w:r>
            <w:r w:rsidRPr="00B96926">
              <w:rPr>
                <w:rFonts w:ascii="Calibri" w:eastAsia="Calibri" w:hAnsi="Calibri" w:cs="Calibri"/>
                <w:b/>
                <w:color w:val="4E1A74"/>
                <w:sz w:val="18"/>
                <w:szCs w:val="18"/>
              </w:rPr>
              <w:fldChar w:fldCharType="end"/>
            </w:r>
          </w:p>
        </w:tc>
      </w:tr>
      <w:tr w:rsidR="0026104B" w:rsidRPr="0026104B" w14:paraId="4D062028" w14:textId="77777777" w:rsidTr="00A82C11">
        <w:trPr>
          <w:gridAfter w:val="1"/>
          <w:wAfter w:w="6" w:type="dxa"/>
        </w:trPr>
        <w:tc>
          <w:tcPr>
            <w:tcW w:w="1118" w:type="dxa"/>
            <w:vMerge/>
          </w:tcPr>
          <w:p w14:paraId="32F90BEF" w14:textId="77777777" w:rsidR="002F6572" w:rsidRPr="00B96926" w:rsidRDefault="002F6572" w:rsidP="00576854">
            <w:pPr>
              <w:spacing w:before="120"/>
              <w:rPr>
                <w:rFonts w:ascii="Calibri" w:eastAsia="Calibri" w:hAnsi="Calibri" w:cs="Calibri"/>
                <w:color w:val="4E1A74"/>
                <w:sz w:val="18"/>
                <w:szCs w:val="18"/>
              </w:rPr>
            </w:pPr>
          </w:p>
        </w:tc>
        <w:tc>
          <w:tcPr>
            <w:tcW w:w="7590" w:type="dxa"/>
          </w:tcPr>
          <w:p w14:paraId="174B9CC7" w14:textId="4BF077A8" w:rsidR="002F6572" w:rsidRPr="00B96926" w:rsidRDefault="002F6572" w:rsidP="00CB4EB0">
            <w:pPr>
              <w:pStyle w:val="ListParagraph"/>
              <w:numPr>
                <w:ilvl w:val="0"/>
                <w:numId w:val="13"/>
              </w:numPr>
              <w:spacing w:before="0" w:after="60" w:line="240" w:lineRule="auto"/>
              <w:contextualSpacing/>
              <w:jc w:val="left"/>
              <w:rPr>
                <w:rFonts w:eastAsia="Calibri" w:cs="Calibri"/>
                <w:b/>
                <w:color w:val="4E1A74"/>
                <w:sz w:val="18"/>
                <w:szCs w:val="18"/>
              </w:rPr>
            </w:pPr>
            <w:r w:rsidRPr="00B96926">
              <w:rPr>
                <w:rFonts w:eastAsia="Calibri" w:cs="Calibri"/>
                <w:color w:val="4E1A74"/>
                <w:sz w:val="18"/>
                <w:szCs w:val="18"/>
              </w:rPr>
              <w:t xml:space="preserve">Sealed source for training and education purposes of </w:t>
            </w:r>
            <w:r w:rsidR="00437F07" w:rsidRPr="00B96926">
              <w:rPr>
                <w:rFonts w:eastAsia="Calibri" w:cs="Calibri"/>
                <w:color w:val="4E1A74"/>
                <w:sz w:val="18"/>
                <w:szCs w:val="18"/>
              </w:rPr>
              <w:t xml:space="preserve">activity of </w:t>
            </w:r>
            <w:r w:rsidRPr="00B96926">
              <w:rPr>
                <w:rFonts w:eastAsia="Calibri" w:cs="Calibri"/>
                <w:color w:val="4E1A74"/>
                <w:sz w:val="18"/>
                <w:szCs w:val="18"/>
              </w:rPr>
              <w:t>40 MBq or less</w:t>
            </w:r>
          </w:p>
        </w:tc>
        <w:tc>
          <w:tcPr>
            <w:tcW w:w="818" w:type="dxa"/>
          </w:tcPr>
          <w:p w14:paraId="4ACA46AC" w14:textId="77777777" w:rsidR="002F6572" w:rsidRPr="00B96926" w:rsidRDefault="002F6572" w:rsidP="00E048B7">
            <w:pPr>
              <w:spacing w:before="60" w:after="60"/>
              <w:rPr>
                <w:rFonts w:ascii="Calibri" w:eastAsia="Calibri" w:hAnsi="Calibri" w:cs="Calibri"/>
                <w:b/>
                <w:color w:val="4E1A74"/>
                <w:sz w:val="18"/>
                <w:szCs w:val="18"/>
              </w:rPr>
            </w:pPr>
            <w:r w:rsidRPr="00B96926">
              <w:rPr>
                <w:rFonts w:ascii="Calibri" w:eastAsia="Calibri" w:hAnsi="Calibri" w:cs="Calibri"/>
                <w:b/>
                <w:color w:val="4E1A74"/>
                <w:sz w:val="18"/>
                <w:szCs w:val="18"/>
              </w:rPr>
              <w:fldChar w:fldCharType="begin">
                <w:ffData>
                  <w:name w:val="Check34"/>
                  <w:enabled/>
                  <w:calcOnExit w:val="0"/>
                  <w:checkBox>
                    <w:sizeAuto/>
                    <w:default w:val="0"/>
                  </w:checkBox>
                </w:ffData>
              </w:fldChar>
            </w:r>
            <w:r w:rsidRPr="00B96926">
              <w:rPr>
                <w:rFonts w:ascii="Calibri" w:eastAsia="Calibri" w:hAnsi="Calibri" w:cs="Calibri"/>
                <w:b/>
                <w:color w:val="4E1A74"/>
                <w:sz w:val="18"/>
                <w:szCs w:val="18"/>
              </w:rPr>
              <w:instrText xml:space="preserve"> FORMCHECKBOX </w:instrText>
            </w:r>
            <w:r w:rsidRPr="00B96926">
              <w:rPr>
                <w:rFonts w:ascii="Calibri" w:eastAsia="Calibri" w:hAnsi="Calibri" w:cs="Calibri"/>
                <w:b/>
                <w:color w:val="4E1A74"/>
                <w:sz w:val="18"/>
                <w:szCs w:val="18"/>
              </w:rPr>
            </w:r>
            <w:r w:rsidRPr="00B96926">
              <w:rPr>
                <w:rFonts w:ascii="Calibri" w:eastAsia="Calibri" w:hAnsi="Calibri" w:cs="Calibri"/>
                <w:b/>
                <w:color w:val="4E1A74"/>
                <w:sz w:val="18"/>
                <w:szCs w:val="18"/>
              </w:rPr>
              <w:fldChar w:fldCharType="separate"/>
            </w:r>
            <w:r w:rsidRPr="00B96926">
              <w:rPr>
                <w:rFonts w:ascii="Calibri" w:eastAsia="Calibri" w:hAnsi="Calibri" w:cs="Calibri"/>
                <w:b/>
                <w:color w:val="4E1A74"/>
                <w:sz w:val="18"/>
                <w:szCs w:val="18"/>
              </w:rPr>
              <w:fldChar w:fldCharType="end"/>
            </w:r>
          </w:p>
        </w:tc>
      </w:tr>
      <w:tr w:rsidR="0026104B" w:rsidRPr="0026104B" w14:paraId="57747F26" w14:textId="77777777" w:rsidTr="00A82C11">
        <w:trPr>
          <w:gridAfter w:val="1"/>
          <w:cnfStyle w:val="000000010000" w:firstRow="0" w:lastRow="0" w:firstColumn="0" w:lastColumn="0" w:oddVBand="0" w:evenVBand="0" w:oddHBand="0" w:evenHBand="1" w:firstRowFirstColumn="0" w:firstRowLastColumn="0" w:lastRowFirstColumn="0" w:lastRowLastColumn="0"/>
          <w:wAfter w:w="6" w:type="dxa"/>
        </w:trPr>
        <w:tc>
          <w:tcPr>
            <w:tcW w:w="1118" w:type="dxa"/>
            <w:vMerge/>
          </w:tcPr>
          <w:p w14:paraId="7F0C790B" w14:textId="77777777" w:rsidR="002F6572" w:rsidRPr="00B96926" w:rsidRDefault="002F6572" w:rsidP="00576854">
            <w:pPr>
              <w:spacing w:before="120"/>
              <w:rPr>
                <w:rFonts w:ascii="Calibri" w:eastAsia="Calibri" w:hAnsi="Calibri" w:cs="Calibri"/>
                <w:color w:val="4E1A74"/>
                <w:sz w:val="18"/>
                <w:szCs w:val="18"/>
              </w:rPr>
            </w:pPr>
          </w:p>
        </w:tc>
        <w:tc>
          <w:tcPr>
            <w:tcW w:w="7590" w:type="dxa"/>
          </w:tcPr>
          <w:p w14:paraId="1C8C8506" w14:textId="77777777" w:rsidR="002F6572" w:rsidRPr="00B96926" w:rsidRDefault="002F6572" w:rsidP="007D0516">
            <w:pPr>
              <w:pStyle w:val="ListParagraph"/>
              <w:numPr>
                <w:ilvl w:val="0"/>
                <w:numId w:val="13"/>
              </w:numPr>
              <w:spacing w:before="0" w:after="60" w:line="240" w:lineRule="auto"/>
              <w:ind w:left="714" w:hanging="357"/>
              <w:contextualSpacing/>
              <w:jc w:val="left"/>
              <w:rPr>
                <w:rFonts w:eastAsia="Calibri" w:cs="Calibri"/>
                <w:b/>
                <w:color w:val="4E1A74"/>
                <w:sz w:val="18"/>
                <w:szCs w:val="18"/>
              </w:rPr>
            </w:pPr>
            <w:r w:rsidRPr="00B96926">
              <w:rPr>
                <w:rFonts w:eastAsia="Calibri" w:cs="Calibri"/>
                <w:color w:val="4E1A74"/>
                <w:sz w:val="18"/>
                <w:szCs w:val="18"/>
              </w:rPr>
              <w:t>Manufactured item or component containing thorium</w:t>
            </w:r>
          </w:p>
        </w:tc>
        <w:tc>
          <w:tcPr>
            <w:tcW w:w="818" w:type="dxa"/>
          </w:tcPr>
          <w:p w14:paraId="55D7EB8E" w14:textId="77777777" w:rsidR="002F6572" w:rsidRPr="00B96926" w:rsidRDefault="002F6572" w:rsidP="00E048B7">
            <w:pPr>
              <w:spacing w:before="60" w:after="60"/>
              <w:rPr>
                <w:rFonts w:ascii="Calibri" w:eastAsia="Calibri" w:hAnsi="Calibri" w:cs="Calibri"/>
                <w:b/>
                <w:color w:val="4E1A74"/>
                <w:sz w:val="18"/>
                <w:szCs w:val="18"/>
              </w:rPr>
            </w:pPr>
            <w:r w:rsidRPr="00B96926">
              <w:rPr>
                <w:rFonts w:ascii="Calibri" w:eastAsia="Calibri" w:hAnsi="Calibri" w:cs="Calibri"/>
                <w:b/>
                <w:color w:val="4E1A74"/>
                <w:sz w:val="18"/>
                <w:szCs w:val="18"/>
              </w:rPr>
              <w:fldChar w:fldCharType="begin">
                <w:ffData>
                  <w:name w:val="Check37"/>
                  <w:enabled/>
                  <w:calcOnExit w:val="0"/>
                  <w:checkBox>
                    <w:sizeAuto/>
                    <w:default w:val="0"/>
                  </w:checkBox>
                </w:ffData>
              </w:fldChar>
            </w:r>
            <w:r w:rsidRPr="00B96926">
              <w:rPr>
                <w:rFonts w:ascii="Calibri" w:eastAsia="Calibri" w:hAnsi="Calibri" w:cs="Calibri"/>
                <w:b/>
                <w:color w:val="4E1A74"/>
                <w:sz w:val="18"/>
                <w:szCs w:val="18"/>
              </w:rPr>
              <w:instrText xml:space="preserve"> FORMCHECKBOX </w:instrText>
            </w:r>
            <w:r w:rsidRPr="00B96926">
              <w:rPr>
                <w:rFonts w:ascii="Calibri" w:eastAsia="Calibri" w:hAnsi="Calibri" w:cs="Calibri"/>
                <w:b/>
                <w:color w:val="4E1A74"/>
                <w:sz w:val="18"/>
                <w:szCs w:val="18"/>
              </w:rPr>
            </w:r>
            <w:r w:rsidRPr="00B96926">
              <w:rPr>
                <w:rFonts w:ascii="Calibri" w:eastAsia="Calibri" w:hAnsi="Calibri" w:cs="Calibri"/>
                <w:b/>
                <w:color w:val="4E1A74"/>
                <w:sz w:val="18"/>
                <w:szCs w:val="18"/>
              </w:rPr>
              <w:fldChar w:fldCharType="separate"/>
            </w:r>
            <w:r w:rsidRPr="00B96926">
              <w:rPr>
                <w:rFonts w:ascii="Calibri" w:eastAsia="Calibri" w:hAnsi="Calibri" w:cs="Calibri"/>
                <w:b/>
                <w:color w:val="4E1A74"/>
                <w:sz w:val="18"/>
                <w:szCs w:val="18"/>
              </w:rPr>
              <w:fldChar w:fldCharType="end"/>
            </w:r>
          </w:p>
        </w:tc>
      </w:tr>
      <w:tr w:rsidR="0026104B" w:rsidRPr="0026104B" w14:paraId="718EB569" w14:textId="77777777" w:rsidTr="00A82C11">
        <w:trPr>
          <w:gridAfter w:val="1"/>
          <w:wAfter w:w="6" w:type="dxa"/>
        </w:trPr>
        <w:tc>
          <w:tcPr>
            <w:tcW w:w="1118" w:type="dxa"/>
            <w:vMerge/>
          </w:tcPr>
          <w:p w14:paraId="2B3EC978" w14:textId="77777777" w:rsidR="002F6572" w:rsidRPr="00B96926" w:rsidRDefault="002F6572" w:rsidP="00576854">
            <w:pPr>
              <w:spacing w:before="120"/>
              <w:rPr>
                <w:rFonts w:ascii="Calibri" w:eastAsia="Calibri" w:hAnsi="Calibri" w:cs="Calibri"/>
                <w:color w:val="4E1A74"/>
                <w:sz w:val="18"/>
                <w:szCs w:val="18"/>
              </w:rPr>
            </w:pPr>
          </w:p>
        </w:tc>
        <w:tc>
          <w:tcPr>
            <w:tcW w:w="7590" w:type="dxa"/>
          </w:tcPr>
          <w:p w14:paraId="22C3D351" w14:textId="37C9F26C" w:rsidR="002F6572" w:rsidRPr="00B96926" w:rsidRDefault="00206E5B" w:rsidP="00CB4EB0">
            <w:pPr>
              <w:pStyle w:val="ListParagraph"/>
              <w:numPr>
                <w:ilvl w:val="0"/>
                <w:numId w:val="13"/>
              </w:numPr>
              <w:spacing w:before="0" w:after="60" w:line="240" w:lineRule="auto"/>
              <w:contextualSpacing/>
              <w:jc w:val="left"/>
              <w:rPr>
                <w:rFonts w:eastAsia="Calibri" w:cs="Calibri"/>
                <w:b/>
                <w:color w:val="4E1A74"/>
                <w:sz w:val="18"/>
                <w:szCs w:val="18"/>
              </w:rPr>
            </w:pPr>
            <w:r w:rsidRPr="00B96926">
              <w:rPr>
                <w:rFonts w:eastAsia="Calibri" w:cs="Calibri"/>
                <w:iCs/>
                <w:color w:val="4E1A74"/>
                <w:sz w:val="18"/>
                <w:szCs w:val="18"/>
              </w:rPr>
              <w:t>Item or device</w:t>
            </w:r>
            <w:r w:rsidR="002F6572" w:rsidRPr="00B96926">
              <w:rPr>
                <w:rFonts w:eastAsia="Calibri" w:cs="Calibri"/>
                <w:iCs/>
                <w:color w:val="4E1A74"/>
                <w:sz w:val="18"/>
                <w:szCs w:val="18"/>
              </w:rPr>
              <w:t xml:space="preserve"> containing </w:t>
            </w:r>
            <w:r w:rsidR="009344FE" w:rsidRPr="00B96926">
              <w:rPr>
                <w:rFonts w:eastAsia="Calibri" w:cs="Calibri"/>
                <w:iCs/>
                <w:color w:val="4E1A74"/>
                <w:sz w:val="18"/>
                <w:szCs w:val="18"/>
              </w:rPr>
              <w:t>radium-226 of activity</w:t>
            </w:r>
            <w:r w:rsidR="006739B5" w:rsidRPr="00B96926">
              <w:rPr>
                <w:rFonts w:eastAsia="Calibri" w:cs="Calibri"/>
                <w:iCs/>
                <w:color w:val="4E1A74"/>
                <w:sz w:val="18"/>
                <w:szCs w:val="18"/>
              </w:rPr>
              <w:t xml:space="preserve"> of</w:t>
            </w:r>
            <w:r w:rsidR="00CB4EB0" w:rsidRPr="00B96926">
              <w:rPr>
                <w:rFonts w:eastAsia="Calibri" w:cs="Calibri"/>
                <w:iCs/>
                <w:color w:val="4E1A74"/>
                <w:sz w:val="18"/>
                <w:szCs w:val="18"/>
              </w:rPr>
              <w:t xml:space="preserve"> 1 MBq </w:t>
            </w:r>
            <w:r w:rsidR="00FF6923" w:rsidRPr="00B96926">
              <w:rPr>
                <w:rFonts w:eastAsia="Calibri" w:cs="Calibri"/>
                <w:iCs/>
                <w:color w:val="4E1A74"/>
                <w:sz w:val="18"/>
                <w:szCs w:val="18"/>
              </w:rPr>
              <w:t xml:space="preserve">or less </w:t>
            </w:r>
            <w:r w:rsidR="002F6572" w:rsidRPr="00B96926">
              <w:rPr>
                <w:rFonts w:eastAsia="Calibri" w:cs="Calibri"/>
                <w:iCs/>
                <w:color w:val="4E1A74"/>
                <w:sz w:val="18"/>
                <w:szCs w:val="18"/>
              </w:rPr>
              <w:t>and no other controlled material</w:t>
            </w:r>
          </w:p>
        </w:tc>
        <w:tc>
          <w:tcPr>
            <w:tcW w:w="818" w:type="dxa"/>
          </w:tcPr>
          <w:p w14:paraId="4D8E9248" w14:textId="77777777" w:rsidR="002F6572" w:rsidRPr="00B96926" w:rsidRDefault="002F6572" w:rsidP="00E048B7">
            <w:pPr>
              <w:spacing w:before="60" w:after="60"/>
              <w:rPr>
                <w:rFonts w:ascii="Calibri" w:eastAsia="Calibri" w:hAnsi="Calibri" w:cs="Calibri"/>
                <w:b/>
                <w:color w:val="4E1A74"/>
                <w:sz w:val="18"/>
                <w:szCs w:val="18"/>
              </w:rPr>
            </w:pPr>
            <w:r w:rsidRPr="00B96926">
              <w:rPr>
                <w:rFonts w:ascii="Calibri" w:eastAsia="Calibri" w:hAnsi="Calibri" w:cs="Calibri"/>
                <w:b/>
                <w:color w:val="4E1A74"/>
                <w:sz w:val="18"/>
                <w:szCs w:val="18"/>
              </w:rPr>
              <w:fldChar w:fldCharType="begin">
                <w:ffData>
                  <w:name w:val="Check35"/>
                  <w:enabled/>
                  <w:calcOnExit w:val="0"/>
                  <w:checkBox>
                    <w:sizeAuto/>
                    <w:default w:val="0"/>
                  </w:checkBox>
                </w:ffData>
              </w:fldChar>
            </w:r>
            <w:r w:rsidRPr="00B96926">
              <w:rPr>
                <w:rFonts w:ascii="Calibri" w:eastAsia="Calibri" w:hAnsi="Calibri" w:cs="Calibri"/>
                <w:b/>
                <w:color w:val="4E1A74"/>
                <w:sz w:val="18"/>
                <w:szCs w:val="18"/>
              </w:rPr>
              <w:instrText xml:space="preserve"> FORMCHECKBOX </w:instrText>
            </w:r>
            <w:r w:rsidRPr="00B96926">
              <w:rPr>
                <w:rFonts w:ascii="Calibri" w:eastAsia="Calibri" w:hAnsi="Calibri" w:cs="Calibri"/>
                <w:b/>
                <w:color w:val="4E1A74"/>
                <w:sz w:val="18"/>
                <w:szCs w:val="18"/>
              </w:rPr>
            </w:r>
            <w:r w:rsidRPr="00B96926">
              <w:rPr>
                <w:rFonts w:ascii="Calibri" w:eastAsia="Calibri" w:hAnsi="Calibri" w:cs="Calibri"/>
                <w:b/>
                <w:color w:val="4E1A74"/>
                <w:sz w:val="18"/>
                <w:szCs w:val="18"/>
              </w:rPr>
              <w:fldChar w:fldCharType="separate"/>
            </w:r>
            <w:r w:rsidRPr="00B96926">
              <w:rPr>
                <w:rFonts w:ascii="Calibri" w:eastAsia="Calibri" w:hAnsi="Calibri" w:cs="Calibri"/>
                <w:b/>
                <w:color w:val="4E1A74"/>
                <w:sz w:val="18"/>
                <w:szCs w:val="18"/>
              </w:rPr>
              <w:fldChar w:fldCharType="end"/>
            </w:r>
          </w:p>
        </w:tc>
      </w:tr>
      <w:tr w:rsidR="0026104B" w:rsidRPr="0026104B" w14:paraId="63ABA84D" w14:textId="77777777" w:rsidTr="00A82C11">
        <w:trPr>
          <w:gridAfter w:val="1"/>
          <w:cnfStyle w:val="000000010000" w:firstRow="0" w:lastRow="0" w:firstColumn="0" w:lastColumn="0" w:oddVBand="0" w:evenVBand="0" w:oddHBand="0" w:evenHBand="1" w:firstRowFirstColumn="0" w:firstRowLastColumn="0" w:lastRowFirstColumn="0" w:lastRowLastColumn="0"/>
          <w:wAfter w:w="6" w:type="dxa"/>
        </w:trPr>
        <w:tc>
          <w:tcPr>
            <w:tcW w:w="1118" w:type="dxa"/>
            <w:vMerge/>
          </w:tcPr>
          <w:p w14:paraId="0AD27482" w14:textId="77777777" w:rsidR="002F6572" w:rsidRPr="00B96926" w:rsidRDefault="002F6572" w:rsidP="00576854">
            <w:pPr>
              <w:spacing w:before="120"/>
              <w:rPr>
                <w:rFonts w:ascii="Calibri" w:eastAsia="Calibri" w:hAnsi="Calibri" w:cs="Calibri"/>
                <w:color w:val="4E1A74"/>
                <w:sz w:val="18"/>
                <w:szCs w:val="18"/>
              </w:rPr>
            </w:pPr>
          </w:p>
        </w:tc>
        <w:tc>
          <w:tcPr>
            <w:tcW w:w="7590" w:type="dxa"/>
          </w:tcPr>
          <w:p w14:paraId="46CC6057" w14:textId="64971D66" w:rsidR="002F6572" w:rsidRPr="00B96926" w:rsidRDefault="00206E5B" w:rsidP="00CB4EB0">
            <w:pPr>
              <w:pStyle w:val="ListParagraph"/>
              <w:numPr>
                <w:ilvl w:val="0"/>
                <w:numId w:val="13"/>
              </w:numPr>
              <w:spacing w:before="0" w:after="60" w:line="240" w:lineRule="auto"/>
              <w:contextualSpacing/>
              <w:jc w:val="left"/>
              <w:rPr>
                <w:rFonts w:eastAsia="Calibri" w:cs="Calibri"/>
                <w:b/>
                <w:color w:val="4E1A74"/>
                <w:sz w:val="18"/>
                <w:szCs w:val="18"/>
              </w:rPr>
            </w:pPr>
            <w:r w:rsidRPr="00B96926">
              <w:rPr>
                <w:rFonts w:eastAsia="Calibri" w:cs="Calibri"/>
                <w:iCs/>
                <w:color w:val="4E1A74"/>
                <w:sz w:val="18"/>
                <w:szCs w:val="18"/>
              </w:rPr>
              <w:t xml:space="preserve">Item or device </w:t>
            </w:r>
            <w:r w:rsidR="002F6572" w:rsidRPr="00B96926">
              <w:rPr>
                <w:rFonts w:eastAsia="Calibri" w:cs="Calibri"/>
                <w:iCs/>
                <w:color w:val="4E1A74"/>
                <w:sz w:val="18"/>
                <w:szCs w:val="18"/>
              </w:rPr>
              <w:t xml:space="preserve">containing </w:t>
            </w:r>
            <w:r w:rsidR="00F805BB" w:rsidRPr="00B96926">
              <w:rPr>
                <w:rFonts w:eastAsia="Calibri" w:cs="Calibri"/>
                <w:iCs/>
                <w:color w:val="4E1A74"/>
                <w:sz w:val="18"/>
                <w:szCs w:val="18"/>
              </w:rPr>
              <w:t xml:space="preserve">promethium-147 </w:t>
            </w:r>
            <w:r w:rsidR="001E56CF" w:rsidRPr="00B96926">
              <w:rPr>
                <w:rFonts w:eastAsia="Calibri" w:cs="Calibri"/>
                <w:iCs/>
                <w:color w:val="4E1A74"/>
                <w:sz w:val="18"/>
                <w:szCs w:val="18"/>
              </w:rPr>
              <w:t xml:space="preserve">of </w:t>
            </w:r>
            <w:r w:rsidR="00F805BB" w:rsidRPr="00B96926">
              <w:rPr>
                <w:rFonts w:eastAsia="Calibri" w:cs="Calibri"/>
                <w:iCs/>
                <w:color w:val="4E1A74"/>
                <w:sz w:val="18"/>
                <w:szCs w:val="18"/>
              </w:rPr>
              <w:t>activity</w:t>
            </w:r>
            <w:r w:rsidR="006739B5" w:rsidRPr="00B96926">
              <w:rPr>
                <w:rFonts w:eastAsia="Calibri" w:cs="Calibri"/>
                <w:iCs/>
                <w:color w:val="4E1A74"/>
                <w:sz w:val="18"/>
                <w:szCs w:val="18"/>
              </w:rPr>
              <w:t xml:space="preserve"> of</w:t>
            </w:r>
            <w:r w:rsidR="00CB4EB0" w:rsidRPr="00B96926">
              <w:rPr>
                <w:rFonts w:eastAsia="Calibri" w:cs="Calibri"/>
                <w:iCs/>
                <w:color w:val="4E1A74"/>
                <w:sz w:val="18"/>
                <w:szCs w:val="18"/>
              </w:rPr>
              <w:t xml:space="preserve"> 1 </w:t>
            </w:r>
            <w:proofErr w:type="spellStart"/>
            <w:r w:rsidR="00CB4EB0" w:rsidRPr="00B96926">
              <w:rPr>
                <w:rFonts w:eastAsia="Calibri" w:cs="Calibri"/>
                <w:iCs/>
                <w:color w:val="4E1A74"/>
                <w:sz w:val="18"/>
                <w:szCs w:val="18"/>
              </w:rPr>
              <w:t>GBq</w:t>
            </w:r>
            <w:proofErr w:type="spellEnd"/>
            <w:r w:rsidR="00CB4EB0" w:rsidRPr="00B96926">
              <w:rPr>
                <w:rFonts w:eastAsia="Calibri" w:cs="Calibri"/>
                <w:iCs/>
                <w:color w:val="4E1A74"/>
                <w:sz w:val="18"/>
                <w:szCs w:val="18"/>
              </w:rPr>
              <w:t xml:space="preserve"> </w:t>
            </w:r>
            <w:r w:rsidR="001E56CF" w:rsidRPr="00B96926">
              <w:rPr>
                <w:rFonts w:eastAsia="Calibri" w:cs="Calibri"/>
                <w:iCs/>
                <w:color w:val="4E1A74"/>
                <w:sz w:val="18"/>
                <w:szCs w:val="18"/>
              </w:rPr>
              <w:t xml:space="preserve">or less </w:t>
            </w:r>
            <w:r w:rsidR="002F6572" w:rsidRPr="00B96926">
              <w:rPr>
                <w:rFonts w:eastAsia="Calibri" w:cs="Calibri"/>
                <w:iCs/>
                <w:color w:val="4E1A74"/>
                <w:sz w:val="18"/>
                <w:szCs w:val="18"/>
              </w:rPr>
              <w:t>and no other controlled material</w:t>
            </w:r>
          </w:p>
        </w:tc>
        <w:tc>
          <w:tcPr>
            <w:tcW w:w="818" w:type="dxa"/>
          </w:tcPr>
          <w:p w14:paraId="2998BD87" w14:textId="77777777" w:rsidR="002F6572" w:rsidRPr="00B96926" w:rsidRDefault="002F6572" w:rsidP="00E048B7">
            <w:pPr>
              <w:spacing w:before="60" w:after="60"/>
              <w:rPr>
                <w:rFonts w:ascii="Calibri" w:eastAsia="Calibri" w:hAnsi="Calibri" w:cs="Calibri"/>
                <w:b/>
                <w:color w:val="4E1A74"/>
                <w:sz w:val="18"/>
                <w:szCs w:val="18"/>
              </w:rPr>
            </w:pPr>
            <w:r w:rsidRPr="00B96926">
              <w:rPr>
                <w:rFonts w:ascii="Calibri" w:eastAsia="Calibri" w:hAnsi="Calibri" w:cs="Calibri"/>
                <w:b/>
                <w:color w:val="4E1A74"/>
                <w:sz w:val="18"/>
                <w:szCs w:val="18"/>
              </w:rPr>
              <w:fldChar w:fldCharType="begin">
                <w:ffData>
                  <w:name w:val="Check36"/>
                  <w:enabled/>
                  <w:calcOnExit w:val="0"/>
                  <w:checkBox>
                    <w:sizeAuto/>
                    <w:default w:val="0"/>
                  </w:checkBox>
                </w:ffData>
              </w:fldChar>
            </w:r>
            <w:r w:rsidRPr="00B96926">
              <w:rPr>
                <w:rFonts w:ascii="Calibri" w:eastAsia="Calibri" w:hAnsi="Calibri" w:cs="Calibri"/>
                <w:b/>
                <w:color w:val="4E1A74"/>
                <w:sz w:val="18"/>
                <w:szCs w:val="18"/>
              </w:rPr>
              <w:instrText xml:space="preserve"> FORMCHECKBOX </w:instrText>
            </w:r>
            <w:r w:rsidRPr="00B96926">
              <w:rPr>
                <w:rFonts w:ascii="Calibri" w:eastAsia="Calibri" w:hAnsi="Calibri" w:cs="Calibri"/>
                <w:b/>
                <w:color w:val="4E1A74"/>
                <w:sz w:val="18"/>
                <w:szCs w:val="18"/>
              </w:rPr>
            </w:r>
            <w:r w:rsidRPr="00B96926">
              <w:rPr>
                <w:rFonts w:ascii="Calibri" w:eastAsia="Calibri" w:hAnsi="Calibri" w:cs="Calibri"/>
                <w:b/>
                <w:color w:val="4E1A74"/>
                <w:sz w:val="18"/>
                <w:szCs w:val="18"/>
              </w:rPr>
              <w:fldChar w:fldCharType="separate"/>
            </w:r>
            <w:r w:rsidRPr="00B96926">
              <w:rPr>
                <w:rFonts w:ascii="Calibri" w:eastAsia="Calibri" w:hAnsi="Calibri" w:cs="Calibri"/>
                <w:b/>
                <w:color w:val="4E1A74"/>
                <w:sz w:val="18"/>
                <w:szCs w:val="18"/>
              </w:rPr>
              <w:fldChar w:fldCharType="end"/>
            </w:r>
          </w:p>
        </w:tc>
      </w:tr>
      <w:tr w:rsidR="0026104B" w:rsidRPr="0026104B" w14:paraId="013DF7F0" w14:textId="77777777" w:rsidTr="00A82C11">
        <w:trPr>
          <w:gridAfter w:val="1"/>
          <w:wAfter w:w="6" w:type="dxa"/>
        </w:trPr>
        <w:tc>
          <w:tcPr>
            <w:tcW w:w="1118" w:type="dxa"/>
            <w:vMerge/>
          </w:tcPr>
          <w:p w14:paraId="4B647E05" w14:textId="77777777" w:rsidR="002F6572" w:rsidRPr="00B96926" w:rsidRDefault="002F6572" w:rsidP="00576854">
            <w:pPr>
              <w:spacing w:before="120"/>
              <w:rPr>
                <w:rFonts w:ascii="Calibri" w:eastAsia="Calibri" w:hAnsi="Calibri" w:cs="Calibri"/>
                <w:bCs/>
                <w:color w:val="4E1A74"/>
                <w:sz w:val="18"/>
                <w:szCs w:val="18"/>
              </w:rPr>
            </w:pPr>
          </w:p>
        </w:tc>
        <w:tc>
          <w:tcPr>
            <w:tcW w:w="7590" w:type="dxa"/>
          </w:tcPr>
          <w:p w14:paraId="69435CCE" w14:textId="674D913E" w:rsidR="002F6572" w:rsidRPr="00B96926" w:rsidRDefault="00206E5B" w:rsidP="00206E5B">
            <w:pPr>
              <w:pStyle w:val="ListParagraph"/>
              <w:numPr>
                <w:ilvl w:val="0"/>
                <w:numId w:val="13"/>
              </w:numPr>
              <w:spacing w:before="0" w:after="60" w:line="240" w:lineRule="auto"/>
              <w:jc w:val="left"/>
              <w:rPr>
                <w:color w:val="4E1A74"/>
              </w:rPr>
            </w:pPr>
            <w:r w:rsidRPr="00B96926">
              <w:rPr>
                <w:rFonts w:eastAsia="Calibri" w:cs="Calibri"/>
                <w:iCs/>
                <w:color w:val="4E1A74"/>
                <w:sz w:val="18"/>
                <w:szCs w:val="18"/>
              </w:rPr>
              <w:t xml:space="preserve">Item or device </w:t>
            </w:r>
            <w:r w:rsidR="002F6572" w:rsidRPr="00B96926">
              <w:rPr>
                <w:rFonts w:eastAsia="Calibri" w:cs="Calibri"/>
                <w:iCs/>
                <w:color w:val="4E1A74"/>
                <w:sz w:val="18"/>
                <w:szCs w:val="18"/>
              </w:rPr>
              <w:t xml:space="preserve">containing tritium </w:t>
            </w:r>
            <w:r w:rsidR="00042B45" w:rsidRPr="00B96926">
              <w:rPr>
                <w:rFonts w:eastAsia="Calibri" w:cs="Calibri"/>
                <w:iCs/>
                <w:color w:val="4E1A74"/>
                <w:sz w:val="18"/>
                <w:szCs w:val="18"/>
              </w:rPr>
              <w:t>of activity</w:t>
            </w:r>
            <w:r w:rsidR="006739B5" w:rsidRPr="00B96926">
              <w:rPr>
                <w:rFonts w:eastAsia="Calibri" w:cs="Calibri"/>
                <w:iCs/>
                <w:color w:val="4E1A74"/>
                <w:sz w:val="18"/>
                <w:szCs w:val="18"/>
              </w:rPr>
              <w:t xml:space="preserve"> of</w:t>
            </w:r>
            <w:r w:rsidR="00042B45" w:rsidRPr="00B96926">
              <w:rPr>
                <w:rFonts w:eastAsia="Calibri" w:cs="Calibri"/>
                <w:iCs/>
                <w:color w:val="4E1A74"/>
                <w:sz w:val="18"/>
                <w:szCs w:val="18"/>
              </w:rPr>
              <w:t xml:space="preserve"> </w:t>
            </w:r>
            <w:r w:rsidR="002F6572" w:rsidRPr="00B96926">
              <w:rPr>
                <w:rFonts w:eastAsia="Calibri" w:cs="Calibri"/>
                <w:iCs/>
                <w:color w:val="4E1A74"/>
                <w:sz w:val="18"/>
                <w:szCs w:val="18"/>
              </w:rPr>
              <w:t xml:space="preserve">100 </w:t>
            </w:r>
            <w:proofErr w:type="spellStart"/>
            <w:r w:rsidR="002F6572" w:rsidRPr="00B96926">
              <w:rPr>
                <w:rFonts w:eastAsia="Calibri" w:cs="Calibri"/>
                <w:iCs/>
                <w:color w:val="4E1A74"/>
                <w:sz w:val="18"/>
                <w:szCs w:val="18"/>
              </w:rPr>
              <w:t>GBq</w:t>
            </w:r>
            <w:proofErr w:type="spellEnd"/>
            <w:r w:rsidR="002F6572" w:rsidRPr="00B96926">
              <w:rPr>
                <w:rFonts w:eastAsia="Calibri" w:cs="Calibri"/>
                <w:iCs/>
                <w:color w:val="4E1A74"/>
                <w:sz w:val="18"/>
                <w:szCs w:val="18"/>
              </w:rPr>
              <w:t xml:space="preserve"> </w:t>
            </w:r>
            <w:r w:rsidRPr="00B96926">
              <w:rPr>
                <w:rFonts w:eastAsia="Calibri" w:cs="Calibri"/>
                <w:iCs/>
                <w:color w:val="4E1A74"/>
                <w:sz w:val="18"/>
                <w:szCs w:val="18"/>
              </w:rPr>
              <w:t>or less</w:t>
            </w:r>
            <w:r w:rsidR="00E048B7" w:rsidRPr="00B96926">
              <w:rPr>
                <w:rFonts w:eastAsia="Calibri" w:cs="Calibri"/>
                <w:iCs/>
                <w:color w:val="4E1A74"/>
                <w:sz w:val="18"/>
                <w:szCs w:val="18"/>
              </w:rPr>
              <w:t xml:space="preserve"> and no other controlled material</w:t>
            </w:r>
          </w:p>
        </w:tc>
        <w:tc>
          <w:tcPr>
            <w:tcW w:w="818" w:type="dxa"/>
          </w:tcPr>
          <w:p w14:paraId="584C469E" w14:textId="77777777" w:rsidR="002F6572" w:rsidRPr="00B96926" w:rsidRDefault="002F6572" w:rsidP="00E048B7">
            <w:pPr>
              <w:spacing w:before="60" w:after="60"/>
              <w:rPr>
                <w:rFonts w:ascii="Calibri" w:eastAsia="Calibri" w:hAnsi="Calibri" w:cs="Calibri"/>
                <w:b/>
                <w:color w:val="4E1A74"/>
                <w:sz w:val="18"/>
                <w:szCs w:val="18"/>
              </w:rPr>
            </w:pPr>
            <w:r w:rsidRPr="00B96926">
              <w:rPr>
                <w:rFonts w:ascii="Calibri" w:eastAsia="Calibri" w:hAnsi="Calibri" w:cs="Calibri"/>
                <w:b/>
                <w:color w:val="4E1A74"/>
                <w:sz w:val="18"/>
                <w:szCs w:val="18"/>
              </w:rPr>
              <w:fldChar w:fldCharType="begin">
                <w:ffData>
                  <w:name w:val="Check37"/>
                  <w:enabled/>
                  <w:calcOnExit w:val="0"/>
                  <w:checkBox>
                    <w:sizeAuto/>
                    <w:default w:val="0"/>
                  </w:checkBox>
                </w:ffData>
              </w:fldChar>
            </w:r>
            <w:r w:rsidRPr="00B96926">
              <w:rPr>
                <w:rFonts w:ascii="Calibri" w:eastAsia="Calibri" w:hAnsi="Calibri" w:cs="Calibri"/>
                <w:b/>
                <w:color w:val="4E1A74"/>
                <w:sz w:val="18"/>
                <w:szCs w:val="18"/>
              </w:rPr>
              <w:instrText xml:space="preserve"> FORMCHECKBOX </w:instrText>
            </w:r>
            <w:r w:rsidRPr="00B96926">
              <w:rPr>
                <w:rFonts w:ascii="Calibri" w:eastAsia="Calibri" w:hAnsi="Calibri" w:cs="Calibri"/>
                <w:b/>
                <w:color w:val="4E1A74"/>
                <w:sz w:val="18"/>
                <w:szCs w:val="18"/>
              </w:rPr>
            </w:r>
            <w:r w:rsidRPr="00B96926">
              <w:rPr>
                <w:rFonts w:ascii="Calibri" w:eastAsia="Calibri" w:hAnsi="Calibri" w:cs="Calibri"/>
                <w:b/>
                <w:color w:val="4E1A74"/>
                <w:sz w:val="18"/>
                <w:szCs w:val="18"/>
              </w:rPr>
              <w:fldChar w:fldCharType="separate"/>
            </w:r>
            <w:r w:rsidRPr="00B96926">
              <w:rPr>
                <w:rFonts w:ascii="Calibri" w:eastAsia="Calibri" w:hAnsi="Calibri" w:cs="Calibri"/>
                <w:b/>
                <w:color w:val="4E1A74"/>
                <w:sz w:val="18"/>
                <w:szCs w:val="18"/>
              </w:rPr>
              <w:fldChar w:fldCharType="end"/>
            </w:r>
          </w:p>
        </w:tc>
      </w:tr>
      <w:tr w:rsidR="0026104B" w:rsidRPr="0026104B" w14:paraId="000B2600" w14:textId="77777777" w:rsidTr="00A82C11">
        <w:trPr>
          <w:gridAfter w:val="1"/>
          <w:cnfStyle w:val="000000010000" w:firstRow="0" w:lastRow="0" w:firstColumn="0" w:lastColumn="0" w:oddVBand="0" w:evenVBand="0" w:oddHBand="0" w:evenHBand="1" w:firstRowFirstColumn="0" w:firstRowLastColumn="0" w:lastRowFirstColumn="0" w:lastRowLastColumn="0"/>
          <w:wAfter w:w="6" w:type="dxa"/>
        </w:trPr>
        <w:tc>
          <w:tcPr>
            <w:tcW w:w="1118" w:type="dxa"/>
            <w:vMerge/>
          </w:tcPr>
          <w:p w14:paraId="415D722D" w14:textId="77777777" w:rsidR="002F6572" w:rsidRPr="00B96926" w:rsidRDefault="002F6572" w:rsidP="00576854">
            <w:pPr>
              <w:spacing w:before="120"/>
              <w:rPr>
                <w:rFonts w:ascii="Calibri" w:eastAsia="Calibri" w:hAnsi="Calibri" w:cs="Calibri"/>
                <w:bCs/>
                <w:color w:val="4E1A74"/>
                <w:sz w:val="18"/>
                <w:szCs w:val="18"/>
              </w:rPr>
            </w:pPr>
          </w:p>
        </w:tc>
        <w:tc>
          <w:tcPr>
            <w:tcW w:w="7590" w:type="dxa"/>
          </w:tcPr>
          <w:p w14:paraId="38F206D6" w14:textId="76973A85" w:rsidR="002F6572" w:rsidRPr="00B96926" w:rsidRDefault="00E048B7" w:rsidP="007D0516">
            <w:pPr>
              <w:pStyle w:val="ListParagraph"/>
              <w:numPr>
                <w:ilvl w:val="0"/>
                <w:numId w:val="13"/>
              </w:numPr>
              <w:spacing w:before="0" w:after="60" w:line="240" w:lineRule="auto"/>
              <w:ind w:left="714" w:hanging="357"/>
              <w:jc w:val="left"/>
              <w:rPr>
                <w:rFonts w:eastAsia="Calibri" w:cs="Calibri"/>
                <w:i/>
                <w:color w:val="4E1A74"/>
                <w:sz w:val="18"/>
                <w:szCs w:val="18"/>
              </w:rPr>
            </w:pPr>
            <w:r w:rsidRPr="00B96926">
              <w:rPr>
                <w:rFonts w:eastAsia="Calibri" w:cs="Calibri"/>
                <w:i/>
                <w:color w:val="4E1A74"/>
                <w:sz w:val="18"/>
                <w:szCs w:val="18"/>
              </w:rPr>
              <w:t>Intentionally blank</w:t>
            </w:r>
          </w:p>
        </w:tc>
        <w:tc>
          <w:tcPr>
            <w:tcW w:w="818" w:type="dxa"/>
          </w:tcPr>
          <w:p w14:paraId="37FD008E" w14:textId="4BE43A44" w:rsidR="002F6572" w:rsidRPr="00B96926" w:rsidRDefault="002F6572" w:rsidP="00E048B7">
            <w:pPr>
              <w:spacing w:before="60" w:after="60"/>
              <w:rPr>
                <w:rFonts w:ascii="Calibri" w:eastAsia="Calibri" w:hAnsi="Calibri" w:cs="Calibri"/>
                <w:b/>
                <w:color w:val="4E1A74"/>
                <w:sz w:val="18"/>
                <w:szCs w:val="18"/>
              </w:rPr>
            </w:pPr>
          </w:p>
        </w:tc>
      </w:tr>
      <w:tr w:rsidR="0026104B" w:rsidRPr="0026104B" w14:paraId="565BEDBB" w14:textId="77777777" w:rsidTr="00A82C11">
        <w:trPr>
          <w:gridAfter w:val="1"/>
          <w:wAfter w:w="6" w:type="dxa"/>
        </w:trPr>
        <w:tc>
          <w:tcPr>
            <w:tcW w:w="1118" w:type="dxa"/>
          </w:tcPr>
          <w:p w14:paraId="46BD7C61" w14:textId="77777777" w:rsidR="007E6CCD" w:rsidRPr="00B96926" w:rsidRDefault="007E6CCD" w:rsidP="00576854">
            <w:pPr>
              <w:spacing w:before="120"/>
              <w:rPr>
                <w:rFonts w:ascii="Calibri" w:eastAsia="Calibri" w:hAnsi="Calibri" w:cs="Calibri"/>
                <w:bCs/>
                <w:color w:val="4E1A74"/>
                <w:sz w:val="18"/>
                <w:szCs w:val="18"/>
              </w:rPr>
            </w:pPr>
          </w:p>
        </w:tc>
        <w:tc>
          <w:tcPr>
            <w:tcW w:w="7590" w:type="dxa"/>
          </w:tcPr>
          <w:p w14:paraId="6E597FC9" w14:textId="77777777" w:rsidR="007E6CCD" w:rsidRPr="00B96926" w:rsidRDefault="007E6CCD" w:rsidP="007E6CCD">
            <w:pPr>
              <w:pStyle w:val="ListParagraph"/>
              <w:numPr>
                <w:ilvl w:val="0"/>
                <w:numId w:val="13"/>
              </w:numPr>
              <w:spacing w:before="0" w:after="60" w:line="240" w:lineRule="auto"/>
              <w:jc w:val="left"/>
              <w:rPr>
                <w:rFonts w:eastAsia="Calibri" w:cs="Calibri"/>
                <w:iCs/>
                <w:color w:val="4E1A74"/>
                <w:sz w:val="18"/>
                <w:szCs w:val="18"/>
              </w:rPr>
            </w:pPr>
            <w:r w:rsidRPr="00B96926">
              <w:rPr>
                <w:rFonts w:eastAsia="Calibri" w:cs="Calibri"/>
                <w:iCs/>
                <w:color w:val="4E1A74"/>
                <w:sz w:val="18"/>
                <w:szCs w:val="18"/>
              </w:rPr>
              <w:t>Sealed source in a static eliminator or aerosol neutraliser</w:t>
            </w:r>
          </w:p>
        </w:tc>
        <w:tc>
          <w:tcPr>
            <w:tcW w:w="818" w:type="dxa"/>
          </w:tcPr>
          <w:p w14:paraId="7A8834BB" w14:textId="77777777" w:rsidR="007E6CCD" w:rsidRPr="00B96926" w:rsidRDefault="007E6CCD" w:rsidP="00E048B7">
            <w:pPr>
              <w:spacing w:before="60" w:after="60"/>
              <w:rPr>
                <w:rFonts w:ascii="Calibri" w:eastAsia="Calibri" w:hAnsi="Calibri" w:cs="Calibri"/>
                <w:b/>
                <w:color w:val="4E1A74"/>
                <w:sz w:val="18"/>
                <w:szCs w:val="18"/>
              </w:rPr>
            </w:pPr>
            <w:r w:rsidRPr="00B96926">
              <w:rPr>
                <w:rFonts w:ascii="Calibri" w:eastAsia="Calibri" w:hAnsi="Calibri" w:cs="Calibri"/>
                <w:b/>
                <w:color w:val="4E1A74"/>
                <w:sz w:val="18"/>
                <w:szCs w:val="18"/>
              </w:rPr>
              <w:fldChar w:fldCharType="begin">
                <w:ffData>
                  <w:name w:val="Check37"/>
                  <w:enabled/>
                  <w:calcOnExit w:val="0"/>
                  <w:checkBox>
                    <w:sizeAuto/>
                    <w:default w:val="0"/>
                  </w:checkBox>
                </w:ffData>
              </w:fldChar>
            </w:r>
            <w:r w:rsidRPr="00B96926">
              <w:rPr>
                <w:rFonts w:ascii="Calibri" w:eastAsia="Calibri" w:hAnsi="Calibri" w:cs="Calibri"/>
                <w:b/>
                <w:color w:val="4E1A74"/>
                <w:sz w:val="18"/>
                <w:szCs w:val="18"/>
              </w:rPr>
              <w:instrText xml:space="preserve"> FORMCHECKBOX </w:instrText>
            </w:r>
            <w:r w:rsidRPr="00B96926">
              <w:rPr>
                <w:rFonts w:ascii="Calibri" w:eastAsia="Calibri" w:hAnsi="Calibri" w:cs="Calibri"/>
                <w:b/>
                <w:color w:val="4E1A74"/>
                <w:sz w:val="18"/>
                <w:szCs w:val="18"/>
              </w:rPr>
            </w:r>
            <w:r w:rsidRPr="00B96926">
              <w:rPr>
                <w:rFonts w:ascii="Calibri" w:eastAsia="Calibri" w:hAnsi="Calibri" w:cs="Calibri"/>
                <w:b/>
                <w:color w:val="4E1A74"/>
                <w:sz w:val="18"/>
                <w:szCs w:val="18"/>
              </w:rPr>
              <w:fldChar w:fldCharType="separate"/>
            </w:r>
            <w:r w:rsidRPr="00B96926">
              <w:rPr>
                <w:rFonts w:ascii="Calibri" w:eastAsia="Calibri" w:hAnsi="Calibri" w:cs="Calibri"/>
                <w:b/>
                <w:color w:val="4E1A74"/>
                <w:sz w:val="18"/>
                <w:szCs w:val="18"/>
              </w:rPr>
              <w:fldChar w:fldCharType="end"/>
            </w:r>
          </w:p>
        </w:tc>
      </w:tr>
      <w:tr w:rsidR="0026104B" w:rsidRPr="0026104B" w14:paraId="70FCCE49" w14:textId="77777777" w:rsidTr="00A82C11">
        <w:trPr>
          <w:gridAfter w:val="1"/>
          <w:cnfStyle w:val="000000010000" w:firstRow="0" w:lastRow="0" w:firstColumn="0" w:lastColumn="0" w:oddVBand="0" w:evenVBand="0" w:oddHBand="0" w:evenHBand="1" w:firstRowFirstColumn="0" w:firstRowLastColumn="0" w:lastRowFirstColumn="0" w:lastRowLastColumn="0"/>
          <w:wAfter w:w="6" w:type="dxa"/>
        </w:trPr>
        <w:tc>
          <w:tcPr>
            <w:tcW w:w="1118" w:type="dxa"/>
            <w:vMerge w:val="restart"/>
          </w:tcPr>
          <w:p w14:paraId="1FBC0C42" w14:textId="77777777" w:rsidR="002F6572" w:rsidRPr="00B96926" w:rsidRDefault="002F6572" w:rsidP="00576854">
            <w:pPr>
              <w:spacing w:before="0"/>
              <w:rPr>
                <w:rFonts w:ascii="Calibri" w:eastAsia="Calibri" w:hAnsi="Calibri" w:cs="Calibri"/>
                <w:color w:val="4E1A74"/>
                <w:sz w:val="18"/>
                <w:szCs w:val="18"/>
              </w:rPr>
            </w:pPr>
            <w:r w:rsidRPr="00B96926">
              <w:rPr>
                <w:rFonts w:ascii="Calibri" w:eastAsia="Calibri" w:hAnsi="Calibri" w:cs="Calibri"/>
                <w:color w:val="4E1A74"/>
                <w:sz w:val="18"/>
                <w:szCs w:val="18"/>
              </w:rPr>
              <w:t>G1-26</w:t>
            </w:r>
          </w:p>
        </w:tc>
        <w:tc>
          <w:tcPr>
            <w:tcW w:w="7590" w:type="dxa"/>
          </w:tcPr>
          <w:p w14:paraId="0C2EF3FB" w14:textId="5D3E84A9" w:rsidR="007E6CCD" w:rsidRPr="0026104B" w:rsidRDefault="007E6CCD" w:rsidP="007E6CCD">
            <w:pPr>
              <w:spacing w:before="0"/>
              <w:jc w:val="left"/>
              <w:rPr>
                <w:color w:val="4E1A74"/>
                <w:sz w:val="18"/>
                <w:szCs w:val="18"/>
              </w:rPr>
            </w:pPr>
            <w:r w:rsidRPr="0026104B">
              <w:rPr>
                <w:color w:val="4E1A74"/>
                <w:sz w:val="18"/>
                <w:szCs w:val="18"/>
              </w:rPr>
              <w:t>Controlled apparatus that produces ioni</w:t>
            </w:r>
            <w:r w:rsidR="008D5AFF" w:rsidRPr="0026104B">
              <w:rPr>
                <w:color w:val="4E1A74"/>
                <w:sz w:val="18"/>
                <w:szCs w:val="18"/>
              </w:rPr>
              <w:t>s</w:t>
            </w:r>
            <w:r w:rsidRPr="0026104B">
              <w:rPr>
                <w:color w:val="4E1A74"/>
                <w:sz w:val="18"/>
                <w:szCs w:val="18"/>
              </w:rPr>
              <w:t xml:space="preserve">ing radiation and is not mentioned in another item of this table or in the definition of </w:t>
            </w:r>
            <w:r w:rsidRPr="0026104B">
              <w:rPr>
                <w:bCs/>
                <w:iCs/>
                <w:color w:val="4E1A74"/>
                <w:sz w:val="18"/>
                <w:szCs w:val="18"/>
              </w:rPr>
              <w:t>Group 2 or Group 3</w:t>
            </w:r>
            <w:r w:rsidRPr="0026104B">
              <w:rPr>
                <w:color w:val="4E1A74"/>
                <w:sz w:val="18"/>
                <w:szCs w:val="18"/>
              </w:rPr>
              <w:t>, dealings with which do not have the potential for accidental exposure likely to exceed the dose limits mentioned in sections 77 and 79 of the Regulations:</w:t>
            </w:r>
          </w:p>
          <w:p w14:paraId="005299E9" w14:textId="77777777" w:rsidR="002F6572" w:rsidRPr="00B96926" w:rsidRDefault="002F6572" w:rsidP="007E6CCD">
            <w:pPr>
              <w:spacing w:before="0"/>
              <w:jc w:val="left"/>
              <w:rPr>
                <w:rFonts w:ascii="Calibri" w:eastAsia="Calibri" w:hAnsi="Calibri" w:cs="Calibri"/>
                <w:b/>
                <w:i/>
                <w:color w:val="4E1A74"/>
                <w:sz w:val="18"/>
                <w:szCs w:val="18"/>
              </w:rPr>
            </w:pPr>
            <w:r w:rsidRPr="00B96926">
              <w:rPr>
                <w:rFonts w:ascii="Calibri" w:eastAsia="Calibri" w:hAnsi="Calibri" w:cs="Calibri"/>
                <w:b/>
                <w:i/>
                <w:color w:val="4E1A74"/>
                <w:sz w:val="18"/>
                <w:szCs w:val="18"/>
              </w:rPr>
              <w:t>Select from (a) to (k)** below.  If none apply, provide a brief description</w:t>
            </w:r>
            <w:r w:rsidR="003647FD" w:rsidRPr="00B96926">
              <w:rPr>
                <w:rFonts w:ascii="Calibri" w:eastAsia="Calibri" w:hAnsi="Calibri" w:cs="Calibri"/>
                <w:b/>
                <w:i/>
                <w:color w:val="4E1A74"/>
                <w:sz w:val="18"/>
                <w:szCs w:val="18"/>
              </w:rPr>
              <w:t>:</w:t>
            </w:r>
          </w:p>
        </w:tc>
        <w:tc>
          <w:tcPr>
            <w:tcW w:w="818" w:type="dxa"/>
          </w:tcPr>
          <w:p w14:paraId="7BE73C2F" w14:textId="77777777" w:rsidR="002F6572" w:rsidRPr="00B96926" w:rsidRDefault="002F6572" w:rsidP="00E048B7">
            <w:pPr>
              <w:spacing w:before="60" w:after="60"/>
              <w:rPr>
                <w:rFonts w:ascii="Calibri" w:eastAsia="Calibri" w:hAnsi="Calibri" w:cs="Calibri"/>
                <w:b/>
                <w:color w:val="4E1A74"/>
                <w:sz w:val="18"/>
                <w:szCs w:val="18"/>
              </w:rPr>
            </w:pPr>
            <w:r w:rsidRPr="00B96926">
              <w:rPr>
                <w:rFonts w:ascii="Calibri" w:eastAsia="Calibri" w:hAnsi="Calibri" w:cs="Calibri"/>
                <w:b/>
                <w:color w:val="4E1A74"/>
                <w:sz w:val="18"/>
                <w:szCs w:val="18"/>
              </w:rPr>
              <w:fldChar w:fldCharType="begin">
                <w:ffData>
                  <w:name w:val="Check33"/>
                  <w:enabled/>
                  <w:calcOnExit w:val="0"/>
                  <w:checkBox>
                    <w:sizeAuto/>
                    <w:default w:val="0"/>
                  </w:checkBox>
                </w:ffData>
              </w:fldChar>
            </w:r>
            <w:r w:rsidRPr="00B96926">
              <w:rPr>
                <w:rFonts w:ascii="Calibri" w:eastAsia="Calibri" w:hAnsi="Calibri" w:cs="Calibri"/>
                <w:b/>
                <w:color w:val="4E1A74"/>
                <w:sz w:val="18"/>
                <w:szCs w:val="18"/>
              </w:rPr>
              <w:instrText xml:space="preserve"> FORMCHECKBOX </w:instrText>
            </w:r>
            <w:r w:rsidRPr="00B96926">
              <w:rPr>
                <w:rFonts w:ascii="Calibri" w:eastAsia="Calibri" w:hAnsi="Calibri" w:cs="Calibri"/>
                <w:b/>
                <w:color w:val="4E1A74"/>
                <w:sz w:val="18"/>
                <w:szCs w:val="18"/>
              </w:rPr>
            </w:r>
            <w:r w:rsidRPr="00B96926">
              <w:rPr>
                <w:rFonts w:ascii="Calibri" w:eastAsia="Calibri" w:hAnsi="Calibri" w:cs="Calibri"/>
                <w:b/>
                <w:color w:val="4E1A74"/>
                <w:sz w:val="18"/>
                <w:szCs w:val="18"/>
              </w:rPr>
              <w:fldChar w:fldCharType="separate"/>
            </w:r>
            <w:r w:rsidRPr="00B96926">
              <w:rPr>
                <w:rFonts w:ascii="Calibri" w:eastAsia="Calibri" w:hAnsi="Calibri" w:cs="Calibri"/>
                <w:b/>
                <w:color w:val="4E1A74"/>
                <w:sz w:val="18"/>
                <w:szCs w:val="18"/>
              </w:rPr>
              <w:fldChar w:fldCharType="end"/>
            </w:r>
          </w:p>
        </w:tc>
      </w:tr>
      <w:tr w:rsidR="0026104B" w:rsidRPr="0026104B" w14:paraId="1D278D69" w14:textId="77777777" w:rsidTr="00211A63">
        <w:trPr>
          <w:gridAfter w:val="1"/>
          <w:wAfter w:w="6" w:type="dxa"/>
        </w:trPr>
        <w:tc>
          <w:tcPr>
            <w:tcW w:w="0" w:type="dxa"/>
            <w:vMerge/>
          </w:tcPr>
          <w:p w14:paraId="2D82AE72" w14:textId="77777777" w:rsidR="002F6572" w:rsidRPr="00B96926" w:rsidRDefault="002F6572" w:rsidP="00576854">
            <w:pPr>
              <w:spacing w:before="120" w:after="120"/>
              <w:rPr>
                <w:rFonts w:ascii="Calibri" w:eastAsia="Calibri" w:hAnsi="Calibri" w:cs="Calibri"/>
                <w:color w:val="4E1A74"/>
                <w:sz w:val="18"/>
                <w:szCs w:val="18"/>
              </w:rPr>
            </w:pPr>
          </w:p>
        </w:tc>
        <w:tc>
          <w:tcPr>
            <w:tcW w:w="0" w:type="dxa"/>
          </w:tcPr>
          <w:p w14:paraId="096B22DC" w14:textId="5953E251" w:rsidR="002F6572" w:rsidRPr="00B96926" w:rsidRDefault="002F6572" w:rsidP="00880AFB">
            <w:pPr>
              <w:pStyle w:val="ListParagraph"/>
              <w:numPr>
                <w:ilvl w:val="0"/>
                <w:numId w:val="14"/>
              </w:numPr>
              <w:spacing w:before="0" w:after="60" w:line="240" w:lineRule="auto"/>
              <w:jc w:val="left"/>
              <w:rPr>
                <w:rFonts w:ascii="Calibri" w:eastAsia="Calibri" w:hAnsi="Calibri" w:cs="Calibri"/>
                <w:color w:val="4E1A74"/>
                <w:sz w:val="18"/>
                <w:szCs w:val="18"/>
              </w:rPr>
            </w:pPr>
            <w:r w:rsidRPr="00B96926">
              <w:rPr>
                <w:rFonts w:ascii="Calibri" w:eastAsia="Calibri" w:hAnsi="Calibri" w:cs="Calibri"/>
                <w:color w:val="4E1A74"/>
                <w:sz w:val="18"/>
                <w:szCs w:val="18"/>
              </w:rPr>
              <w:t xml:space="preserve">Fully enclosed </w:t>
            </w:r>
            <w:r w:rsidR="00AB5822" w:rsidRPr="00B96926">
              <w:rPr>
                <w:rFonts w:ascii="Calibri" w:eastAsia="Calibri" w:hAnsi="Calibri" w:cs="Calibri"/>
                <w:color w:val="4E1A74"/>
                <w:sz w:val="18"/>
                <w:szCs w:val="18"/>
              </w:rPr>
              <w:t>X</w:t>
            </w:r>
            <w:r w:rsidRPr="00B96926">
              <w:rPr>
                <w:rFonts w:ascii="Calibri" w:eastAsia="Calibri" w:hAnsi="Calibri" w:cs="Calibri"/>
                <w:color w:val="4E1A74"/>
                <w:sz w:val="18"/>
                <w:szCs w:val="18"/>
              </w:rPr>
              <w:t>-ray unit (radiography for special purposes)</w:t>
            </w:r>
          </w:p>
        </w:tc>
        <w:tc>
          <w:tcPr>
            <w:tcW w:w="0" w:type="dxa"/>
          </w:tcPr>
          <w:p w14:paraId="6E25046C" w14:textId="77777777" w:rsidR="002F6572" w:rsidRPr="00B96926" w:rsidRDefault="002F6572" w:rsidP="00576854">
            <w:pPr>
              <w:spacing w:before="0"/>
              <w:rPr>
                <w:rFonts w:ascii="Calibri" w:eastAsia="Calibri" w:hAnsi="Calibri" w:cs="Calibri"/>
                <w:b/>
                <w:color w:val="4E1A74"/>
                <w:sz w:val="18"/>
                <w:szCs w:val="18"/>
              </w:rPr>
            </w:pPr>
            <w:r w:rsidRPr="00B96926">
              <w:rPr>
                <w:rFonts w:ascii="Calibri" w:eastAsia="Calibri" w:hAnsi="Calibri" w:cs="Calibri"/>
                <w:b/>
                <w:color w:val="4E1A74"/>
                <w:sz w:val="18"/>
                <w:szCs w:val="18"/>
              </w:rPr>
              <w:fldChar w:fldCharType="begin">
                <w:ffData>
                  <w:name w:val="Check34"/>
                  <w:enabled/>
                  <w:calcOnExit w:val="0"/>
                  <w:checkBox>
                    <w:sizeAuto/>
                    <w:default w:val="0"/>
                  </w:checkBox>
                </w:ffData>
              </w:fldChar>
            </w:r>
            <w:r w:rsidRPr="00B96926">
              <w:rPr>
                <w:rFonts w:ascii="Calibri" w:eastAsia="Calibri" w:hAnsi="Calibri" w:cs="Calibri"/>
                <w:b/>
                <w:color w:val="4E1A74"/>
                <w:sz w:val="18"/>
                <w:szCs w:val="18"/>
              </w:rPr>
              <w:instrText xml:space="preserve"> FORMCHECKBOX </w:instrText>
            </w:r>
            <w:r w:rsidRPr="00B96926">
              <w:rPr>
                <w:rFonts w:ascii="Calibri" w:eastAsia="Calibri" w:hAnsi="Calibri" w:cs="Calibri"/>
                <w:b/>
                <w:color w:val="4E1A74"/>
                <w:sz w:val="18"/>
                <w:szCs w:val="18"/>
              </w:rPr>
            </w:r>
            <w:r w:rsidRPr="00B96926">
              <w:rPr>
                <w:rFonts w:ascii="Calibri" w:eastAsia="Calibri" w:hAnsi="Calibri" w:cs="Calibri"/>
                <w:b/>
                <w:color w:val="4E1A74"/>
                <w:sz w:val="18"/>
                <w:szCs w:val="18"/>
              </w:rPr>
              <w:fldChar w:fldCharType="separate"/>
            </w:r>
            <w:r w:rsidRPr="00B96926">
              <w:rPr>
                <w:rFonts w:ascii="Calibri" w:eastAsia="Calibri" w:hAnsi="Calibri" w:cs="Calibri"/>
                <w:b/>
                <w:color w:val="4E1A74"/>
                <w:sz w:val="18"/>
                <w:szCs w:val="18"/>
              </w:rPr>
              <w:fldChar w:fldCharType="end"/>
            </w:r>
          </w:p>
        </w:tc>
      </w:tr>
      <w:tr w:rsidR="0026104B" w:rsidRPr="0026104B" w14:paraId="6D07C6ED" w14:textId="77777777" w:rsidTr="00A82C11">
        <w:trPr>
          <w:gridAfter w:val="1"/>
          <w:cnfStyle w:val="000000010000" w:firstRow="0" w:lastRow="0" w:firstColumn="0" w:lastColumn="0" w:oddVBand="0" w:evenVBand="0" w:oddHBand="0" w:evenHBand="1" w:firstRowFirstColumn="0" w:firstRowLastColumn="0" w:lastRowFirstColumn="0" w:lastRowLastColumn="0"/>
          <w:wAfter w:w="6" w:type="dxa"/>
        </w:trPr>
        <w:tc>
          <w:tcPr>
            <w:tcW w:w="1118" w:type="dxa"/>
            <w:vMerge/>
          </w:tcPr>
          <w:p w14:paraId="1168B776" w14:textId="77777777" w:rsidR="002F6572" w:rsidRPr="00B96926" w:rsidRDefault="002F6572" w:rsidP="00576854">
            <w:pPr>
              <w:spacing w:before="120" w:after="120"/>
              <w:rPr>
                <w:rFonts w:ascii="Calibri" w:eastAsia="Calibri" w:hAnsi="Calibri" w:cs="Calibri"/>
                <w:color w:val="4E1A74"/>
                <w:sz w:val="18"/>
                <w:szCs w:val="18"/>
              </w:rPr>
            </w:pPr>
          </w:p>
        </w:tc>
        <w:tc>
          <w:tcPr>
            <w:tcW w:w="7590" w:type="dxa"/>
          </w:tcPr>
          <w:p w14:paraId="7952D3D3" w14:textId="7C569B96" w:rsidR="002F6572" w:rsidRPr="00B96926" w:rsidRDefault="002F6572" w:rsidP="002F6572">
            <w:pPr>
              <w:pStyle w:val="ListParagraph"/>
              <w:numPr>
                <w:ilvl w:val="0"/>
                <w:numId w:val="14"/>
              </w:numPr>
              <w:spacing w:before="0" w:after="60" w:line="240" w:lineRule="auto"/>
              <w:jc w:val="left"/>
              <w:rPr>
                <w:rFonts w:ascii="Calibri" w:eastAsia="Calibri" w:hAnsi="Calibri" w:cs="Calibri"/>
                <w:color w:val="4E1A74"/>
                <w:sz w:val="18"/>
                <w:szCs w:val="18"/>
              </w:rPr>
            </w:pPr>
            <w:r w:rsidRPr="00B96926">
              <w:rPr>
                <w:rFonts w:ascii="Calibri" w:eastAsia="Calibri" w:hAnsi="Calibri" w:cs="Calibri"/>
                <w:color w:val="4E1A74"/>
                <w:sz w:val="18"/>
                <w:szCs w:val="18"/>
              </w:rPr>
              <w:t xml:space="preserve">Portable handheld dental </w:t>
            </w:r>
            <w:r w:rsidR="00596560" w:rsidRPr="00B96926">
              <w:rPr>
                <w:rFonts w:ascii="Calibri" w:eastAsia="Calibri" w:hAnsi="Calibri" w:cs="Calibri"/>
                <w:color w:val="4E1A74"/>
                <w:sz w:val="18"/>
                <w:szCs w:val="18"/>
              </w:rPr>
              <w:t>X</w:t>
            </w:r>
            <w:r w:rsidRPr="00B96926">
              <w:rPr>
                <w:rFonts w:ascii="Calibri" w:eastAsia="Calibri" w:hAnsi="Calibri" w:cs="Calibri"/>
                <w:color w:val="4E1A74"/>
                <w:sz w:val="18"/>
                <w:szCs w:val="18"/>
              </w:rPr>
              <w:t>-ray apparatus</w:t>
            </w:r>
          </w:p>
        </w:tc>
        <w:tc>
          <w:tcPr>
            <w:tcW w:w="818" w:type="dxa"/>
          </w:tcPr>
          <w:p w14:paraId="79953B10" w14:textId="77777777" w:rsidR="002F6572" w:rsidRPr="00B96926" w:rsidRDefault="002F6572" w:rsidP="00576854">
            <w:pPr>
              <w:spacing w:before="0"/>
              <w:rPr>
                <w:rFonts w:ascii="Calibri" w:eastAsia="Calibri" w:hAnsi="Calibri" w:cs="Calibri"/>
                <w:b/>
                <w:color w:val="4E1A74"/>
                <w:sz w:val="18"/>
                <w:szCs w:val="18"/>
              </w:rPr>
            </w:pPr>
            <w:r w:rsidRPr="00B96926">
              <w:rPr>
                <w:rFonts w:ascii="Calibri" w:eastAsia="Calibri" w:hAnsi="Calibri" w:cs="Calibri"/>
                <w:b/>
                <w:color w:val="4E1A74"/>
                <w:sz w:val="18"/>
                <w:szCs w:val="18"/>
              </w:rPr>
              <w:fldChar w:fldCharType="begin">
                <w:ffData>
                  <w:name w:val="Check35"/>
                  <w:enabled/>
                  <w:calcOnExit w:val="0"/>
                  <w:checkBox>
                    <w:sizeAuto/>
                    <w:default w:val="0"/>
                  </w:checkBox>
                </w:ffData>
              </w:fldChar>
            </w:r>
            <w:r w:rsidRPr="00B96926">
              <w:rPr>
                <w:rFonts w:ascii="Calibri" w:eastAsia="Calibri" w:hAnsi="Calibri" w:cs="Calibri"/>
                <w:b/>
                <w:color w:val="4E1A74"/>
                <w:sz w:val="18"/>
                <w:szCs w:val="18"/>
              </w:rPr>
              <w:instrText xml:space="preserve"> FORMCHECKBOX </w:instrText>
            </w:r>
            <w:r w:rsidRPr="00B96926">
              <w:rPr>
                <w:rFonts w:ascii="Calibri" w:eastAsia="Calibri" w:hAnsi="Calibri" w:cs="Calibri"/>
                <w:b/>
                <w:color w:val="4E1A74"/>
                <w:sz w:val="18"/>
                <w:szCs w:val="18"/>
              </w:rPr>
            </w:r>
            <w:r w:rsidRPr="00B96926">
              <w:rPr>
                <w:rFonts w:ascii="Calibri" w:eastAsia="Calibri" w:hAnsi="Calibri" w:cs="Calibri"/>
                <w:b/>
                <w:color w:val="4E1A74"/>
                <w:sz w:val="18"/>
                <w:szCs w:val="18"/>
              </w:rPr>
              <w:fldChar w:fldCharType="separate"/>
            </w:r>
            <w:r w:rsidRPr="00B96926">
              <w:rPr>
                <w:rFonts w:ascii="Calibri" w:eastAsia="Calibri" w:hAnsi="Calibri" w:cs="Calibri"/>
                <w:b/>
                <w:color w:val="4E1A74"/>
                <w:sz w:val="18"/>
                <w:szCs w:val="18"/>
              </w:rPr>
              <w:fldChar w:fldCharType="end"/>
            </w:r>
          </w:p>
        </w:tc>
      </w:tr>
      <w:tr w:rsidR="0026104B" w:rsidRPr="0026104B" w14:paraId="606263AF" w14:textId="77777777" w:rsidTr="009137E2">
        <w:trPr>
          <w:gridAfter w:val="1"/>
          <w:wAfter w:w="6" w:type="dxa"/>
        </w:trPr>
        <w:tc>
          <w:tcPr>
            <w:tcW w:w="1118" w:type="dxa"/>
            <w:vMerge/>
          </w:tcPr>
          <w:p w14:paraId="5E676483" w14:textId="77777777" w:rsidR="00E048B7" w:rsidRPr="00B96926" w:rsidRDefault="00E048B7" w:rsidP="00E048B7">
            <w:pPr>
              <w:spacing w:before="120" w:after="120"/>
              <w:rPr>
                <w:rFonts w:ascii="Calibri" w:eastAsia="Calibri" w:hAnsi="Calibri" w:cs="Calibri"/>
                <w:color w:val="4E1A74"/>
                <w:sz w:val="18"/>
                <w:szCs w:val="18"/>
              </w:rPr>
            </w:pPr>
          </w:p>
        </w:tc>
        <w:tc>
          <w:tcPr>
            <w:tcW w:w="7590" w:type="dxa"/>
            <w:vAlign w:val="top"/>
          </w:tcPr>
          <w:p w14:paraId="3F87DD84" w14:textId="0C2E35E0" w:rsidR="00E048B7" w:rsidRPr="00B96926" w:rsidRDefault="00E048B7" w:rsidP="00E048B7">
            <w:pPr>
              <w:pStyle w:val="ListParagraph"/>
              <w:numPr>
                <w:ilvl w:val="0"/>
                <w:numId w:val="14"/>
              </w:numPr>
              <w:spacing w:before="0" w:after="60" w:line="240" w:lineRule="auto"/>
              <w:jc w:val="left"/>
              <w:rPr>
                <w:rFonts w:ascii="Calibri" w:eastAsia="Calibri" w:hAnsi="Calibri" w:cs="Calibri"/>
                <w:color w:val="4E1A74"/>
                <w:sz w:val="18"/>
                <w:szCs w:val="18"/>
              </w:rPr>
            </w:pPr>
            <w:r w:rsidRPr="00B96926">
              <w:rPr>
                <w:rFonts w:ascii="Calibri" w:eastAsia="Calibri" w:hAnsi="Calibri" w:cs="Calibri"/>
                <w:i/>
                <w:color w:val="4E1A74"/>
                <w:sz w:val="18"/>
                <w:szCs w:val="18"/>
              </w:rPr>
              <w:t>Intentionally blank</w:t>
            </w:r>
          </w:p>
        </w:tc>
        <w:tc>
          <w:tcPr>
            <w:tcW w:w="818" w:type="dxa"/>
          </w:tcPr>
          <w:p w14:paraId="5A49E851" w14:textId="4DFF248B" w:rsidR="00E048B7" w:rsidRPr="00B96926" w:rsidRDefault="00E048B7" w:rsidP="00E048B7">
            <w:pPr>
              <w:spacing w:before="0"/>
              <w:rPr>
                <w:rFonts w:ascii="Calibri" w:eastAsia="Calibri" w:hAnsi="Calibri" w:cs="Calibri"/>
                <w:b/>
                <w:color w:val="4E1A74"/>
                <w:sz w:val="18"/>
                <w:szCs w:val="18"/>
              </w:rPr>
            </w:pPr>
          </w:p>
        </w:tc>
      </w:tr>
      <w:tr w:rsidR="0026104B" w:rsidRPr="0026104B" w14:paraId="0802C72E" w14:textId="77777777" w:rsidTr="009137E2">
        <w:trPr>
          <w:gridAfter w:val="1"/>
          <w:cnfStyle w:val="000000010000" w:firstRow="0" w:lastRow="0" w:firstColumn="0" w:lastColumn="0" w:oddVBand="0" w:evenVBand="0" w:oddHBand="0" w:evenHBand="1" w:firstRowFirstColumn="0" w:firstRowLastColumn="0" w:lastRowFirstColumn="0" w:lastRowLastColumn="0"/>
          <w:wAfter w:w="6" w:type="dxa"/>
        </w:trPr>
        <w:tc>
          <w:tcPr>
            <w:tcW w:w="1118" w:type="dxa"/>
            <w:vMerge/>
          </w:tcPr>
          <w:p w14:paraId="39971EDF" w14:textId="77777777" w:rsidR="00E048B7" w:rsidRPr="00B96926" w:rsidRDefault="00E048B7" w:rsidP="00E048B7">
            <w:pPr>
              <w:spacing w:before="120" w:after="120"/>
              <w:rPr>
                <w:rFonts w:ascii="Calibri" w:eastAsia="Calibri" w:hAnsi="Calibri" w:cs="Calibri"/>
                <w:color w:val="4E1A74"/>
                <w:sz w:val="18"/>
                <w:szCs w:val="18"/>
              </w:rPr>
            </w:pPr>
          </w:p>
        </w:tc>
        <w:tc>
          <w:tcPr>
            <w:tcW w:w="7590" w:type="dxa"/>
            <w:vAlign w:val="top"/>
          </w:tcPr>
          <w:p w14:paraId="758812DF" w14:textId="63D5870C" w:rsidR="00E048B7" w:rsidRPr="00B96926" w:rsidRDefault="00E048B7" w:rsidP="00E048B7">
            <w:pPr>
              <w:pStyle w:val="ListParagraph"/>
              <w:numPr>
                <w:ilvl w:val="0"/>
                <w:numId w:val="14"/>
              </w:numPr>
              <w:spacing w:before="0" w:after="60" w:line="240" w:lineRule="auto"/>
              <w:jc w:val="left"/>
              <w:rPr>
                <w:rFonts w:ascii="Calibri" w:eastAsia="Calibri" w:hAnsi="Calibri" w:cs="Calibri"/>
                <w:color w:val="4E1A74"/>
                <w:sz w:val="18"/>
                <w:szCs w:val="18"/>
              </w:rPr>
            </w:pPr>
            <w:r w:rsidRPr="00B96926">
              <w:rPr>
                <w:rFonts w:ascii="Calibri" w:eastAsia="Calibri" w:hAnsi="Calibri" w:cs="Calibri"/>
                <w:i/>
                <w:color w:val="4E1A74"/>
                <w:sz w:val="18"/>
                <w:szCs w:val="18"/>
              </w:rPr>
              <w:t>Intentionally blank</w:t>
            </w:r>
          </w:p>
        </w:tc>
        <w:tc>
          <w:tcPr>
            <w:tcW w:w="818" w:type="dxa"/>
          </w:tcPr>
          <w:p w14:paraId="0048E841" w14:textId="5029C58E" w:rsidR="00E048B7" w:rsidRPr="00B96926" w:rsidRDefault="00E048B7" w:rsidP="00E048B7">
            <w:pPr>
              <w:spacing w:before="0"/>
              <w:rPr>
                <w:rFonts w:ascii="Calibri" w:eastAsia="Calibri" w:hAnsi="Calibri" w:cs="Calibri"/>
                <w:b/>
                <w:color w:val="4E1A74"/>
                <w:sz w:val="18"/>
                <w:szCs w:val="18"/>
              </w:rPr>
            </w:pPr>
          </w:p>
        </w:tc>
      </w:tr>
      <w:tr w:rsidR="0026104B" w:rsidRPr="0026104B" w14:paraId="1E8C3E8A" w14:textId="77777777" w:rsidTr="00A82C11">
        <w:trPr>
          <w:gridAfter w:val="1"/>
          <w:wAfter w:w="6" w:type="dxa"/>
        </w:trPr>
        <w:tc>
          <w:tcPr>
            <w:tcW w:w="1118" w:type="dxa"/>
            <w:vMerge/>
          </w:tcPr>
          <w:p w14:paraId="6D9FE0B7" w14:textId="77777777" w:rsidR="002F6572" w:rsidRPr="00B96926" w:rsidRDefault="002F6572" w:rsidP="00576854">
            <w:pPr>
              <w:spacing w:before="120" w:after="120"/>
              <w:rPr>
                <w:rFonts w:ascii="Calibri" w:eastAsia="Calibri" w:hAnsi="Calibri" w:cs="Calibri"/>
                <w:color w:val="4E1A74"/>
                <w:sz w:val="18"/>
                <w:szCs w:val="18"/>
              </w:rPr>
            </w:pPr>
          </w:p>
        </w:tc>
        <w:tc>
          <w:tcPr>
            <w:tcW w:w="7590" w:type="dxa"/>
          </w:tcPr>
          <w:p w14:paraId="297CACC1" w14:textId="77777777" w:rsidR="002F6572" w:rsidRPr="00B96926" w:rsidRDefault="006C487A" w:rsidP="002F6572">
            <w:pPr>
              <w:pStyle w:val="ListParagraph"/>
              <w:numPr>
                <w:ilvl w:val="0"/>
                <w:numId w:val="14"/>
              </w:numPr>
              <w:spacing w:before="0" w:after="60" w:line="240" w:lineRule="auto"/>
              <w:jc w:val="left"/>
              <w:rPr>
                <w:rFonts w:ascii="Calibri" w:eastAsia="Calibri" w:hAnsi="Calibri" w:cs="Calibri"/>
                <w:color w:val="4E1A74"/>
                <w:sz w:val="18"/>
                <w:szCs w:val="18"/>
              </w:rPr>
            </w:pPr>
            <w:r w:rsidRPr="00B96926">
              <w:rPr>
                <w:rFonts w:ascii="Calibri" w:eastAsia="Calibri" w:hAnsi="Calibri" w:cs="Calibri"/>
                <w:i/>
                <w:color w:val="4E1A74"/>
                <w:sz w:val="18"/>
                <w:szCs w:val="18"/>
              </w:rPr>
              <w:t>Intentionally blank</w:t>
            </w:r>
          </w:p>
        </w:tc>
        <w:tc>
          <w:tcPr>
            <w:tcW w:w="818" w:type="dxa"/>
          </w:tcPr>
          <w:p w14:paraId="2EFC4267" w14:textId="77777777" w:rsidR="002F6572" w:rsidRPr="00B96926" w:rsidRDefault="002F6572" w:rsidP="00E048B7">
            <w:pPr>
              <w:spacing w:before="60" w:after="60"/>
              <w:rPr>
                <w:rFonts w:ascii="Calibri" w:eastAsia="Calibri" w:hAnsi="Calibri" w:cs="Calibri"/>
                <w:b/>
                <w:color w:val="4E1A74"/>
                <w:sz w:val="18"/>
                <w:szCs w:val="18"/>
              </w:rPr>
            </w:pPr>
          </w:p>
        </w:tc>
      </w:tr>
      <w:tr w:rsidR="0026104B" w:rsidRPr="0026104B" w14:paraId="1791C556" w14:textId="77777777" w:rsidTr="00A82C11">
        <w:trPr>
          <w:gridAfter w:val="1"/>
          <w:cnfStyle w:val="000000010000" w:firstRow="0" w:lastRow="0" w:firstColumn="0" w:lastColumn="0" w:oddVBand="0" w:evenVBand="0" w:oddHBand="0" w:evenHBand="1" w:firstRowFirstColumn="0" w:firstRowLastColumn="0" w:lastRowFirstColumn="0" w:lastRowLastColumn="0"/>
          <w:wAfter w:w="6" w:type="dxa"/>
        </w:trPr>
        <w:tc>
          <w:tcPr>
            <w:tcW w:w="1118" w:type="dxa"/>
            <w:vMerge/>
          </w:tcPr>
          <w:p w14:paraId="0547F4CD" w14:textId="77777777" w:rsidR="002F6572" w:rsidRPr="00B96926" w:rsidRDefault="002F6572" w:rsidP="00576854">
            <w:pPr>
              <w:spacing w:before="120" w:after="120"/>
              <w:rPr>
                <w:rFonts w:ascii="Calibri" w:eastAsia="Calibri" w:hAnsi="Calibri" w:cs="Calibri"/>
                <w:color w:val="4E1A74"/>
                <w:sz w:val="18"/>
                <w:szCs w:val="18"/>
              </w:rPr>
            </w:pPr>
          </w:p>
        </w:tc>
        <w:tc>
          <w:tcPr>
            <w:tcW w:w="7590" w:type="dxa"/>
          </w:tcPr>
          <w:p w14:paraId="34870695" w14:textId="39D616E1" w:rsidR="002F6572" w:rsidRPr="00B96926" w:rsidRDefault="002F6572" w:rsidP="002F6572">
            <w:pPr>
              <w:pStyle w:val="ListParagraph"/>
              <w:numPr>
                <w:ilvl w:val="0"/>
                <w:numId w:val="14"/>
              </w:numPr>
              <w:spacing w:before="0" w:after="60" w:line="240" w:lineRule="auto"/>
              <w:jc w:val="left"/>
              <w:rPr>
                <w:rFonts w:ascii="Calibri" w:eastAsia="Calibri" w:hAnsi="Calibri" w:cs="Calibri"/>
                <w:color w:val="4E1A74"/>
                <w:sz w:val="18"/>
                <w:szCs w:val="18"/>
              </w:rPr>
            </w:pPr>
            <w:r w:rsidRPr="00B96926">
              <w:rPr>
                <w:rFonts w:ascii="Calibri" w:eastAsia="Calibri" w:hAnsi="Calibri" w:cs="Calibri"/>
                <w:color w:val="4E1A74"/>
                <w:sz w:val="18"/>
                <w:szCs w:val="18"/>
              </w:rPr>
              <w:t xml:space="preserve">Dual energy </w:t>
            </w:r>
            <w:r w:rsidR="00AB5822" w:rsidRPr="00B96926">
              <w:rPr>
                <w:rFonts w:ascii="Calibri" w:eastAsia="Calibri" w:hAnsi="Calibri" w:cs="Calibri"/>
                <w:color w:val="4E1A74"/>
                <w:sz w:val="18"/>
                <w:szCs w:val="18"/>
              </w:rPr>
              <w:t>X</w:t>
            </w:r>
            <w:r w:rsidRPr="00B96926">
              <w:rPr>
                <w:rFonts w:ascii="Calibri" w:eastAsia="Calibri" w:hAnsi="Calibri" w:cs="Calibri"/>
                <w:color w:val="4E1A74"/>
                <w:sz w:val="18"/>
                <w:szCs w:val="18"/>
              </w:rPr>
              <w:t>-ray absorptiometry (DEXA) unit for veterinary studies</w:t>
            </w:r>
          </w:p>
        </w:tc>
        <w:tc>
          <w:tcPr>
            <w:tcW w:w="818" w:type="dxa"/>
          </w:tcPr>
          <w:p w14:paraId="3B145F1E" w14:textId="77777777" w:rsidR="002F6572" w:rsidRPr="00B96926" w:rsidRDefault="002F6572" w:rsidP="00E048B7">
            <w:pPr>
              <w:spacing w:before="60" w:after="60"/>
              <w:rPr>
                <w:rFonts w:ascii="Calibri" w:eastAsia="Calibri" w:hAnsi="Calibri" w:cs="Calibri"/>
                <w:b/>
                <w:color w:val="4E1A74"/>
                <w:sz w:val="18"/>
                <w:szCs w:val="18"/>
              </w:rPr>
            </w:pPr>
            <w:r w:rsidRPr="00B96926">
              <w:rPr>
                <w:rFonts w:ascii="Calibri" w:eastAsia="Calibri" w:hAnsi="Calibri" w:cs="Calibri"/>
                <w:b/>
                <w:color w:val="4E1A74"/>
                <w:sz w:val="18"/>
                <w:szCs w:val="18"/>
              </w:rPr>
              <w:fldChar w:fldCharType="begin">
                <w:ffData>
                  <w:name w:val="Check33"/>
                  <w:enabled/>
                  <w:calcOnExit w:val="0"/>
                  <w:checkBox>
                    <w:sizeAuto/>
                    <w:default w:val="0"/>
                  </w:checkBox>
                </w:ffData>
              </w:fldChar>
            </w:r>
            <w:r w:rsidRPr="00B96926">
              <w:rPr>
                <w:rFonts w:ascii="Calibri" w:eastAsia="Calibri" w:hAnsi="Calibri" w:cs="Calibri"/>
                <w:b/>
                <w:color w:val="4E1A74"/>
                <w:sz w:val="18"/>
                <w:szCs w:val="18"/>
              </w:rPr>
              <w:instrText xml:space="preserve"> FORMCHECKBOX </w:instrText>
            </w:r>
            <w:r w:rsidRPr="00B96926">
              <w:rPr>
                <w:rFonts w:ascii="Calibri" w:eastAsia="Calibri" w:hAnsi="Calibri" w:cs="Calibri"/>
                <w:b/>
                <w:color w:val="4E1A74"/>
                <w:sz w:val="18"/>
                <w:szCs w:val="18"/>
              </w:rPr>
            </w:r>
            <w:r w:rsidRPr="00B96926">
              <w:rPr>
                <w:rFonts w:ascii="Calibri" w:eastAsia="Calibri" w:hAnsi="Calibri" w:cs="Calibri"/>
                <w:b/>
                <w:color w:val="4E1A74"/>
                <w:sz w:val="18"/>
                <w:szCs w:val="18"/>
              </w:rPr>
              <w:fldChar w:fldCharType="separate"/>
            </w:r>
            <w:r w:rsidRPr="00B96926">
              <w:rPr>
                <w:rFonts w:ascii="Calibri" w:eastAsia="Calibri" w:hAnsi="Calibri" w:cs="Calibri"/>
                <w:b/>
                <w:color w:val="4E1A74"/>
                <w:sz w:val="18"/>
                <w:szCs w:val="18"/>
              </w:rPr>
              <w:fldChar w:fldCharType="end"/>
            </w:r>
          </w:p>
        </w:tc>
      </w:tr>
      <w:tr w:rsidR="0026104B" w:rsidRPr="0026104B" w14:paraId="5E1633AB" w14:textId="77777777" w:rsidTr="00A82C11">
        <w:trPr>
          <w:gridAfter w:val="1"/>
          <w:wAfter w:w="6" w:type="dxa"/>
        </w:trPr>
        <w:tc>
          <w:tcPr>
            <w:tcW w:w="1118" w:type="dxa"/>
            <w:vMerge/>
          </w:tcPr>
          <w:p w14:paraId="4E4C3A00" w14:textId="77777777" w:rsidR="002F6572" w:rsidRPr="00B96926" w:rsidRDefault="002F6572" w:rsidP="00576854">
            <w:pPr>
              <w:spacing w:before="120" w:after="120"/>
              <w:rPr>
                <w:rFonts w:ascii="Calibri" w:eastAsia="Calibri" w:hAnsi="Calibri" w:cs="Calibri"/>
                <w:color w:val="4E1A74"/>
                <w:sz w:val="18"/>
                <w:szCs w:val="18"/>
              </w:rPr>
            </w:pPr>
          </w:p>
        </w:tc>
        <w:tc>
          <w:tcPr>
            <w:tcW w:w="7590" w:type="dxa"/>
          </w:tcPr>
          <w:p w14:paraId="5D59EFF5" w14:textId="41A5D8BB" w:rsidR="002F6572" w:rsidRPr="00B96926" w:rsidRDefault="002F6572" w:rsidP="002F6572">
            <w:pPr>
              <w:pStyle w:val="ListParagraph"/>
              <w:numPr>
                <w:ilvl w:val="0"/>
                <w:numId w:val="14"/>
              </w:numPr>
              <w:spacing w:before="0" w:after="60" w:line="240" w:lineRule="auto"/>
              <w:jc w:val="left"/>
              <w:rPr>
                <w:rFonts w:ascii="Calibri" w:eastAsia="Calibri" w:hAnsi="Calibri" w:cs="Calibri"/>
                <w:color w:val="4E1A74"/>
                <w:sz w:val="18"/>
                <w:szCs w:val="18"/>
              </w:rPr>
            </w:pPr>
            <w:r w:rsidRPr="00B96926">
              <w:rPr>
                <w:rFonts w:ascii="Calibri" w:eastAsia="Calibri" w:hAnsi="Calibri" w:cs="Calibri"/>
                <w:color w:val="4E1A74"/>
                <w:sz w:val="18"/>
                <w:szCs w:val="18"/>
              </w:rPr>
              <w:t xml:space="preserve">Fully enclosed </w:t>
            </w:r>
            <w:r w:rsidR="00AB5822" w:rsidRPr="00B96926">
              <w:rPr>
                <w:rFonts w:ascii="Calibri" w:eastAsia="Calibri" w:hAnsi="Calibri" w:cs="Calibri"/>
                <w:color w:val="4E1A74"/>
                <w:sz w:val="18"/>
                <w:szCs w:val="18"/>
              </w:rPr>
              <w:t>X</w:t>
            </w:r>
            <w:r w:rsidRPr="00B96926">
              <w:rPr>
                <w:rFonts w:ascii="Calibri" w:eastAsia="Calibri" w:hAnsi="Calibri" w:cs="Calibri"/>
                <w:color w:val="4E1A74"/>
                <w:sz w:val="18"/>
                <w:szCs w:val="18"/>
              </w:rPr>
              <w:t>-ray biological irradiator (low power)</w:t>
            </w:r>
          </w:p>
        </w:tc>
        <w:tc>
          <w:tcPr>
            <w:tcW w:w="818" w:type="dxa"/>
          </w:tcPr>
          <w:p w14:paraId="5E5781AA" w14:textId="77777777" w:rsidR="002F6572" w:rsidRPr="00B96926" w:rsidRDefault="002F6572" w:rsidP="00E048B7">
            <w:pPr>
              <w:spacing w:before="60" w:after="60"/>
              <w:rPr>
                <w:rFonts w:ascii="Calibri" w:eastAsia="Calibri" w:hAnsi="Calibri" w:cs="Calibri"/>
                <w:b/>
                <w:color w:val="4E1A74"/>
                <w:sz w:val="18"/>
                <w:szCs w:val="18"/>
              </w:rPr>
            </w:pPr>
            <w:r w:rsidRPr="00B96926">
              <w:rPr>
                <w:rFonts w:ascii="Calibri" w:eastAsia="Calibri" w:hAnsi="Calibri" w:cs="Calibri"/>
                <w:b/>
                <w:color w:val="4E1A74"/>
                <w:sz w:val="18"/>
                <w:szCs w:val="18"/>
              </w:rPr>
              <w:fldChar w:fldCharType="begin">
                <w:ffData>
                  <w:name w:val="Check34"/>
                  <w:enabled/>
                  <w:calcOnExit w:val="0"/>
                  <w:checkBox>
                    <w:sizeAuto/>
                    <w:default w:val="0"/>
                  </w:checkBox>
                </w:ffData>
              </w:fldChar>
            </w:r>
            <w:r w:rsidRPr="00B96926">
              <w:rPr>
                <w:rFonts w:ascii="Calibri" w:eastAsia="Calibri" w:hAnsi="Calibri" w:cs="Calibri"/>
                <w:b/>
                <w:color w:val="4E1A74"/>
                <w:sz w:val="18"/>
                <w:szCs w:val="18"/>
              </w:rPr>
              <w:instrText xml:space="preserve"> FORMCHECKBOX </w:instrText>
            </w:r>
            <w:r w:rsidRPr="00B96926">
              <w:rPr>
                <w:rFonts w:ascii="Calibri" w:eastAsia="Calibri" w:hAnsi="Calibri" w:cs="Calibri"/>
                <w:b/>
                <w:color w:val="4E1A74"/>
                <w:sz w:val="18"/>
                <w:szCs w:val="18"/>
              </w:rPr>
            </w:r>
            <w:r w:rsidRPr="00B96926">
              <w:rPr>
                <w:rFonts w:ascii="Calibri" w:eastAsia="Calibri" w:hAnsi="Calibri" w:cs="Calibri"/>
                <w:b/>
                <w:color w:val="4E1A74"/>
                <w:sz w:val="18"/>
                <w:szCs w:val="18"/>
              </w:rPr>
              <w:fldChar w:fldCharType="separate"/>
            </w:r>
            <w:r w:rsidRPr="00B96926">
              <w:rPr>
                <w:rFonts w:ascii="Calibri" w:eastAsia="Calibri" w:hAnsi="Calibri" w:cs="Calibri"/>
                <w:b/>
                <w:color w:val="4E1A74"/>
                <w:sz w:val="18"/>
                <w:szCs w:val="18"/>
              </w:rPr>
              <w:fldChar w:fldCharType="end"/>
            </w:r>
          </w:p>
        </w:tc>
      </w:tr>
      <w:tr w:rsidR="0026104B" w:rsidRPr="0026104B" w14:paraId="256208D0" w14:textId="77777777" w:rsidTr="00A82C11">
        <w:trPr>
          <w:gridAfter w:val="1"/>
          <w:cnfStyle w:val="000000010000" w:firstRow="0" w:lastRow="0" w:firstColumn="0" w:lastColumn="0" w:oddVBand="0" w:evenVBand="0" w:oddHBand="0" w:evenHBand="1" w:firstRowFirstColumn="0" w:firstRowLastColumn="0" w:lastRowFirstColumn="0" w:lastRowLastColumn="0"/>
          <w:wAfter w:w="6" w:type="dxa"/>
        </w:trPr>
        <w:tc>
          <w:tcPr>
            <w:tcW w:w="1118" w:type="dxa"/>
            <w:vMerge/>
          </w:tcPr>
          <w:p w14:paraId="14C909F4" w14:textId="77777777" w:rsidR="002F6572" w:rsidRPr="00B96926" w:rsidRDefault="002F6572" w:rsidP="00576854">
            <w:pPr>
              <w:spacing w:before="120" w:after="120"/>
              <w:rPr>
                <w:rFonts w:ascii="Calibri" w:eastAsia="Calibri" w:hAnsi="Calibri" w:cs="Calibri"/>
                <w:color w:val="4E1A74"/>
                <w:sz w:val="18"/>
                <w:szCs w:val="18"/>
              </w:rPr>
            </w:pPr>
          </w:p>
        </w:tc>
        <w:tc>
          <w:tcPr>
            <w:tcW w:w="7590" w:type="dxa"/>
          </w:tcPr>
          <w:p w14:paraId="7F8F9F84" w14:textId="77777777" w:rsidR="002F6572" w:rsidRPr="00B96926" w:rsidRDefault="002F6572" w:rsidP="002F6572">
            <w:pPr>
              <w:pStyle w:val="ListParagraph"/>
              <w:numPr>
                <w:ilvl w:val="0"/>
                <w:numId w:val="14"/>
              </w:numPr>
              <w:spacing w:before="0" w:after="60" w:line="240" w:lineRule="auto"/>
              <w:jc w:val="left"/>
              <w:rPr>
                <w:rFonts w:ascii="Calibri" w:eastAsia="Calibri" w:hAnsi="Calibri" w:cs="Calibri"/>
                <w:color w:val="4E1A74"/>
                <w:sz w:val="18"/>
                <w:szCs w:val="18"/>
              </w:rPr>
            </w:pPr>
            <w:r w:rsidRPr="00B96926">
              <w:rPr>
                <w:rFonts w:ascii="Calibri" w:eastAsia="Calibri" w:hAnsi="Calibri" w:cs="Calibri"/>
                <w:color w:val="4E1A74"/>
                <w:sz w:val="18"/>
                <w:szCs w:val="18"/>
              </w:rPr>
              <w:t>CT, SPECT/CT or PET/CT scanner for imaging of small animals</w:t>
            </w:r>
          </w:p>
        </w:tc>
        <w:tc>
          <w:tcPr>
            <w:tcW w:w="818" w:type="dxa"/>
          </w:tcPr>
          <w:p w14:paraId="43E78EE7" w14:textId="77777777" w:rsidR="002F6572" w:rsidRPr="00B96926" w:rsidRDefault="002F6572" w:rsidP="00E048B7">
            <w:pPr>
              <w:spacing w:before="60" w:after="60"/>
              <w:rPr>
                <w:rFonts w:ascii="Calibri" w:eastAsia="Calibri" w:hAnsi="Calibri" w:cs="Calibri"/>
                <w:b/>
                <w:color w:val="4E1A74"/>
                <w:sz w:val="18"/>
                <w:szCs w:val="18"/>
              </w:rPr>
            </w:pPr>
            <w:r w:rsidRPr="00B96926">
              <w:rPr>
                <w:rFonts w:ascii="Calibri" w:eastAsia="Calibri" w:hAnsi="Calibri" w:cs="Calibri"/>
                <w:b/>
                <w:color w:val="4E1A74"/>
                <w:sz w:val="18"/>
                <w:szCs w:val="18"/>
              </w:rPr>
              <w:fldChar w:fldCharType="begin">
                <w:ffData>
                  <w:name w:val="Check35"/>
                  <w:enabled/>
                  <w:calcOnExit w:val="0"/>
                  <w:checkBox>
                    <w:sizeAuto/>
                    <w:default w:val="0"/>
                  </w:checkBox>
                </w:ffData>
              </w:fldChar>
            </w:r>
            <w:r w:rsidRPr="00B96926">
              <w:rPr>
                <w:rFonts w:ascii="Calibri" w:eastAsia="Calibri" w:hAnsi="Calibri" w:cs="Calibri"/>
                <w:b/>
                <w:color w:val="4E1A74"/>
                <w:sz w:val="18"/>
                <w:szCs w:val="18"/>
              </w:rPr>
              <w:instrText xml:space="preserve"> FORMCHECKBOX </w:instrText>
            </w:r>
            <w:r w:rsidRPr="00B96926">
              <w:rPr>
                <w:rFonts w:ascii="Calibri" w:eastAsia="Calibri" w:hAnsi="Calibri" w:cs="Calibri"/>
                <w:b/>
                <w:color w:val="4E1A74"/>
                <w:sz w:val="18"/>
                <w:szCs w:val="18"/>
              </w:rPr>
            </w:r>
            <w:r w:rsidRPr="00B96926">
              <w:rPr>
                <w:rFonts w:ascii="Calibri" w:eastAsia="Calibri" w:hAnsi="Calibri" w:cs="Calibri"/>
                <w:b/>
                <w:color w:val="4E1A74"/>
                <w:sz w:val="18"/>
                <w:szCs w:val="18"/>
              </w:rPr>
              <w:fldChar w:fldCharType="separate"/>
            </w:r>
            <w:r w:rsidRPr="00B96926">
              <w:rPr>
                <w:rFonts w:ascii="Calibri" w:eastAsia="Calibri" w:hAnsi="Calibri" w:cs="Calibri"/>
                <w:b/>
                <w:color w:val="4E1A74"/>
                <w:sz w:val="18"/>
                <w:szCs w:val="18"/>
              </w:rPr>
              <w:fldChar w:fldCharType="end"/>
            </w:r>
          </w:p>
        </w:tc>
      </w:tr>
      <w:tr w:rsidR="0026104B" w:rsidRPr="0026104B" w14:paraId="2CB311BA" w14:textId="77777777" w:rsidTr="00E21643">
        <w:trPr>
          <w:gridAfter w:val="1"/>
          <w:wAfter w:w="6" w:type="dxa"/>
        </w:trPr>
        <w:tc>
          <w:tcPr>
            <w:tcW w:w="1118" w:type="dxa"/>
            <w:vMerge/>
          </w:tcPr>
          <w:p w14:paraId="3CF8E5AF" w14:textId="77777777" w:rsidR="00E048B7" w:rsidRPr="00B96926" w:rsidRDefault="00E048B7" w:rsidP="00E048B7">
            <w:pPr>
              <w:spacing w:before="120" w:after="120"/>
              <w:rPr>
                <w:rFonts w:ascii="Calibri" w:eastAsia="Calibri" w:hAnsi="Calibri" w:cs="Calibri"/>
                <w:color w:val="4E1A74"/>
                <w:sz w:val="18"/>
                <w:szCs w:val="18"/>
              </w:rPr>
            </w:pPr>
          </w:p>
        </w:tc>
        <w:tc>
          <w:tcPr>
            <w:tcW w:w="7590" w:type="dxa"/>
            <w:vAlign w:val="top"/>
          </w:tcPr>
          <w:p w14:paraId="33904769" w14:textId="09533F75" w:rsidR="00E048B7" w:rsidRPr="00B96926" w:rsidRDefault="00E048B7" w:rsidP="00E048B7">
            <w:pPr>
              <w:pStyle w:val="ListParagraph"/>
              <w:numPr>
                <w:ilvl w:val="0"/>
                <w:numId w:val="14"/>
              </w:numPr>
              <w:spacing w:before="0" w:after="60" w:line="240" w:lineRule="auto"/>
              <w:jc w:val="left"/>
              <w:rPr>
                <w:rFonts w:ascii="Calibri" w:eastAsia="Calibri" w:hAnsi="Calibri" w:cs="Calibri"/>
                <w:color w:val="4E1A74"/>
                <w:sz w:val="18"/>
                <w:szCs w:val="18"/>
              </w:rPr>
            </w:pPr>
            <w:r w:rsidRPr="00B96926">
              <w:rPr>
                <w:rFonts w:ascii="Calibri" w:eastAsia="Calibri" w:hAnsi="Calibri" w:cs="Calibri"/>
                <w:i/>
                <w:color w:val="4E1A74"/>
                <w:sz w:val="18"/>
                <w:szCs w:val="18"/>
              </w:rPr>
              <w:t>Intentionally blank</w:t>
            </w:r>
          </w:p>
        </w:tc>
        <w:tc>
          <w:tcPr>
            <w:tcW w:w="818" w:type="dxa"/>
          </w:tcPr>
          <w:p w14:paraId="41106302" w14:textId="7AFCDB67" w:rsidR="00E048B7" w:rsidRPr="00B96926" w:rsidRDefault="00E048B7" w:rsidP="00E048B7">
            <w:pPr>
              <w:spacing w:before="60" w:after="60"/>
              <w:rPr>
                <w:rFonts w:ascii="Calibri" w:eastAsia="Calibri" w:hAnsi="Calibri" w:cs="Calibri"/>
                <w:b/>
                <w:color w:val="4E1A74"/>
                <w:sz w:val="18"/>
                <w:szCs w:val="18"/>
              </w:rPr>
            </w:pPr>
          </w:p>
        </w:tc>
      </w:tr>
      <w:tr w:rsidR="0026104B" w:rsidRPr="0026104B" w14:paraId="2AD2BCA6" w14:textId="77777777" w:rsidTr="00E21643">
        <w:trPr>
          <w:gridAfter w:val="1"/>
          <w:cnfStyle w:val="000000010000" w:firstRow="0" w:lastRow="0" w:firstColumn="0" w:lastColumn="0" w:oddVBand="0" w:evenVBand="0" w:oddHBand="0" w:evenHBand="1" w:firstRowFirstColumn="0" w:firstRowLastColumn="0" w:lastRowFirstColumn="0" w:lastRowLastColumn="0"/>
          <w:wAfter w:w="6" w:type="dxa"/>
        </w:trPr>
        <w:tc>
          <w:tcPr>
            <w:tcW w:w="1118" w:type="dxa"/>
            <w:vMerge/>
          </w:tcPr>
          <w:p w14:paraId="6CBBE9C7" w14:textId="77777777" w:rsidR="00E048B7" w:rsidRPr="00B96926" w:rsidRDefault="00E048B7" w:rsidP="00E048B7">
            <w:pPr>
              <w:spacing w:before="120" w:after="120"/>
              <w:rPr>
                <w:rFonts w:ascii="Calibri" w:eastAsia="Calibri" w:hAnsi="Calibri" w:cs="Calibri"/>
                <w:color w:val="4E1A74"/>
                <w:sz w:val="18"/>
                <w:szCs w:val="18"/>
              </w:rPr>
            </w:pPr>
          </w:p>
        </w:tc>
        <w:tc>
          <w:tcPr>
            <w:tcW w:w="7590" w:type="dxa"/>
            <w:vAlign w:val="top"/>
          </w:tcPr>
          <w:p w14:paraId="00047600" w14:textId="5BB99E5A" w:rsidR="00E048B7" w:rsidRPr="00B96926" w:rsidRDefault="00E048B7" w:rsidP="00E048B7">
            <w:pPr>
              <w:pStyle w:val="ListParagraph"/>
              <w:numPr>
                <w:ilvl w:val="0"/>
                <w:numId w:val="14"/>
              </w:numPr>
              <w:spacing w:before="0" w:after="60" w:line="240" w:lineRule="auto"/>
              <w:jc w:val="left"/>
              <w:rPr>
                <w:rFonts w:ascii="Calibri" w:eastAsia="Calibri" w:hAnsi="Calibri" w:cs="Calibri"/>
                <w:color w:val="4E1A74"/>
                <w:sz w:val="18"/>
                <w:szCs w:val="18"/>
              </w:rPr>
            </w:pPr>
            <w:r w:rsidRPr="00B96926">
              <w:rPr>
                <w:rFonts w:ascii="Calibri" w:eastAsia="Calibri" w:hAnsi="Calibri" w:cs="Calibri"/>
                <w:i/>
                <w:color w:val="4E1A74"/>
                <w:sz w:val="18"/>
                <w:szCs w:val="18"/>
              </w:rPr>
              <w:t>Intentionally blank</w:t>
            </w:r>
          </w:p>
        </w:tc>
        <w:tc>
          <w:tcPr>
            <w:tcW w:w="818" w:type="dxa"/>
          </w:tcPr>
          <w:p w14:paraId="462F9778" w14:textId="5179F029" w:rsidR="00E048B7" w:rsidRPr="00B96926" w:rsidRDefault="00E048B7" w:rsidP="00E048B7">
            <w:pPr>
              <w:spacing w:before="60" w:after="60"/>
              <w:rPr>
                <w:rFonts w:ascii="Calibri" w:eastAsia="Calibri" w:hAnsi="Calibri" w:cs="Calibri"/>
                <w:b/>
                <w:color w:val="4E1A74"/>
                <w:sz w:val="18"/>
                <w:szCs w:val="18"/>
              </w:rPr>
            </w:pPr>
          </w:p>
        </w:tc>
      </w:tr>
      <w:tr w:rsidR="0026104B" w:rsidRPr="0026104B" w14:paraId="2344F8DA" w14:textId="77777777" w:rsidTr="00A82C11">
        <w:trPr>
          <w:gridAfter w:val="1"/>
          <w:wAfter w:w="6" w:type="dxa"/>
        </w:trPr>
        <w:tc>
          <w:tcPr>
            <w:tcW w:w="1118" w:type="dxa"/>
            <w:vMerge/>
            <w:tcBorders>
              <w:bottom w:val="single" w:sz="4" w:space="0" w:color="4E1A74"/>
            </w:tcBorders>
          </w:tcPr>
          <w:p w14:paraId="719BFCC6" w14:textId="77777777" w:rsidR="002F6572" w:rsidRPr="00B96926" w:rsidRDefault="002F6572" w:rsidP="00576854">
            <w:pPr>
              <w:spacing w:before="120" w:after="120"/>
              <w:rPr>
                <w:rFonts w:ascii="Calibri" w:eastAsia="Calibri" w:hAnsi="Calibri" w:cs="Calibri"/>
                <w:color w:val="4E1A74"/>
                <w:sz w:val="18"/>
                <w:szCs w:val="18"/>
              </w:rPr>
            </w:pPr>
          </w:p>
        </w:tc>
        <w:tc>
          <w:tcPr>
            <w:tcW w:w="7590" w:type="dxa"/>
            <w:tcBorders>
              <w:bottom w:val="single" w:sz="4" w:space="0" w:color="4E1A74"/>
            </w:tcBorders>
          </w:tcPr>
          <w:p w14:paraId="083D3B48" w14:textId="7C838CB1" w:rsidR="002F6572" w:rsidRPr="00B96926" w:rsidRDefault="002F6572" w:rsidP="002F6572">
            <w:pPr>
              <w:pStyle w:val="ListParagraph"/>
              <w:numPr>
                <w:ilvl w:val="0"/>
                <w:numId w:val="14"/>
              </w:numPr>
              <w:spacing w:before="0" w:after="60" w:line="240" w:lineRule="auto"/>
              <w:jc w:val="left"/>
              <w:rPr>
                <w:rFonts w:ascii="Calibri" w:eastAsia="Calibri" w:hAnsi="Calibri" w:cs="Calibri"/>
                <w:iCs/>
                <w:color w:val="4E1A74"/>
                <w:sz w:val="18"/>
                <w:szCs w:val="18"/>
              </w:rPr>
            </w:pPr>
            <w:r w:rsidRPr="00B96926">
              <w:rPr>
                <w:rFonts w:ascii="Calibri" w:eastAsia="Calibri" w:hAnsi="Calibri" w:cs="Calibri"/>
                <w:iCs/>
                <w:color w:val="4E1A74"/>
                <w:sz w:val="18"/>
                <w:szCs w:val="18"/>
              </w:rPr>
              <w:t xml:space="preserve">Handheld backscatter </w:t>
            </w:r>
            <w:r w:rsidR="004B6B94" w:rsidRPr="00B96926">
              <w:rPr>
                <w:rFonts w:ascii="Calibri" w:eastAsia="Calibri" w:hAnsi="Calibri" w:cs="Calibri"/>
                <w:iCs/>
                <w:color w:val="4E1A74"/>
                <w:sz w:val="18"/>
                <w:szCs w:val="18"/>
              </w:rPr>
              <w:t>X</w:t>
            </w:r>
            <w:r w:rsidRPr="00B96926">
              <w:rPr>
                <w:rFonts w:ascii="Calibri" w:eastAsia="Calibri" w:hAnsi="Calibri" w:cs="Calibri"/>
                <w:iCs/>
                <w:color w:val="4E1A74"/>
                <w:sz w:val="18"/>
                <w:szCs w:val="18"/>
              </w:rPr>
              <w:t>-ray security inspection system</w:t>
            </w:r>
          </w:p>
        </w:tc>
        <w:tc>
          <w:tcPr>
            <w:tcW w:w="818" w:type="dxa"/>
            <w:tcBorders>
              <w:bottom w:val="single" w:sz="4" w:space="0" w:color="4E1A74"/>
            </w:tcBorders>
          </w:tcPr>
          <w:p w14:paraId="3017FCAB" w14:textId="77777777" w:rsidR="002F6572" w:rsidRPr="00B96926" w:rsidRDefault="002F6572" w:rsidP="00E048B7">
            <w:pPr>
              <w:spacing w:before="60" w:after="60"/>
              <w:rPr>
                <w:rFonts w:ascii="Calibri" w:eastAsia="Calibri" w:hAnsi="Calibri" w:cs="Calibri"/>
                <w:b/>
                <w:color w:val="4E1A74"/>
                <w:sz w:val="18"/>
                <w:szCs w:val="18"/>
              </w:rPr>
            </w:pPr>
            <w:r w:rsidRPr="00B96926">
              <w:rPr>
                <w:rFonts w:ascii="Calibri" w:eastAsia="Calibri" w:hAnsi="Calibri" w:cs="Calibri"/>
                <w:b/>
                <w:color w:val="4E1A74"/>
                <w:sz w:val="18"/>
                <w:szCs w:val="18"/>
              </w:rPr>
              <w:fldChar w:fldCharType="begin">
                <w:ffData>
                  <w:name w:val="Check34"/>
                  <w:enabled/>
                  <w:calcOnExit w:val="0"/>
                  <w:checkBox>
                    <w:sizeAuto/>
                    <w:default w:val="0"/>
                  </w:checkBox>
                </w:ffData>
              </w:fldChar>
            </w:r>
            <w:r w:rsidRPr="00B96926">
              <w:rPr>
                <w:rFonts w:ascii="Calibri" w:eastAsia="Calibri" w:hAnsi="Calibri" w:cs="Calibri"/>
                <w:b/>
                <w:color w:val="4E1A74"/>
                <w:sz w:val="18"/>
                <w:szCs w:val="18"/>
              </w:rPr>
              <w:instrText xml:space="preserve"> FORMCHECKBOX </w:instrText>
            </w:r>
            <w:r w:rsidRPr="00B96926">
              <w:rPr>
                <w:rFonts w:ascii="Calibri" w:eastAsia="Calibri" w:hAnsi="Calibri" w:cs="Calibri"/>
                <w:b/>
                <w:color w:val="4E1A74"/>
                <w:sz w:val="18"/>
                <w:szCs w:val="18"/>
              </w:rPr>
            </w:r>
            <w:r w:rsidRPr="00B96926">
              <w:rPr>
                <w:rFonts w:ascii="Calibri" w:eastAsia="Calibri" w:hAnsi="Calibri" w:cs="Calibri"/>
                <w:b/>
                <w:color w:val="4E1A74"/>
                <w:sz w:val="18"/>
                <w:szCs w:val="18"/>
              </w:rPr>
              <w:fldChar w:fldCharType="separate"/>
            </w:r>
            <w:r w:rsidRPr="00B96926">
              <w:rPr>
                <w:rFonts w:ascii="Calibri" w:eastAsia="Calibri" w:hAnsi="Calibri" w:cs="Calibri"/>
                <w:b/>
                <w:color w:val="4E1A74"/>
                <w:sz w:val="18"/>
                <w:szCs w:val="18"/>
              </w:rPr>
              <w:fldChar w:fldCharType="end"/>
            </w:r>
          </w:p>
        </w:tc>
      </w:tr>
      <w:tr w:rsidR="0026104B" w:rsidRPr="0026104B" w14:paraId="38626B8A" w14:textId="77777777" w:rsidTr="0065152D">
        <w:trPr>
          <w:gridAfter w:val="1"/>
          <w:cnfStyle w:val="000000010000" w:firstRow="0" w:lastRow="0" w:firstColumn="0" w:lastColumn="0" w:oddVBand="0" w:evenVBand="0" w:oddHBand="0" w:evenHBand="1" w:firstRowFirstColumn="0" w:firstRowLastColumn="0" w:lastRowFirstColumn="0" w:lastRowLastColumn="0"/>
          <w:wAfter w:w="6" w:type="dxa"/>
        </w:trPr>
        <w:tc>
          <w:tcPr>
            <w:tcW w:w="1118" w:type="dxa"/>
            <w:vMerge w:val="restart"/>
          </w:tcPr>
          <w:p w14:paraId="7C57BAC5" w14:textId="5BAFEFC8" w:rsidR="00E048B7" w:rsidRPr="00B96926" w:rsidRDefault="00E048B7" w:rsidP="00576854">
            <w:pPr>
              <w:spacing w:before="120" w:after="120"/>
              <w:rPr>
                <w:rFonts w:ascii="Calibri" w:eastAsia="Calibri" w:hAnsi="Calibri" w:cs="Calibri"/>
                <w:color w:val="4E1A74"/>
                <w:sz w:val="18"/>
                <w:szCs w:val="18"/>
              </w:rPr>
            </w:pPr>
            <w:r w:rsidRPr="00B96926">
              <w:rPr>
                <w:rFonts w:ascii="Calibri" w:eastAsia="Calibri" w:hAnsi="Calibri" w:cs="Calibri"/>
                <w:color w:val="4E1A74"/>
                <w:sz w:val="18"/>
                <w:szCs w:val="18"/>
              </w:rPr>
              <w:t>G1-27</w:t>
            </w:r>
          </w:p>
        </w:tc>
        <w:tc>
          <w:tcPr>
            <w:tcW w:w="7590" w:type="dxa"/>
            <w:tcBorders>
              <w:bottom w:val="single" w:sz="4" w:space="0" w:color="4E1A74"/>
            </w:tcBorders>
          </w:tcPr>
          <w:p w14:paraId="295CEF0C" w14:textId="5CF5E2C9" w:rsidR="00E048B7" w:rsidRPr="00B96926" w:rsidRDefault="00E048B7" w:rsidP="00C05A10">
            <w:pPr>
              <w:spacing w:before="0" w:line="240" w:lineRule="auto"/>
              <w:jc w:val="left"/>
              <w:rPr>
                <w:rFonts w:ascii="Calibri" w:eastAsia="Calibri" w:hAnsi="Calibri" w:cs="Calibri"/>
                <w:iCs/>
                <w:color w:val="4E1A74"/>
                <w:sz w:val="18"/>
                <w:szCs w:val="18"/>
              </w:rPr>
            </w:pPr>
            <w:r w:rsidRPr="00B96926">
              <w:rPr>
                <w:rFonts w:ascii="Calibri" w:eastAsia="Calibri" w:hAnsi="Calibri" w:cs="Calibri"/>
                <w:iCs/>
                <w:color w:val="4E1A74"/>
                <w:sz w:val="18"/>
                <w:szCs w:val="18"/>
              </w:rPr>
              <w:t>Controlled apparatus that produces non</w:t>
            </w:r>
            <w:r w:rsidRPr="00B96926">
              <w:rPr>
                <w:rFonts w:ascii="Calibri" w:eastAsia="Calibri" w:hAnsi="Calibri" w:cs="Calibri"/>
                <w:iCs/>
                <w:color w:val="4E1A74"/>
                <w:sz w:val="18"/>
                <w:szCs w:val="18"/>
              </w:rPr>
              <w:noBreakHyphen/>
              <w:t>ioni</w:t>
            </w:r>
            <w:r w:rsidR="00C27172" w:rsidRPr="00B96926">
              <w:rPr>
                <w:rFonts w:ascii="Calibri" w:eastAsia="Calibri" w:hAnsi="Calibri" w:cs="Calibri"/>
                <w:iCs/>
                <w:color w:val="4E1A74"/>
                <w:sz w:val="18"/>
                <w:szCs w:val="18"/>
              </w:rPr>
              <w:t>s</w:t>
            </w:r>
            <w:r w:rsidRPr="00B96926">
              <w:rPr>
                <w:rFonts w:ascii="Calibri" w:eastAsia="Calibri" w:hAnsi="Calibri" w:cs="Calibri"/>
                <w:iCs/>
                <w:color w:val="4E1A74"/>
                <w:sz w:val="18"/>
                <w:szCs w:val="18"/>
              </w:rPr>
              <w:t>ing radiation and is not mentioned in another item of this table</w:t>
            </w:r>
          </w:p>
          <w:p w14:paraId="4CA509FB" w14:textId="26E0FF0D" w:rsidR="00E048B7" w:rsidRPr="00B96926" w:rsidRDefault="00E048B7" w:rsidP="00E048B7">
            <w:pPr>
              <w:spacing w:before="0" w:after="60" w:line="240" w:lineRule="auto"/>
              <w:ind w:left="927" w:hanging="927"/>
              <w:jc w:val="left"/>
              <w:rPr>
                <w:rFonts w:ascii="Calibri" w:eastAsia="Calibri" w:hAnsi="Calibri" w:cs="Calibri"/>
                <w:iCs/>
                <w:color w:val="4E1A74"/>
                <w:sz w:val="18"/>
                <w:szCs w:val="18"/>
              </w:rPr>
            </w:pPr>
            <w:r w:rsidRPr="00B96926">
              <w:rPr>
                <w:rFonts w:ascii="Calibri" w:eastAsia="Calibri" w:hAnsi="Calibri" w:cs="Calibri"/>
                <w:b/>
                <w:i/>
                <w:color w:val="4E1A74"/>
                <w:sz w:val="18"/>
                <w:szCs w:val="18"/>
              </w:rPr>
              <w:t>Select from (a) to (c)** below.  If none apply, provide a brief description</w:t>
            </w:r>
          </w:p>
        </w:tc>
        <w:tc>
          <w:tcPr>
            <w:tcW w:w="818" w:type="dxa"/>
            <w:tcBorders>
              <w:bottom w:val="single" w:sz="4" w:space="0" w:color="4E1A74"/>
            </w:tcBorders>
          </w:tcPr>
          <w:p w14:paraId="727CCA1B" w14:textId="22867D10" w:rsidR="00E048B7" w:rsidRPr="00B96926" w:rsidRDefault="00E048B7" w:rsidP="00E048B7">
            <w:pPr>
              <w:spacing w:before="60" w:after="60"/>
              <w:rPr>
                <w:rFonts w:ascii="Calibri" w:eastAsia="Calibri" w:hAnsi="Calibri" w:cs="Calibri"/>
                <w:b/>
                <w:color w:val="4E1A74"/>
                <w:sz w:val="18"/>
                <w:szCs w:val="18"/>
              </w:rPr>
            </w:pPr>
            <w:r w:rsidRPr="00B96926">
              <w:rPr>
                <w:rFonts w:ascii="Calibri" w:eastAsia="Calibri" w:hAnsi="Calibri" w:cs="Calibri"/>
                <w:b/>
                <w:color w:val="4E1A74"/>
                <w:sz w:val="18"/>
                <w:szCs w:val="18"/>
              </w:rPr>
              <w:fldChar w:fldCharType="begin">
                <w:ffData>
                  <w:name w:val="Check34"/>
                  <w:enabled/>
                  <w:calcOnExit w:val="0"/>
                  <w:checkBox>
                    <w:sizeAuto/>
                    <w:default w:val="0"/>
                  </w:checkBox>
                </w:ffData>
              </w:fldChar>
            </w:r>
            <w:r w:rsidRPr="00B96926">
              <w:rPr>
                <w:rFonts w:ascii="Calibri" w:eastAsia="Calibri" w:hAnsi="Calibri" w:cs="Calibri"/>
                <w:b/>
                <w:color w:val="4E1A74"/>
                <w:sz w:val="18"/>
                <w:szCs w:val="18"/>
              </w:rPr>
              <w:instrText xml:space="preserve"> FORMCHECKBOX </w:instrText>
            </w:r>
            <w:r w:rsidRPr="00B96926">
              <w:rPr>
                <w:rFonts w:ascii="Calibri" w:eastAsia="Calibri" w:hAnsi="Calibri" w:cs="Calibri"/>
                <w:b/>
                <w:color w:val="4E1A74"/>
                <w:sz w:val="18"/>
                <w:szCs w:val="18"/>
              </w:rPr>
            </w:r>
            <w:r w:rsidRPr="00B96926">
              <w:rPr>
                <w:rFonts w:ascii="Calibri" w:eastAsia="Calibri" w:hAnsi="Calibri" w:cs="Calibri"/>
                <w:b/>
                <w:color w:val="4E1A74"/>
                <w:sz w:val="18"/>
                <w:szCs w:val="18"/>
              </w:rPr>
              <w:fldChar w:fldCharType="separate"/>
            </w:r>
            <w:r w:rsidRPr="00B96926">
              <w:rPr>
                <w:rFonts w:ascii="Calibri" w:eastAsia="Calibri" w:hAnsi="Calibri" w:cs="Calibri"/>
                <w:b/>
                <w:color w:val="4E1A74"/>
                <w:sz w:val="18"/>
                <w:szCs w:val="18"/>
              </w:rPr>
              <w:fldChar w:fldCharType="end"/>
            </w:r>
          </w:p>
        </w:tc>
      </w:tr>
      <w:tr w:rsidR="0026104B" w:rsidRPr="0026104B" w14:paraId="33465780" w14:textId="77777777" w:rsidTr="0065152D">
        <w:trPr>
          <w:gridAfter w:val="1"/>
          <w:wAfter w:w="6" w:type="dxa"/>
        </w:trPr>
        <w:tc>
          <w:tcPr>
            <w:tcW w:w="1118" w:type="dxa"/>
            <w:vMerge/>
          </w:tcPr>
          <w:p w14:paraId="23919441" w14:textId="77777777" w:rsidR="00E048B7" w:rsidRPr="00B96926" w:rsidRDefault="00E048B7" w:rsidP="00E048B7">
            <w:pPr>
              <w:spacing w:before="120" w:after="120"/>
              <w:rPr>
                <w:rFonts w:ascii="Calibri" w:eastAsia="Calibri" w:hAnsi="Calibri" w:cs="Calibri"/>
                <w:color w:val="4E1A74"/>
                <w:sz w:val="18"/>
                <w:szCs w:val="18"/>
              </w:rPr>
            </w:pPr>
          </w:p>
        </w:tc>
        <w:tc>
          <w:tcPr>
            <w:tcW w:w="7590" w:type="dxa"/>
            <w:tcBorders>
              <w:bottom w:val="single" w:sz="4" w:space="0" w:color="4E1A74"/>
            </w:tcBorders>
          </w:tcPr>
          <w:p w14:paraId="22F13A30" w14:textId="41EDBC01" w:rsidR="00E048B7" w:rsidRPr="00B96926" w:rsidRDefault="00E048B7" w:rsidP="006C3292">
            <w:pPr>
              <w:pStyle w:val="ListParagraph"/>
              <w:numPr>
                <w:ilvl w:val="0"/>
                <w:numId w:val="22"/>
              </w:numPr>
              <w:spacing w:before="0" w:after="60" w:line="240" w:lineRule="auto"/>
              <w:ind w:left="719" w:hanging="350"/>
              <w:jc w:val="left"/>
              <w:rPr>
                <w:rFonts w:ascii="Calibri" w:eastAsia="Calibri" w:hAnsi="Calibri" w:cs="Calibri"/>
                <w:iCs/>
                <w:color w:val="4E1A74"/>
                <w:sz w:val="18"/>
                <w:szCs w:val="18"/>
              </w:rPr>
            </w:pPr>
            <w:r w:rsidRPr="00B96926">
              <w:rPr>
                <w:rFonts w:ascii="Calibri" w:eastAsia="Calibri" w:hAnsi="Calibri" w:cs="Calibri"/>
                <w:color w:val="4E1A74"/>
                <w:sz w:val="18"/>
                <w:szCs w:val="18"/>
              </w:rPr>
              <w:t>Optical source, other than a laser product, emitting ultraviolet radiation, infra</w:t>
            </w:r>
            <w:r w:rsidR="009D5CE8" w:rsidRPr="00B96926">
              <w:rPr>
                <w:rFonts w:ascii="Calibri" w:eastAsia="Calibri" w:hAnsi="Calibri" w:cs="Calibri"/>
                <w:color w:val="4E1A74"/>
                <w:sz w:val="18"/>
                <w:szCs w:val="18"/>
              </w:rPr>
              <w:t>-</w:t>
            </w:r>
            <w:r w:rsidRPr="00B96926">
              <w:rPr>
                <w:rFonts w:ascii="Calibri" w:eastAsia="Calibri" w:hAnsi="Calibri" w:cs="Calibri"/>
                <w:color w:val="4E1A74"/>
                <w:sz w:val="18"/>
                <w:szCs w:val="18"/>
              </w:rPr>
              <w:t>red or visible light – solar tower array</w:t>
            </w:r>
          </w:p>
        </w:tc>
        <w:tc>
          <w:tcPr>
            <w:tcW w:w="818" w:type="dxa"/>
            <w:tcBorders>
              <w:bottom w:val="single" w:sz="4" w:space="0" w:color="4E1A74"/>
            </w:tcBorders>
          </w:tcPr>
          <w:p w14:paraId="1B51FC3C" w14:textId="24124991" w:rsidR="00E048B7" w:rsidRPr="00B96926" w:rsidRDefault="00E048B7" w:rsidP="00E048B7">
            <w:pPr>
              <w:spacing w:before="60" w:after="60"/>
              <w:rPr>
                <w:rFonts w:ascii="Calibri" w:eastAsia="Calibri" w:hAnsi="Calibri" w:cs="Calibri"/>
                <w:b/>
                <w:color w:val="4E1A74"/>
                <w:sz w:val="18"/>
                <w:szCs w:val="18"/>
              </w:rPr>
            </w:pPr>
            <w:r w:rsidRPr="00B96926">
              <w:rPr>
                <w:rFonts w:ascii="Calibri" w:eastAsia="Calibri" w:hAnsi="Calibri" w:cs="Calibri"/>
                <w:b/>
                <w:color w:val="4E1A74"/>
                <w:sz w:val="18"/>
                <w:szCs w:val="18"/>
              </w:rPr>
              <w:fldChar w:fldCharType="begin">
                <w:ffData>
                  <w:name w:val="Check33"/>
                  <w:enabled/>
                  <w:calcOnExit w:val="0"/>
                  <w:checkBox>
                    <w:sizeAuto/>
                    <w:default w:val="0"/>
                  </w:checkBox>
                </w:ffData>
              </w:fldChar>
            </w:r>
            <w:r w:rsidRPr="00B96926">
              <w:rPr>
                <w:rFonts w:ascii="Calibri" w:eastAsia="Calibri" w:hAnsi="Calibri" w:cs="Calibri"/>
                <w:b/>
                <w:color w:val="4E1A74"/>
                <w:sz w:val="18"/>
                <w:szCs w:val="18"/>
              </w:rPr>
              <w:instrText xml:space="preserve"> FORMCHECKBOX </w:instrText>
            </w:r>
            <w:r w:rsidRPr="00B96926">
              <w:rPr>
                <w:rFonts w:ascii="Calibri" w:eastAsia="Calibri" w:hAnsi="Calibri" w:cs="Calibri"/>
                <w:b/>
                <w:color w:val="4E1A74"/>
                <w:sz w:val="18"/>
                <w:szCs w:val="18"/>
              </w:rPr>
            </w:r>
            <w:r w:rsidRPr="00B96926">
              <w:rPr>
                <w:rFonts w:ascii="Calibri" w:eastAsia="Calibri" w:hAnsi="Calibri" w:cs="Calibri"/>
                <w:b/>
                <w:color w:val="4E1A74"/>
                <w:sz w:val="18"/>
                <w:szCs w:val="18"/>
              </w:rPr>
              <w:fldChar w:fldCharType="separate"/>
            </w:r>
            <w:r w:rsidRPr="00B96926">
              <w:rPr>
                <w:rFonts w:ascii="Calibri" w:eastAsia="Calibri" w:hAnsi="Calibri" w:cs="Calibri"/>
                <w:b/>
                <w:color w:val="4E1A74"/>
                <w:sz w:val="18"/>
                <w:szCs w:val="18"/>
              </w:rPr>
              <w:fldChar w:fldCharType="end"/>
            </w:r>
          </w:p>
        </w:tc>
      </w:tr>
      <w:tr w:rsidR="0026104B" w:rsidRPr="0026104B" w14:paraId="35C3756C" w14:textId="77777777" w:rsidTr="0065152D">
        <w:trPr>
          <w:gridAfter w:val="1"/>
          <w:cnfStyle w:val="000000010000" w:firstRow="0" w:lastRow="0" w:firstColumn="0" w:lastColumn="0" w:oddVBand="0" w:evenVBand="0" w:oddHBand="0" w:evenHBand="1" w:firstRowFirstColumn="0" w:firstRowLastColumn="0" w:lastRowFirstColumn="0" w:lastRowLastColumn="0"/>
          <w:wAfter w:w="6" w:type="dxa"/>
        </w:trPr>
        <w:tc>
          <w:tcPr>
            <w:tcW w:w="1118" w:type="dxa"/>
            <w:vMerge/>
          </w:tcPr>
          <w:p w14:paraId="2AF9F1FF" w14:textId="77777777" w:rsidR="00E048B7" w:rsidRPr="00B96926" w:rsidRDefault="00E048B7" w:rsidP="00E048B7">
            <w:pPr>
              <w:spacing w:before="120" w:after="120"/>
              <w:rPr>
                <w:rFonts w:ascii="Calibri" w:eastAsia="Calibri" w:hAnsi="Calibri" w:cs="Calibri"/>
                <w:color w:val="4E1A74"/>
                <w:sz w:val="18"/>
                <w:szCs w:val="18"/>
              </w:rPr>
            </w:pPr>
          </w:p>
        </w:tc>
        <w:tc>
          <w:tcPr>
            <w:tcW w:w="7590" w:type="dxa"/>
            <w:tcBorders>
              <w:bottom w:val="single" w:sz="4" w:space="0" w:color="4E1A74"/>
            </w:tcBorders>
          </w:tcPr>
          <w:p w14:paraId="51C59010" w14:textId="732CC6DF" w:rsidR="00E048B7" w:rsidRPr="00B96926" w:rsidRDefault="00E048B7" w:rsidP="00E048B7">
            <w:pPr>
              <w:pStyle w:val="ListParagraph"/>
              <w:numPr>
                <w:ilvl w:val="0"/>
                <w:numId w:val="22"/>
              </w:numPr>
              <w:spacing w:before="0" w:after="60" w:line="240" w:lineRule="auto"/>
              <w:ind w:left="509" w:hanging="142"/>
              <w:jc w:val="left"/>
              <w:rPr>
                <w:rFonts w:ascii="Calibri" w:eastAsia="Calibri" w:hAnsi="Calibri" w:cs="Calibri"/>
                <w:iCs/>
                <w:color w:val="4E1A74"/>
                <w:sz w:val="18"/>
                <w:szCs w:val="18"/>
              </w:rPr>
            </w:pPr>
            <w:r w:rsidRPr="00B96926">
              <w:rPr>
                <w:rFonts w:ascii="Calibri" w:eastAsia="Calibri" w:hAnsi="Calibri" w:cs="Calibri"/>
                <w:color w:val="4E1A74"/>
                <w:sz w:val="18"/>
                <w:szCs w:val="18"/>
              </w:rPr>
              <w:t>Ion beam etching unit</w:t>
            </w:r>
          </w:p>
        </w:tc>
        <w:tc>
          <w:tcPr>
            <w:tcW w:w="818" w:type="dxa"/>
            <w:tcBorders>
              <w:bottom w:val="single" w:sz="4" w:space="0" w:color="4E1A74"/>
            </w:tcBorders>
          </w:tcPr>
          <w:p w14:paraId="2334A5A5" w14:textId="6C9CF938" w:rsidR="00E048B7" w:rsidRPr="00B96926" w:rsidRDefault="00E048B7" w:rsidP="00E048B7">
            <w:pPr>
              <w:spacing w:before="60" w:after="60"/>
              <w:rPr>
                <w:rFonts w:ascii="Calibri" w:eastAsia="Calibri" w:hAnsi="Calibri" w:cs="Calibri"/>
                <w:b/>
                <w:color w:val="4E1A74"/>
                <w:sz w:val="18"/>
                <w:szCs w:val="18"/>
              </w:rPr>
            </w:pPr>
            <w:r w:rsidRPr="00B96926">
              <w:rPr>
                <w:rFonts w:ascii="Calibri" w:eastAsia="Calibri" w:hAnsi="Calibri" w:cs="Calibri"/>
                <w:b/>
                <w:color w:val="4E1A74"/>
                <w:sz w:val="18"/>
                <w:szCs w:val="18"/>
              </w:rPr>
              <w:fldChar w:fldCharType="begin">
                <w:ffData>
                  <w:name w:val="Check34"/>
                  <w:enabled/>
                  <w:calcOnExit w:val="0"/>
                  <w:checkBox>
                    <w:sizeAuto/>
                    <w:default w:val="0"/>
                  </w:checkBox>
                </w:ffData>
              </w:fldChar>
            </w:r>
            <w:r w:rsidRPr="00B96926">
              <w:rPr>
                <w:rFonts w:ascii="Calibri" w:eastAsia="Calibri" w:hAnsi="Calibri" w:cs="Calibri"/>
                <w:b/>
                <w:color w:val="4E1A74"/>
                <w:sz w:val="18"/>
                <w:szCs w:val="18"/>
              </w:rPr>
              <w:instrText xml:space="preserve"> FORMCHECKBOX </w:instrText>
            </w:r>
            <w:r w:rsidRPr="00B96926">
              <w:rPr>
                <w:rFonts w:ascii="Calibri" w:eastAsia="Calibri" w:hAnsi="Calibri" w:cs="Calibri"/>
                <w:b/>
                <w:color w:val="4E1A74"/>
                <w:sz w:val="18"/>
                <w:szCs w:val="18"/>
              </w:rPr>
            </w:r>
            <w:r w:rsidRPr="00B96926">
              <w:rPr>
                <w:rFonts w:ascii="Calibri" w:eastAsia="Calibri" w:hAnsi="Calibri" w:cs="Calibri"/>
                <w:b/>
                <w:color w:val="4E1A74"/>
                <w:sz w:val="18"/>
                <w:szCs w:val="18"/>
              </w:rPr>
              <w:fldChar w:fldCharType="separate"/>
            </w:r>
            <w:r w:rsidRPr="00B96926">
              <w:rPr>
                <w:rFonts w:ascii="Calibri" w:eastAsia="Calibri" w:hAnsi="Calibri" w:cs="Calibri"/>
                <w:b/>
                <w:color w:val="4E1A74"/>
                <w:sz w:val="18"/>
                <w:szCs w:val="18"/>
              </w:rPr>
              <w:fldChar w:fldCharType="end"/>
            </w:r>
          </w:p>
        </w:tc>
      </w:tr>
      <w:tr w:rsidR="0026104B" w:rsidRPr="0026104B" w14:paraId="1D93B756" w14:textId="77777777" w:rsidTr="00A82C11">
        <w:trPr>
          <w:gridAfter w:val="1"/>
          <w:wAfter w:w="6" w:type="dxa"/>
        </w:trPr>
        <w:tc>
          <w:tcPr>
            <w:tcW w:w="1118" w:type="dxa"/>
            <w:vMerge/>
            <w:tcBorders>
              <w:bottom w:val="single" w:sz="4" w:space="0" w:color="4E1A74"/>
            </w:tcBorders>
          </w:tcPr>
          <w:p w14:paraId="267C78D7" w14:textId="77777777" w:rsidR="00E048B7" w:rsidRPr="00B96926" w:rsidRDefault="00E048B7" w:rsidP="00E048B7">
            <w:pPr>
              <w:spacing w:before="120" w:after="120"/>
              <w:rPr>
                <w:rFonts w:ascii="Calibri" w:eastAsia="Calibri" w:hAnsi="Calibri" w:cs="Calibri"/>
                <w:color w:val="4E1A74"/>
                <w:sz w:val="18"/>
                <w:szCs w:val="18"/>
              </w:rPr>
            </w:pPr>
          </w:p>
        </w:tc>
        <w:tc>
          <w:tcPr>
            <w:tcW w:w="7590" w:type="dxa"/>
            <w:tcBorders>
              <w:bottom w:val="single" w:sz="4" w:space="0" w:color="4E1A74"/>
            </w:tcBorders>
          </w:tcPr>
          <w:p w14:paraId="1034AA53" w14:textId="0B56E17D" w:rsidR="00E048B7" w:rsidRPr="00B96926" w:rsidRDefault="00E048B7" w:rsidP="00E048B7">
            <w:pPr>
              <w:pStyle w:val="ListParagraph"/>
              <w:numPr>
                <w:ilvl w:val="0"/>
                <w:numId w:val="22"/>
              </w:numPr>
              <w:spacing w:before="0" w:after="60" w:line="240" w:lineRule="auto"/>
              <w:ind w:left="509" w:hanging="142"/>
              <w:jc w:val="left"/>
              <w:rPr>
                <w:rFonts w:ascii="Calibri" w:eastAsia="Calibri" w:hAnsi="Calibri" w:cs="Calibri"/>
                <w:iCs/>
                <w:color w:val="4E1A74"/>
                <w:sz w:val="18"/>
                <w:szCs w:val="18"/>
              </w:rPr>
            </w:pPr>
            <w:r w:rsidRPr="00B96926">
              <w:rPr>
                <w:rFonts w:ascii="Calibri" w:eastAsia="Calibri" w:hAnsi="Calibri" w:cs="Calibri"/>
                <w:iCs/>
                <w:color w:val="4E1A74"/>
                <w:sz w:val="18"/>
                <w:szCs w:val="18"/>
              </w:rPr>
              <w:t>Laser used on animals</w:t>
            </w:r>
          </w:p>
        </w:tc>
        <w:tc>
          <w:tcPr>
            <w:tcW w:w="818" w:type="dxa"/>
            <w:tcBorders>
              <w:bottom w:val="single" w:sz="4" w:space="0" w:color="4E1A74"/>
            </w:tcBorders>
          </w:tcPr>
          <w:p w14:paraId="4F76D9F0" w14:textId="5D11C65D" w:rsidR="00E048B7" w:rsidRPr="00B96926" w:rsidRDefault="00E048B7" w:rsidP="00E048B7">
            <w:pPr>
              <w:spacing w:before="60" w:after="60"/>
              <w:rPr>
                <w:rFonts w:ascii="Calibri" w:eastAsia="Calibri" w:hAnsi="Calibri" w:cs="Calibri"/>
                <w:b/>
                <w:color w:val="4E1A74"/>
                <w:sz w:val="18"/>
                <w:szCs w:val="18"/>
              </w:rPr>
            </w:pPr>
            <w:r w:rsidRPr="00B96926">
              <w:rPr>
                <w:rFonts w:ascii="Calibri" w:eastAsia="Calibri" w:hAnsi="Calibri" w:cs="Calibri"/>
                <w:b/>
                <w:color w:val="4E1A74"/>
                <w:sz w:val="18"/>
                <w:szCs w:val="18"/>
              </w:rPr>
              <w:fldChar w:fldCharType="begin">
                <w:ffData>
                  <w:name w:val="Check35"/>
                  <w:enabled/>
                  <w:calcOnExit w:val="0"/>
                  <w:checkBox>
                    <w:sizeAuto/>
                    <w:default w:val="0"/>
                  </w:checkBox>
                </w:ffData>
              </w:fldChar>
            </w:r>
            <w:r w:rsidRPr="00B96926">
              <w:rPr>
                <w:rFonts w:ascii="Calibri" w:eastAsia="Calibri" w:hAnsi="Calibri" w:cs="Calibri"/>
                <w:b/>
                <w:color w:val="4E1A74"/>
                <w:sz w:val="18"/>
                <w:szCs w:val="18"/>
              </w:rPr>
              <w:instrText xml:space="preserve"> FORMCHECKBOX </w:instrText>
            </w:r>
            <w:r w:rsidRPr="00B96926">
              <w:rPr>
                <w:rFonts w:ascii="Calibri" w:eastAsia="Calibri" w:hAnsi="Calibri" w:cs="Calibri"/>
                <w:b/>
                <w:color w:val="4E1A74"/>
                <w:sz w:val="18"/>
                <w:szCs w:val="18"/>
              </w:rPr>
            </w:r>
            <w:r w:rsidRPr="00B96926">
              <w:rPr>
                <w:rFonts w:ascii="Calibri" w:eastAsia="Calibri" w:hAnsi="Calibri" w:cs="Calibri"/>
                <w:b/>
                <w:color w:val="4E1A74"/>
                <w:sz w:val="18"/>
                <w:szCs w:val="18"/>
              </w:rPr>
              <w:fldChar w:fldCharType="separate"/>
            </w:r>
            <w:r w:rsidRPr="00B96926">
              <w:rPr>
                <w:rFonts w:ascii="Calibri" w:eastAsia="Calibri" w:hAnsi="Calibri" w:cs="Calibri"/>
                <w:b/>
                <w:color w:val="4E1A74"/>
                <w:sz w:val="18"/>
                <w:szCs w:val="18"/>
              </w:rPr>
              <w:fldChar w:fldCharType="end"/>
            </w:r>
          </w:p>
        </w:tc>
      </w:tr>
      <w:tr w:rsidR="002F6572" w:rsidRPr="00546B32" w14:paraId="72E0ECF5" w14:textId="77777777" w:rsidTr="00B96926">
        <w:trPr>
          <w:gridAfter w:val="1"/>
          <w:cnfStyle w:val="000000010000" w:firstRow="0" w:lastRow="0" w:firstColumn="0" w:lastColumn="0" w:oddVBand="0" w:evenVBand="0" w:oddHBand="0" w:evenHBand="1" w:firstRowFirstColumn="0" w:firstRowLastColumn="0" w:lastRowFirstColumn="0" w:lastRowLastColumn="0"/>
          <w:wAfter w:w="6" w:type="dxa"/>
        </w:trPr>
        <w:tc>
          <w:tcPr>
            <w:tcW w:w="1118" w:type="dxa"/>
            <w:shd w:val="clear" w:color="auto" w:fill="4E1A74"/>
            <w:hideMark/>
          </w:tcPr>
          <w:p w14:paraId="280B76AC" w14:textId="77777777" w:rsidR="002F6572" w:rsidRPr="006D69C4" w:rsidRDefault="002F6572" w:rsidP="00576854">
            <w:pPr>
              <w:spacing w:before="40" w:after="40"/>
              <w:rPr>
                <w:rFonts w:ascii="Calibri" w:eastAsia="Calibri" w:hAnsi="Calibri" w:cs="Calibri"/>
                <w:bCs/>
                <w:color w:val="FFFFFF" w:themeColor="background1"/>
                <w:sz w:val="18"/>
                <w:szCs w:val="18"/>
              </w:rPr>
            </w:pPr>
            <w:r w:rsidRPr="00546B32">
              <w:rPr>
                <w:rFonts w:ascii="Arial" w:eastAsia="Calibri" w:hAnsi="Arial" w:cs="Times New Roman"/>
                <w:color w:val="FFFFFF" w:themeColor="background1"/>
                <w:sz w:val="18"/>
                <w:szCs w:val="18"/>
              </w:rPr>
              <w:br w:type="page"/>
            </w:r>
            <w:r w:rsidRPr="006D69C4">
              <w:rPr>
                <w:rFonts w:ascii="Calibri" w:eastAsia="Calibri" w:hAnsi="Calibri" w:cs="Calibri"/>
                <w:bCs/>
                <w:color w:val="FFFFFF" w:themeColor="background1"/>
                <w:sz w:val="18"/>
                <w:szCs w:val="18"/>
              </w:rPr>
              <w:t>GROUP 2* ITEM</w:t>
            </w:r>
          </w:p>
        </w:tc>
        <w:tc>
          <w:tcPr>
            <w:tcW w:w="7590" w:type="dxa"/>
            <w:shd w:val="clear" w:color="auto" w:fill="4E1A74"/>
            <w:hideMark/>
          </w:tcPr>
          <w:p w14:paraId="5AD47628" w14:textId="66479A60" w:rsidR="002F6572" w:rsidRPr="00546B32" w:rsidRDefault="00A852C4" w:rsidP="00576854">
            <w:pPr>
              <w:spacing w:before="40" w:after="40"/>
              <w:jc w:val="left"/>
              <w:rPr>
                <w:rFonts w:ascii="Calibri" w:eastAsia="Calibri" w:hAnsi="Calibri" w:cs="Calibri"/>
                <w:b/>
                <w:color w:val="FFFFFF" w:themeColor="background1"/>
                <w:sz w:val="18"/>
                <w:szCs w:val="18"/>
              </w:rPr>
            </w:pPr>
            <w:r w:rsidRPr="00F5030F">
              <w:rPr>
                <w:rFonts w:eastAsia="Calibri" w:cs="Calibri"/>
                <w:bCs/>
                <w:color w:val="FFFFFF" w:themeColor="background1"/>
                <w:sz w:val="18"/>
                <w:szCs w:val="18"/>
              </w:rPr>
              <w:t>Kind of controlled material or controlled apparatus</w:t>
            </w:r>
          </w:p>
        </w:tc>
        <w:tc>
          <w:tcPr>
            <w:tcW w:w="818" w:type="dxa"/>
            <w:shd w:val="clear" w:color="auto" w:fill="4E1A74"/>
            <w:hideMark/>
          </w:tcPr>
          <w:p w14:paraId="23C5B5EC" w14:textId="32A753DA" w:rsidR="002F6572" w:rsidRPr="00546B32" w:rsidRDefault="00F80A2D" w:rsidP="00576854">
            <w:pPr>
              <w:spacing w:before="40" w:after="40"/>
              <w:rPr>
                <w:rFonts w:ascii="Calibri" w:eastAsia="Calibri" w:hAnsi="Calibri" w:cs="Calibri"/>
                <w:b/>
                <w:color w:val="FFFFFF" w:themeColor="background1"/>
                <w:sz w:val="18"/>
                <w:szCs w:val="18"/>
              </w:rPr>
            </w:pPr>
            <w:r w:rsidRPr="00F5030F">
              <w:rPr>
                <w:rFonts w:eastAsia="Calibri" w:cs="Calibri"/>
                <w:bCs/>
                <w:color w:val="FFFFFF" w:themeColor="background1"/>
                <w:sz w:val="18"/>
                <w:szCs w:val="18"/>
              </w:rPr>
              <w:t>Select</w:t>
            </w:r>
          </w:p>
        </w:tc>
      </w:tr>
      <w:tr w:rsidR="0026104B" w:rsidRPr="0026104B" w14:paraId="7CC66767" w14:textId="77777777" w:rsidTr="00A82C11">
        <w:trPr>
          <w:gridAfter w:val="1"/>
          <w:wAfter w:w="6" w:type="dxa"/>
        </w:trPr>
        <w:tc>
          <w:tcPr>
            <w:tcW w:w="1118" w:type="dxa"/>
          </w:tcPr>
          <w:p w14:paraId="39EF651F" w14:textId="77777777" w:rsidR="002F6572" w:rsidRPr="00B96926" w:rsidRDefault="002F6572" w:rsidP="00576854">
            <w:pPr>
              <w:keepNext/>
              <w:spacing w:before="0"/>
              <w:rPr>
                <w:rFonts w:eastAsia="Times New Roman" w:cs="Calibri"/>
                <w:snapToGrid w:val="0"/>
                <w:color w:val="4E1A74"/>
                <w:sz w:val="18"/>
                <w:szCs w:val="18"/>
              </w:rPr>
            </w:pPr>
            <w:r w:rsidRPr="00B96926">
              <w:rPr>
                <w:rFonts w:eastAsia="Times New Roman" w:cs="Calibri"/>
                <w:snapToGrid w:val="0"/>
                <w:color w:val="4E1A74"/>
                <w:sz w:val="18"/>
                <w:szCs w:val="18"/>
              </w:rPr>
              <w:t>G2-1</w:t>
            </w:r>
          </w:p>
        </w:tc>
        <w:tc>
          <w:tcPr>
            <w:tcW w:w="7590" w:type="dxa"/>
          </w:tcPr>
          <w:p w14:paraId="30072251" w14:textId="423E04CF" w:rsidR="002F6572" w:rsidRPr="00B96926" w:rsidRDefault="002F6572" w:rsidP="00576854">
            <w:pPr>
              <w:keepNext/>
              <w:spacing w:before="0" w:line="240" w:lineRule="auto"/>
              <w:jc w:val="left"/>
              <w:rPr>
                <w:rFonts w:ascii="Calibri" w:eastAsia="Times New Roman" w:hAnsi="Calibri" w:cs="Calibri"/>
                <w:snapToGrid w:val="0"/>
                <w:color w:val="4E1A74"/>
                <w:sz w:val="18"/>
                <w:szCs w:val="18"/>
              </w:rPr>
            </w:pPr>
            <w:r w:rsidRPr="00B96926">
              <w:rPr>
                <w:rFonts w:ascii="Calibri" w:eastAsia="Times New Roman" w:hAnsi="Calibri" w:cs="Calibri"/>
                <w:snapToGrid w:val="0"/>
                <w:color w:val="4E1A74"/>
                <w:sz w:val="18"/>
                <w:szCs w:val="18"/>
              </w:rPr>
              <w:t>Sealed source for calibration purposes of activity of more than 40</w:t>
            </w:r>
            <w:r w:rsidR="002D3846" w:rsidRPr="00B96926">
              <w:rPr>
                <w:rFonts w:ascii="Calibri" w:eastAsia="Times New Roman" w:hAnsi="Calibri" w:cs="Calibri"/>
                <w:snapToGrid w:val="0"/>
                <w:color w:val="4E1A74"/>
                <w:sz w:val="18"/>
                <w:szCs w:val="18"/>
              </w:rPr>
              <w:t xml:space="preserve"> </w:t>
            </w:r>
            <w:r w:rsidRPr="00B96926">
              <w:rPr>
                <w:rFonts w:ascii="Calibri" w:eastAsia="Times New Roman" w:hAnsi="Calibri" w:cs="Calibri"/>
                <w:snapToGrid w:val="0"/>
                <w:color w:val="4E1A74"/>
                <w:sz w:val="18"/>
                <w:szCs w:val="18"/>
              </w:rPr>
              <w:t>MBq</w:t>
            </w:r>
          </w:p>
        </w:tc>
        <w:tc>
          <w:tcPr>
            <w:tcW w:w="818" w:type="dxa"/>
            <w:hideMark/>
          </w:tcPr>
          <w:p w14:paraId="1CBC3EEA" w14:textId="77777777" w:rsidR="002F6572" w:rsidRPr="00B96926" w:rsidRDefault="002F6572" w:rsidP="00E048B7">
            <w:pPr>
              <w:spacing w:before="60" w:after="60"/>
              <w:rPr>
                <w:rFonts w:ascii="Calibri" w:eastAsia="Calibri" w:hAnsi="Calibri" w:cs="Calibri"/>
                <w:b/>
                <w:color w:val="4E1A74"/>
                <w:sz w:val="18"/>
                <w:szCs w:val="18"/>
              </w:rPr>
            </w:pPr>
            <w:r w:rsidRPr="00B96926">
              <w:rPr>
                <w:rFonts w:ascii="Calibri" w:eastAsia="Calibri" w:hAnsi="Calibri" w:cs="Calibri"/>
                <w:b/>
                <w:color w:val="4E1A74"/>
                <w:sz w:val="18"/>
                <w:szCs w:val="18"/>
              </w:rPr>
              <w:fldChar w:fldCharType="begin">
                <w:ffData>
                  <w:name w:val="Check21"/>
                  <w:enabled/>
                  <w:calcOnExit w:val="0"/>
                  <w:checkBox>
                    <w:sizeAuto/>
                    <w:default w:val="0"/>
                  </w:checkBox>
                </w:ffData>
              </w:fldChar>
            </w:r>
            <w:r w:rsidRPr="00B96926">
              <w:rPr>
                <w:rFonts w:ascii="Calibri" w:eastAsia="Calibri" w:hAnsi="Calibri" w:cs="Calibri"/>
                <w:b/>
                <w:color w:val="4E1A74"/>
                <w:sz w:val="18"/>
                <w:szCs w:val="18"/>
              </w:rPr>
              <w:instrText xml:space="preserve"> FORMCHECKBOX </w:instrText>
            </w:r>
            <w:r w:rsidRPr="00B96926">
              <w:rPr>
                <w:rFonts w:ascii="Calibri" w:eastAsia="Calibri" w:hAnsi="Calibri" w:cs="Calibri"/>
                <w:b/>
                <w:color w:val="4E1A74"/>
                <w:sz w:val="18"/>
                <w:szCs w:val="18"/>
              </w:rPr>
            </w:r>
            <w:r w:rsidRPr="00B96926">
              <w:rPr>
                <w:rFonts w:ascii="Calibri" w:eastAsia="Calibri" w:hAnsi="Calibri" w:cs="Calibri"/>
                <w:b/>
                <w:color w:val="4E1A74"/>
                <w:sz w:val="18"/>
                <w:szCs w:val="18"/>
              </w:rPr>
              <w:fldChar w:fldCharType="separate"/>
            </w:r>
            <w:r w:rsidRPr="00B96926">
              <w:rPr>
                <w:rFonts w:ascii="Calibri" w:eastAsia="Calibri" w:hAnsi="Calibri" w:cs="Calibri"/>
                <w:b/>
                <w:color w:val="4E1A74"/>
                <w:sz w:val="18"/>
                <w:szCs w:val="18"/>
              </w:rPr>
              <w:fldChar w:fldCharType="end"/>
            </w:r>
          </w:p>
        </w:tc>
      </w:tr>
      <w:tr w:rsidR="0026104B" w:rsidRPr="0026104B" w14:paraId="7233BE83" w14:textId="77777777" w:rsidTr="00A82C11">
        <w:trPr>
          <w:gridAfter w:val="1"/>
          <w:cnfStyle w:val="000000010000" w:firstRow="0" w:lastRow="0" w:firstColumn="0" w:lastColumn="0" w:oddVBand="0" w:evenVBand="0" w:oddHBand="0" w:evenHBand="1" w:firstRowFirstColumn="0" w:firstRowLastColumn="0" w:lastRowFirstColumn="0" w:lastRowLastColumn="0"/>
          <w:wAfter w:w="6" w:type="dxa"/>
        </w:trPr>
        <w:tc>
          <w:tcPr>
            <w:tcW w:w="1118" w:type="dxa"/>
          </w:tcPr>
          <w:p w14:paraId="6279D6CC" w14:textId="77777777" w:rsidR="002F6572" w:rsidRPr="00B96926" w:rsidRDefault="002F6572" w:rsidP="00576854">
            <w:pPr>
              <w:keepNext/>
              <w:spacing w:before="0"/>
              <w:rPr>
                <w:rFonts w:eastAsia="Times New Roman" w:cs="Calibri"/>
                <w:snapToGrid w:val="0"/>
                <w:color w:val="4E1A74"/>
                <w:sz w:val="18"/>
                <w:szCs w:val="18"/>
              </w:rPr>
            </w:pPr>
            <w:r w:rsidRPr="00B96926">
              <w:rPr>
                <w:rFonts w:eastAsia="Times New Roman" w:cs="Calibri"/>
                <w:snapToGrid w:val="0"/>
                <w:color w:val="4E1A74"/>
                <w:sz w:val="18"/>
                <w:szCs w:val="18"/>
              </w:rPr>
              <w:t>G2-2</w:t>
            </w:r>
          </w:p>
        </w:tc>
        <w:tc>
          <w:tcPr>
            <w:tcW w:w="7590" w:type="dxa"/>
          </w:tcPr>
          <w:p w14:paraId="77323E07" w14:textId="77777777" w:rsidR="002F6572" w:rsidRPr="00B96926" w:rsidRDefault="002F6572" w:rsidP="00576854">
            <w:pPr>
              <w:keepNext/>
              <w:spacing w:before="0" w:line="240" w:lineRule="auto"/>
              <w:jc w:val="left"/>
              <w:rPr>
                <w:rFonts w:ascii="Calibri" w:eastAsia="Times New Roman" w:hAnsi="Calibri" w:cs="Calibri"/>
                <w:snapToGrid w:val="0"/>
                <w:color w:val="4E1A74"/>
                <w:sz w:val="18"/>
                <w:szCs w:val="18"/>
              </w:rPr>
            </w:pPr>
            <w:r w:rsidRPr="00B96926">
              <w:rPr>
                <w:rFonts w:ascii="Calibri" w:eastAsia="Times New Roman" w:hAnsi="Calibri" w:cs="Calibri"/>
                <w:snapToGrid w:val="0"/>
                <w:color w:val="4E1A74"/>
                <w:sz w:val="18"/>
                <w:szCs w:val="18"/>
              </w:rPr>
              <w:t>Sealed source in a partially enclosed analytical device</w:t>
            </w:r>
          </w:p>
        </w:tc>
        <w:tc>
          <w:tcPr>
            <w:tcW w:w="818" w:type="dxa"/>
            <w:hideMark/>
          </w:tcPr>
          <w:p w14:paraId="5D827E4A" w14:textId="77777777" w:rsidR="002F6572" w:rsidRPr="00B96926" w:rsidRDefault="002F6572" w:rsidP="00E048B7">
            <w:pPr>
              <w:spacing w:before="60" w:after="60"/>
              <w:rPr>
                <w:rFonts w:ascii="Calibri" w:eastAsia="Calibri" w:hAnsi="Calibri" w:cs="Calibri"/>
                <w:b/>
                <w:color w:val="4E1A74"/>
                <w:sz w:val="18"/>
                <w:szCs w:val="18"/>
              </w:rPr>
            </w:pPr>
            <w:r w:rsidRPr="00B96926">
              <w:rPr>
                <w:rFonts w:ascii="Calibri" w:eastAsia="Calibri" w:hAnsi="Calibri" w:cs="Calibri"/>
                <w:b/>
                <w:color w:val="4E1A74"/>
                <w:sz w:val="18"/>
                <w:szCs w:val="18"/>
              </w:rPr>
              <w:fldChar w:fldCharType="begin">
                <w:ffData>
                  <w:name w:val="Check21"/>
                  <w:enabled/>
                  <w:calcOnExit w:val="0"/>
                  <w:checkBox>
                    <w:sizeAuto/>
                    <w:default w:val="0"/>
                  </w:checkBox>
                </w:ffData>
              </w:fldChar>
            </w:r>
            <w:r w:rsidRPr="00B96926">
              <w:rPr>
                <w:rFonts w:ascii="Calibri" w:eastAsia="Calibri" w:hAnsi="Calibri" w:cs="Calibri"/>
                <w:b/>
                <w:color w:val="4E1A74"/>
                <w:sz w:val="18"/>
                <w:szCs w:val="18"/>
              </w:rPr>
              <w:instrText xml:space="preserve"> FORMCHECKBOX </w:instrText>
            </w:r>
            <w:r w:rsidRPr="00B96926">
              <w:rPr>
                <w:rFonts w:ascii="Calibri" w:eastAsia="Calibri" w:hAnsi="Calibri" w:cs="Calibri"/>
                <w:b/>
                <w:color w:val="4E1A74"/>
                <w:sz w:val="18"/>
                <w:szCs w:val="18"/>
              </w:rPr>
            </w:r>
            <w:r w:rsidRPr="00B96926">
              <w:rPr>
                <w:rFonts w:ascii="Calibri" w:eastAsia="Calibri" w:hAnsi="Calibri" w:cs="Calibri"/>
                <w:b/>
                <w:color w:val="4E1A74"/>
                <w:sz w:val="18"/>
                <w:szCs w:val="18"/>
              </w:rPr>
              <w:fldChar w:fldCharType="separate"/>
            </w:r>
            <w:r w:rsidRPr="00B96926">
              <w:rPr>
                <w:rFonts w:ascii="Calibri" w:eastAsia="Calibri" w:hAnsi="Calibri" w:cs="Calibri"/>
                <w:b/>
                <w:color w:val="4E1A74"/>
                <w:sz w:val="18"/>
                <w:szCs w:val="18"/>
              </w:rPr>
              <w:fldChar w:fldCharType="end"/>
            </w:r>
          </w:p>
        </w:tc>
      </w:tr>
      <w:tr w:rsidR="0026104B" w:rsidRPr="0026104B" w14:paraId="44953D0A" w14:textId="77777777" w:rsidTr="00A82C11">
        <w:trPr>
          <w:gridAfter w:val="1"/>
          <w:wAfter w:w="6" w:type="dxa"/>
        </w:trPr>
        <w:tc>
          <w:tcPr>
            <w:tcW w:w="1118" w:type="dxa"/>
          </w:tcPr>
          <w:p w14:paraId="46209B6E" w14:textId="77777777" w:rsidR="002F6572" w:rsidRPr="00B96926" w:rsidRDefault="002F6572" w:rsidP="00576854">
            <w:pPr>
              <w:widowControl w:val="0"/>
              <w:spacing w:before="0"/>
              <w:rPr>
                <w:rFonts w:eastAsia="Times New Roman" w:cs="Calibri"/>
                <w:snapToGrid w:val="0"/>
                <w:color w:val="4E1A74"/>
                <w:sz w:val="18"/>
                <w:szCs w:val="18"/>
              </w:rPr>
            </w:pPr>
            <w:r w:rsidRPr="00B96926">
              <w:rPr>
                <w:rFonts w:eastAsia="Times New Roman" w:cs="Calibri"/>
                <w:snapToGrid w:val="0"/>
                <w:color w:val="4E1A74"/>
                <w:sz w:val="18"/>
                <w:szCs w:val="18"/>
              </w:rPr>
              <w:t>G2-3</w:t>
            </w:r>
          </w:p>
        </w:tc>
        <w:tc>
          <w:tcPr>
            <w:tcW w:w="7590" w:type="dxa"/>
          </w:tcPr>
          <w:p w14:paraId="6BF79DE7" w14:textId="30E9EF90" w:rsidR="002F6572" w:rsidRPr="00B96926" w:rsidRDefault="002F6572" w:rsidP="00576854">
            <w:pPr>
              <w:widowControl w:val="0"/>
              <w:spacing w:before="0" w:line="240" w:lineRule="auto"/>
              <w:jc w:val="left"/>
              <w:rPr>
                <w:rFonts w:ascii="Calibri" w:eastAsia="Times New Roman" w:hAnsi="Calibri" w:cs="Calibri"/>
                <w:snapToGrid w:val="0"/>
                <w:color w:val="4E1A74"/>
                <w:sz w:val="18"/>
                <w:szCs w:val="18"/>
              </w:rPr>
            </w:pPr>
            <w:r w:rsidRPr="00B96926">
              <w:rPr>
                <w:rFonts w:ascii="Calibri" w:eastAsia="Times New Roman" w:hAnsi="Calibri" w:cs="Calibri"/>
                <w:snapToGrid w:val="0"/>
                <w:color w:val="4E1A74"/>
                <w:sz w:val="18"/>
                <w:szCs w:val="18"/>
              </w:rPr>
              <w:t>Sealed source of activity of more than 400</w:t>
            </w:r>
            <w:r w:rsidR="000360A0" w:rsidRPr="00B96926">
              <w:rPr>
                <w:rFonts w:ascii="Calibri" w:eastAsia="Times New Roman" w:hAnsi="Calibri" w:cs="Calibri"/>
                <w:snapToGrid w:val="0"/>
                <w:color w:val="4E1A74"/>
                <w:sz w:val="18"/>
                <w:szCs w:val="18"/>
              </w:rPr>
              <w:t xml:space="preserve"> </w:t>
            </w:r>
            <w:r w:rsidRPr="00B96926">
              <w:rPr>
                <w:rFonts w:ascii="Calibri" w:eastAsia="Times New Roman" w:hAnsi="Calibri" w:cs="Calibri"/>
                <w:snapToGrid w:val="0"/>
                <w:color w:val="4E1A74"/>
                <w:sz w:val="18"/>
                <w:szCs w:val="18"/>
              </w:rPr>
              <w:t>MBq in a fixed gauge</w:t>
            </w:r>
          </w:p>
        </w:tc>
        <w:tc>
          <w:tcPr>
            <w:tcW w:w="818" w:type="dxa"/>
            <w:hideMark/>
          </w:tcPr>
          <w:p w14:paraId="1571AA0C" w14:textId="77777777" w:rsidR="002F6572" w:rsidRPr="00B96926" w:rsidRDefault="002F6572" w:rsidP="00E048B7">
            <w:pPr>
              <w:spacing w:before="60" w:after="60"/>
              <w:rPr>
                <w:rFonts w:ascii="Calibri" w:eastAsia="Calibri" w:hAnsi="Calibri" w:cs="Calibri"/>
                <w:b/>
                <w:color w:val="4E1A74"/>
                <w:sz w:val="18"/>
                <w:szCs w:val="18"/>
              </w:rPr>
            </w:pPr>
            <w:r w:rsidRPr="00B96926">
              <w:rPr>
                <w:rFonts w:ascii="Calibri" w:eastAsia="Calibri" w:hAnsi="Calibri" w:cs="Calibri"/>
                <w:b/>
                <w:color w:val="4E1A74"/>
                <w:sz w:val="18"/>
                <w:szCs w:val="18"/>
              </w:rPr>
              <w:fldChar w:fldCharType="begin">
                <w:ffData>
                  <w:name w:val="Check33"/>
                  <w:enabled/>
                  <w:calcOnExit w:val="0"/>
                  <w:checkBox>
                    <w:sizeAuto/>
                    <w:default w:val="0"/>
                  </w:checkBox>
                </w:ffData>
              </w:fldChar>
            </w:r>
            <w:r w:rsidRPr="00B96926">
              <w:rPr>
                <w:rFonts w:ascii="Calibri" w:eastAsia="Calibri" w:hAnsi="Calibri" w:cs="Calibri"/>
                <w:b/>
                <w:color w:val="4E1A74"/>
                <w:sz w:val="18"/>
                <w:szCs w:val="18"/>
              </w:rPr>
              <w:instrText xml:space="preserve"> FORMCHECKBOX </w:instrText>
            </w:r>
            <w:r w:rsidRPr="00B96926">
              <w:rPr>
                <w:rFonts w:ascii="Calibri" w:eastAsia="Calibri" w:hAnsi="Calibri" w:cs="Calibri"/>
                <w:b/>
                <w:color w:val="4E1A74"/>
                <w:sz w:val="18"/>
                <w:szCs w:val="18"/>
              </w:rPr>
            </w:r>
            <w:r w:rsidRPr="00B96926">
              <w:rPr>
                <w:rFonts w:ascii="Calibri" w:eastAsia="Calibri" w:hAnsi="Calibri" w:cs="Calibri"/>
                <w:b/>
                <w:color w:val="4E1A74"/>
                <w:sz w:val="18"/>
                <w:szCs w:val="18"/>
              </w:rPr>
              <w:fldChar w:fldCharType="separate"/>
            </w:r>
            <w:r w:rsidRPr="00B96926">
              <w:rPr>
                <w:rFonts w:ascii="Calibri" w:eastAsia="Calibri" w:hAnsi="Calibri" w:cs="Calibri"/>
                <w:b/>
                <w:color w:val="4E1A74"/>
                <w:sz w:val="18"/>
                <w:szCs w:val="18"/>
              </w:rPr>
              <w:fldChar w:fldCharType="end"/>
            </w:r>
          </w:p>
        </w:tc>
      </w:tr>
      <w:tr w:rsidR="0026104B" w:rsidRPr="0026104B" w14:paraId="393650CB" w14:textId="77777777" w:rsidTr="00A82C11">
        <w:trPr>
          <w:gridAfter w:val="1"/>
          <w:cnfStyle w:val="000000010000" w:firstRow="0" w:lastRow="0" w:firstColumn="0" w:lastColumn="0" w:oddVBand="0" w:evenVBand="0" w:oddHBand="0" w:evenHBand="1" w:firstRowFirstColumn="0" w:firstRowLastColumn="0" w:lastRowFirstColumn="0" w:lastRowLastColumn="0"/>
          <w:wAfter w:w="6" w:type="dxa"/>
        </w:trPr>
        <w:tc>
          <w:tcPr>
            <w:tcW w:w="1118" w:type="dxa"/>
          </w:tcPr>
          <w:p w14:paraId="2C5388B1" w14:textId="77777777" w:rsidR="002F6572" w:rsidRPr="00B96926" w:rsidRDefault="002F6572" w:rsidP="00576854">
            <w:pPr>
              <w:widowControl w:val="0"/>
              <w:spacing w:before="0"/>
              <w:rPr>
                <w:rFonts w:eastAsia="Times New Roman" w:cs="Calibri"/>
                <w:snapToGrid w:val="0"/>
                <w:color w:val="4E1A74"/>
                <w:sz w:val="18"/>
                <w:szCs w:val="18"/>
              </w:rPr>
            </w:pPr>
            <w:r w:rsidRPr="00B96926">
              <w:rPr>
                <w:rFonts w:eastAsia="Times New Roman" w:cs="Calibri"/>
                <w:snapToGrid w:val="0"/>
                <w:color w:val="4E1A74"/>
                <w:sz w:val="18"/>
                <w:szCs w:val="18"/>
              </w:rPr>
              <w:t>G2-4</w:t>
            </w:r>
          </w:p>
        </w:tc>
        <w:tc>
          <w:tcPr>
            <w:tcW w:w="7590" w:type="dxa"/>
          </w:tcPr>
          <w:p w14:paraId="1BAFC2E6" w14:textId="77777777" w:rsidR="002F6572" w:rsidRPr="00B96926" w:rsidRDefault="002F6572" w:rsidP="00576854">
            <w:pPr>
              <w:widowControl w:val="0"/>
              <w:spacing w:before="0" w:line="240" w:lineRule="auto"/>
              <w:jc w:val="left"/>
              <w:rPr>
                <w:rFonts w:ascii="Calibri" w:eastAsia="Times New Roman" w:hAnsi="Calibri" w:cs="Calibri"/>
                <w:snapToGrid w:val="0"/>
                <w:color w:val="4E1A74"/>
                <w:sz w:val="18"/>
                <w:szCs w:val="18"/>
              </w:rPr>
            </w:pPr>
            <w:r w:rsidRPr="00B96926">
              <w:rPr>
                <w:rFonts w:ascii="Calibri" w:eastAsia="Times New Roman" w:hAnsi="Calibri" w:cs="Calibri"/>
                <w:snapToGrid w:val="0"/>
                <w:color w:val="4E1A74"/>
                <w:sz w:val="18"/>
                <w:szCs w:val="18"/>
              </w:rPr>
              <w:t>Sealed source in a mobile gauge</w:t>
            </w:r>
          </w:p>
        </w:tc>
        <w:tc>
          <w:tcPr>
            <w:tcW w:w="818" w:type="dxa"/>
            <w:hideMark/>
          </w:tcPr>
          <w:p w14:paraId="40D4A7CE" w14:textId="77777777" w:rsidR="002F6572" w:rsidRPr="00B96926" w:rsidRDefault="002F6572" w:rsidP="00E048B7">
            <w:pPr>
              <w:spacing w:before="60" w:after="60"/>
              <w:rPr>
                <w:rFonts w:ascii="Calibri" w:eastAsia="Calibri" w:hAnsi="Calibri" w:cs="Calibri"/>
                <w:b/>
                <w:color w:val="4E1A74"/>
                <w:sz w:val="18"/>
                <w:szCs w:val="18"/>
              </w:rPr>
            </w:pPr>
            <w:r w:rsidRPr="00B96926">
              <w:rPr>
                <w:rFonts w:ascii="Calibri" w:eastAsia="Calibri" w:hAnsi="Calibri" w:cs="Calibri"/>
                <w:b/>
                <w:color w:val="4E1A74"/>
                <w:sz w:val="18"/>
                <w:szCs w:val="18"/>
              </w:rPr>
              <w:fldChar w:fldCharType="begin">
                <w:ffData>
                  <w:name w:val="Check33"/>
                  <w:enabled/>
                  <w:calcOnExit w:val="0"/>
                  <w:checkBox>
                    <w:sizeAuto/>
                    <w:default w:val="0"/>
                  </w:checkBox>
                </w:ffData>
              </w:fldChar>
            </w:r>
            <w:r w:rsidRPr="00B96926">
              <w:rPr>
                <w:rFonts w:ascii="Calibri" w:eastAsia="Calibri" w:hAnsi="Calibri" w:cs="Calibri"/>
                <w:b/>
                <w:color w:val="4E1A74"/>
                <w:sz w:val="18"/>
                <w:szCs w:val="18"/>
              </w:rPr>
              <w:instrText xml:space="preserve"> FORMCHECKBOX </w:instrText>
            </w:r>
            <w:r w:rsidRPr="00B96926">
              <w:rPr>
                <w:rFonts w:ascii="Calibri" w:eastAsia="Calibri" w:hAnsi="Calibri" w:cs="Calibri"/>
                <w:b/>
                <w:color w:val="4E1A74"/>
                <w:sz w:val="18"/>
                <w:szCs w:val="18"/>
              </w:rPr>
            </w:r>
            <w:r w:rsidRPr="00B96926">
              <w:rPr>
                <w:rFonts w:ascii="Calibri" w:eastAsia="Calibri" w:hAnsi="Calibri" w:cs="Calibri"/>
                <w:b/>
                <w:color w:val="4E1A74"/>
                <w:sz w:val="18"/>
                <w:szCs w:val="18"/>
              </w:rPr>
              <w:fldChar w:fldCharType="separate"/>
            </w:r>
            <w:r w:rsidRPr="00B96926">
              <w:rPr>
                <w:rFonts w:ascii="Calibri" w:eastAsia="Calibri" w:hAnsi="Calibri" w:cs="Calibri"/>
                <w:b/>
                <w:color w:val="4E1A74"/>
                <w:sz w:val="18"/>
                <w:szCs w:val="18"/>
              </w:rPr>
              <w:fldChar w:fldCharType="end"/>
            </w:r>
          </w:p>
        </w:tc>
      </w:tr>
      <w:tr w:rsidR="0026104B" w:rsidRPr="0026104B" w14:paraId="35A528D2" w14:textId="77777777" w:rsidTr="00A82C11">
        <w:trPr>
          <w:gridAfter w:val="1"/>
          <w:wAfter w:w="6" w:type="dxa"/>
        </w:trPr>
        <w:tc>
          <w:tcPr>
            <w:tcW w:w="1118" w:type="dxa"/>
          </w:tcPr>
          <w:p w14:paraId="73C6561B" w14:textId="77777777" w:rsidR="002F6572" w:rsidRPr="00B96926" w:rsidRDefault="002F6572" w:rsidP="00576854">
            <w:pPr>
              <w:widowControl w:val="0"/>
              <w:spacing w:before="0"/>
              <w:rPr>
                <w:rFonts w:eastAsia="Times New Roman" w:cs="Calibri"/>
                <w:snapToGrid w:val="0"/>
                <w:color w:val="4E1A74"/>
                <w:sz w:val="18"/>
                <w:szCs w:val="18"/>
              </w:rPr>
            </w:pPr>
            <w:r w:rsidRPr="00B96926">
              <w:rPr>
                <w:rFonts w:eastAsia="Times New Roman" w:cs="Calibri"/>
                <w:snapToGrid w:val="0"/>
                <w:color w:val="4E1A74"/>
                <w:sz w:val="18"/>
                <w:szCs w:val="18"/>
              </w:rPr>
              <w:t>G2-5</w:t>
            </w:r>
          </w:p>
        </w:tc>
        <w:tc>
          <w:tcPr>
            <w:tcW w:w="7590" w:type="dxa"/>
          </w:tcPr>
          <w:p w14:paraId="1AE24C43" w14:textId="77777777" w:rsidR="002F6572" w:rsidRPr="00B96926" w:rsidRDefault="002F6572" w:rsidP="00576854">
            <w:pPr>
              <w:widowControl w:val="0"/>
              <w:spacing w:before="0" w:line="240" w:lineRule="auto"/>
              <w:jc w:val="left"/>
              <w:rPr>
                <w:rFonts w:ascii="Calibri" w:eastAsia="Times New Roman" w:hAnsi="Calibri" w:cs="Calibri"/>
                <w:snapToGrid w:val="0"/>
                <w:color w:val="4E1A74"/>
                <w:sz w:val="18"/>
                <w:szCs w:val="18"/>
              </w:rPr>
            </w:pPr>
            <w:r w:rsidRPr="00B96926">
              <w:rPr>
                <w:rFonts w:ascii="Calibri" w:eastAsia="Times New Roman" w:hAnsi="Calibri" w:cs="Calibri"/>
                <w:snapToGrid w:val="0"/>
                <w:color w:val="4E1A74"/>
                <w:sz w:val="18"/>
                <w:szCs w:val="18"/>
              </w:rPr>
              <w:t>Sealed source for medical or veterinary diagnostic nuclear medicine use</w:t>
            </w:r>
          </w:p>
        </w:tc>
        <w:tc>
          <w:tcPr>
            <w:tcW w:w="818" w:type="dxa"/>
          </w:tcPr>
          <w:p w14:paraId="769462F4" w14:textId="77777777" w:rsidR="002F6572" w:rsidRPr="00B96926" w:rsidRDefault="002F6572" w:rsidP="00E048B7">
            <w:pPr>
              <w:spacing w:before="60" w:after="60"/>
              <w:rPr>
                <w:rFonts w:ascii="Calibri" w:eastAsia="Calibri" w:hAnsi="Calibri" w:cs="Calibri"/>
                <w:b/>
                <w:color w:val="4E1A74"/>
                <w:sz w:val="18"/>
                <w:szCs w:val="18"/>
              </w:rPr>
            </w:pPr>
            <w:r w:rsidRPr="00B96926">
              <w:rPr>
                <w:rFonts w:ascii="Calibri" w:eastAsia="Calibri" w:hAnsi="Calibri" w:cs="Calibri"/>
                <w:b/>
                <w:color w:val="4E1A74"/>
                <w:sz w:val="18"/>
                <w:szCs w:val="18"/>
              </w:rPr>
              <w:fldChar w:fldCharType="begin">
                <w:ffData>
                  <w:name w:val="Check33"/>
                  <w:enabled/>
                  <w:calcOnExit w:val="0"/>
                  <w:checkBox>
                    <w:sizeAuto/>
                    <w:default w:val="0"/>
                  </w:checkBox>
                </w:ffData>
              </w:fldChar>
            </w:r>
            <w:r w:rsidRPr="00B96926">
              <w:rPr>
                <w:rFonts w:ascii="Calibri" w:eastAsia="Calibri" w:hAnsi="Calibri" w:cs="Calibri"/>
                <w:b/>
                <w:color w:val="4E1A74"/>
                <w:sz w:val="18"/>
                <w:szCs w:val="18"/>
              </w:rPr>
              <w:instrText xml:space="preserve"> FORMCHECKBOX </w:instrText>
            </w:r>
            <w:r w:rsidRPr="00B96926">
              <w:rPr>
                <w:rFonts w:ascii="Calibri" w:eastAsia="Calibri" w:hAnsi="Calibri" w:cs="Calibri"/>
                <w:b/>
                <w:color w:val="4E1A74"/>
                <w:sz w:val="18"/>
                <w:szCs w:val="18"/>
              </w:rPr>
            </w:r>
            <w:r w:rsidRPr="00B96926">
              <w:rPr>
                <w:rFonts w:ascii="Calibri" w:eastAsia="Calibri" w:hAnsi="Calibri" w:cs="Calibri"/>
                <w:b/>
                <w:color w:val="4E1A74"/>
                <w:sz w:val="18"/>
                <w:szCs w:val="18"/>
              </w:rPr>
              <w:fldChar w:fldCharType="separate"/>
            </w:r>
            <w:r w:rsidRPr="00B96926">
              <w:rPr>
                <w:rFonts w:ascii="Calibri" w:eastAsia="Calibri" w:hAnsi="Calibri" w:cs="Calibri"/>
                <w:b/>
                <w:color w:val="4E1A74"/>
                <w:sz w:val="18"/>
                <w:szCs w:val="18"/>
              </w:rPr>
              <w:fldChar w:fldCharType="end"/>
            </w:r>
          </w:p>
        </w:tc>
      </w:tr>
      <w:tr w:rsidR="0026104B" w:rsidRPr="0026104B" w14:paraId="34727A28" w14:textId="77777777" w:rsidTr="00A82C11">
        <w:trPr>
          <w:gridAfter w:val="1"/>
          <w:cnfStyle w:val="000000010000" w:firstRow="0" w:lastRow="0" w:firstColumn="0" w:lastColumn="0" w:oddVBand="0" w:evenVBand="0" w:oddHBand="0" w:evenHBand="1" w:firstRowFirstColumn="0" w:firstRowLastColumn="0" w:lastRowFirstColumn="0" w:lastRowLastColumn="0"/>
          <w:wAfter w:w="6" w:type="dxa"/>
        </w:trPr>
        <w:tc>
          <w:tcPr>
            <w:tcW w:w="1118" w:type="dxa"/>
          </w:tcPr>
          <w:p w14:paraId="1C1BD5A3" w14:textId="77777777" w:rsidR="00B428F3" w:rsidRPr="00B96926" w:rsidRDefault="00B428F3" w:rsidP="00B428F3">
            <w:pPr>
              <w:widowControl w:val="0"/>
              <w:spacing w:before="0"/>
              <w:rPr>
                <w:rFonts w:eastAsia="Times New Roman" w:cs="Calibri"/>
                <w:snapToGrid w:val="0"/>
                <w:color w:val="4E1A74"/>
                <w:sz w:val="18"/>
                <w:szCs w:val="18"/>
              </w:rPr>
            </w:pPr>
            <w:r w:rsidRPr="00B96926">
              <w:rPr>
                <w:rFonts w:eastAsia="Times New Roman" w:cs="Calibri"/>
                <w:snapToGrid w:val="0"/>
                <w:color w:val="4E1A74"/>
                <w:sz w:val="18"/>
                <w:szCs w:val="18"/>
              </w:rPr>
              <w:t>G2-6</w:t>
            </w:r>
          </w:p>
        </w:tc>
        <w:tc>
          <w:tcPr>
            <w:tcW w:w="7590" w:type="dxa"/>
          </w:tcPr>
          <w:p w14:paraId="72DF7D6B" w14:textId="21501FA8" w:rsidR="00B428F3" w:rsidRPr="00B96926" w:rsidRDefault="00B428F3" w:rsidP="00B428F3">
            <w:pPr>
              <w:widowControl w:val="0"/>
              <w:spacing w:before="0" w:line="240" w:lineRule="auto"/>
              <w:jc w:val="left"/>
              <w:rPr>
                <w:rFonts w:ascii="Calibri" w:eastAsia="Times New Roman" w:hAnsi="Calibri" w:cs="Calibri"/>
                <w:snapToGrid w:val="0"/>
                <w:color w:val="4E1A74"/>
                <w:sz w:val="18"/>
                <w:szCs w:val="18"/>
              </w:rPr>
            </w:pPr>
            <w:r w:rsidRPr="00B96926">
              <w:rPr>
                <w:rFonts w:ascii="Calibri" w:eastAsia="Times New Roman" w:hAnsi="Calibri" w:cs="Calibri"/>
                <w:snapToGrid w:val="0"/>
                <w:color w:val="4E1A74"/>
                <w:sz w:val="18"/>
                <w:szCs w:val="18"/>
              </w:rPr>
              <w:t xml:space="preserve">Unsealed source, or sources, in a laboratory or </w:t>
            </w:r>
            <w:proofErr w:type="gramStart"/>
            <w:r w:rsidR="00470BDD" w:rsidRPr="00B96926">
              <w:rPr>
                <w:rFonts w:ascii="Calibri" w:eastAsia="Times New Roman" w:hAnsi="Calibri" w:cs="Calibri"/>
                <w:snapToGrid w:val="0"/>
                <w:color w:val="4E1A74"/>
                <w:sz w:val="18"/>
                <w:szCs w:val="18"/>
              </w:rPr>
              <w:t xml:space="preserve">particular </w:t>
            </w:r>
            <w:r w:rsidRPr="00B96926">
              <w:rPr>
                <w:rFonts w:ascii="Calibri" w:eastAsia="Times New Roman" w:hAnsi="Calibri" w:cs="Calibri"/>
                <w:snapToGrid w:val="0"/>
                <w:color w:val="4E1A74"/>
                <w:sz w:val="18"/>
                <w:szCs w:val="18"/>
              </w:rPr>
              <w:t>premises</w:t>
            </w:r>
            <w:proofErr w:type="gramEnd"/>
            <w:r w:rsidRPr="00B96926">
              <w:rPr>
                <w:rFonts w:ascii="Calibri" w:eastAsia="Times New Roman" w:hAnsi="Calibri" w:cs="Calibri"/>
                <w:snapToGrid w:val="0"/>
                <w:color w:val="4E1A74"/>
                <w:sz w:val="18"/>
                <w:szCs w:val="18"/>
              </w:rPr>
              <w:t>, having nuclides of one kind only with a maximum activity of more than 10</w:t>
            </w:r>
            <w:r w:rsidRPr="00B96926">
              <w:rPr>
                <w:rFonts w:ascii="Calibri" w:eastAsia="Times New Roman" w:hAnsi="Calibri" w:cs="Calibri"/>
                <w:b/>
                <w:bCs/>
                <w:snapToGrid w:val="0"/>
                <w:color w:val="4E1A74"/>
                <w:sz w:val="18"/>
                <w:szCs w:val="18"/>
                <w:vertAlign w:val="superscript"/>
              </w:rPr>
              <w:t>2</w:t>
            </w:r>
            <w:r w:rsidRPr="00B96926">
              <w:rPr>
                <w:rFonts w:ascii="Calibri" w:eastAsia="Times New Roman" w:hAnsi="Calibri" w:cs="Calibri"/>
                <w:snapToGrid w:val="0"/>
                <w:color w:val="4E1A74"/>
                <w:sz w:val="18"/>
                <w:szCs w:val="18"/>
              </w:rPr>
              <w:t>, but not more than 10</w:t>
            </w:r>
            <w:r w:rsidRPr="00B96926">
              <w:rPr>
                <w:rFonts w:ascii="Calibri" w:eastAsia="Times New Roman" w:hAnsi="Calibri" w:cs="Calibri"/>
                <w:b/>
                <w:bCs/>
                <w:snapToGrid w:val="0"/>
                <w:color w:val="4E1A74"/>
                <w:sz w:val="18"/>
                <w:szCs w:val="18"/>
                <w:vertAlign w:val="superscript"/>
              </w:rPr>
              <w:t>4</w:t>
            </w:r>
            <w:r w:rsidRPr="00B96926">
              <w:rPr>
                <w:rFonts w:ascii="Calibri" w:eastAsia="Times New Roman" w:hAnsi="Calibri" w:cs="Calibri"/>
                <w:snapToGrid w:val="0"/>
                <w:color w:val="4E1A74"/>
                <w:sz w:val="18"/>
                <w:szCs w:val="18"/>
              </w:rPr>
              <w:t>, times the activity value for that nuclide set out in Part 1 of Schedule 1 of the Regulations</w:t>
            </w:r>
          </w:p>
        </w:tc>
        <w:tc>
          <w:tcPr>
            <w:tcW w:w="818" w:type="dxa"/>
            <w:hideMark/>
          </w:tcPr>
          <w:p w14:paraId="02DB5C59" w14:textId="77777777" w:rsidR="00B428F3" w:rsidRPr="00B96926" w:rsidRDefault="00B428F3" w:rsidP="00E048B7">
            <w:pPr>
              <w:spacing w:before="60" w:after="60"/>
              <w:rPr>
                <w:rFonts w:ascii="Calibri" w:eastAsia="Calibri" w:hAnsi="Calibri" w:cs="Calibri"/>
                <w:b/>
                <w:color w:val="4E1A74"/>
                <w:sz w:val="18"/>
                <w:szCs w:val="18"/>
              </w:rPr>
            </w:pPr>
            <w:r w:rsidRPr="00B96926">
              <w:rPr>
                <w:rFonts w:ascii="Calibri" w:eastAsia="Calibri" w:hAnsi="Calibri" w:cs="Calibri"/>
                <w:b/>
                <w:color w:val="4E1A74"/>
                <w:sz w:val="18"/>
                <w:szCs w:val="18"/>
              </w:rPr>
              <w:fldChar w:fldCharType="begin">
                <w:ffData>
                  <w:name w:val="Check16"/>
                  <w:enabled/>
                  <w:calcOnExit w:val="0"/>
                  <w:checkBox>
                    <w:sizeAuto/>
                    <w:default w:val="0"/>
                  </w:checkBox>
                </w:ffData>
              </w:fldChar>
            </w:r>
            <w:r w:rsidRPr="00B96926">
              <w:rPr>
                <w:rFonts w:ascii="Calibri" w:eastAsia="Calibri" w:hAnsi="Calibri" w:cs="Calibri"/>
                <w:b/>
                <w:color w:val="4E1A74"/>
                <w:sz w:val="18"/>
                <w:szCs w:val="18"/>
              </w:rPr>
              <w:instrText xml:space="preserve"> FORMCHECKBOX </w:instrText>
            </w:r>
            <w:r w:rsidRPr="00B96926">
              <w:rPr>
                <w:rFonts w:ascii="Calibri" w:eastAsia="Calibri" w:hAnsi="Calibri" w:cs="Calibri"/>
                <w:b/>
                <w:color w:val="4E1A74"/>
                <w:sz w:val="18"/>
                <w:szCs w:val="18"/>
              </w:rPr>
            </w:r>
            <w:r w:rsidRPr="00B96926">
              <w:rPr>
                <w:rFonts w:ascii="Calibri" w:eastAsia="Calibri" w:hAnsi="Calibri" w:cs="Calibri"/>
                <w:b/>
                <w:color w:val="4E1A74"/>
                <w:sz w:val="18"/>
                <w:szCs w:val="18"/>
              </w:rPr>
              <w:fldChar w:fldCharType="separate"/>
            </w:r>
            <w:r w:rsidRPr="00B96926">
              <w:rPr>
                <w:rFonts w:ascii="Calibri" w:eastAsia="Calibri" w:hAnsi="Calibri" w:cs="Calibri"/>
                <w:b/>
                <w:color w:val="4E1A74"/>
                <w:sz w:val="18"/>
                <w:szCs w:val="18"/>
              </w:rPr>
              <w:fldChar w:fldCharType="end"/>
            </w:r>
          </w:p>
        </w:tc>
      </w:tr>
      <w:tr w:rsidR="0026104B" w:rsidRPr="0026104B" w14:paraId="476E8D9B" w14:textId="77777777" w:rsidTr="00A82C11">
        <w:trPr>
          <w:gridAfter w:val="1"/>
          <w:wAfter w:w="6" w:type="dxa"/>
        </w:trPr>
        <w:tc>
          <w:tcPr>
            <w:tcW w:w="1118" w:type="dxa"/>
          </w:tcPr>
          <w:p w14:paraId="26C51060" w14:textId="77777777" w:rsidR="00B428F3" w:rsidRPr="00B96926" w:rsidRDefault="00B428F3" w:rsidP="00B428F3">
            <w:pPr>
              <w:widowControl w:val="0"/>
              <w:spacing w:before="0"/>
              <w:rPr>
                <w:rFonts w:eastAsia="Times New Roman" w:cs="Calibri"/>
                <w:snapToGrid w:val="0"/>
                <w:color w:val="4E1A74"/>
                <w:sz w:val="18"/>
                <w:szCs w:val="18"/>
              </w:rPr>
            </w:pPr>
            <w:r w:rsidRPr="00B96926">
              <w:rPr>
                <w:rFonts w:eastAsia="Times New Roman" w:cs="Calibri"/>
                <w:snapToGrid w:val="0"/>
                <w:color w:val="4E1A74"/>
                <w:sz w:val="18"/>
                <w:szCs w:val="18"/>
              </w:rPr>
              <w:t>G2-7</w:t>
            </w:r>
          </w:p>
        </w:tc>
        <w:tc>
          <w:tcPr>
            <w:tcW w:w="7590" w:type="dxa"/>
          </w:tcPr>
          <w:p w14:paraId="7111F40F" w14:textId="7A5EDBCC" w:rsidR="00B428F3" w:rsidRPr="00B96926" w:rsidRDefault="00B428F3" w:rsidP="00B428F3">
            <w:pPr>
              <w:widowControl w:val="0"/>
              <w:spacing w:before="0" w:line="240" w:lineRule="auto"/>
              <w:jc w:val="left"/>
              <w:rPr>
                <w:rFonts w:ascii="Calibri" w:eastAsia="Times New Roman" w:hAnsi="Calibri" w:cs="Calibri"/>
                <w:snapToGrid w:val="0"/>
                <w:color w:val="4E1A74"/>
                <w:sz w:val="18"/>
                <w:szCs w:val="18"/>
                <w:vertAlign w:val="superscript"/>
              </w:rPr>
            </w:pPr>
            <w:r w:rsidRPr="00B96926">
              <w:rPr>
                <w:rFonts w:ascii="Calibri" w:eastAsia="Times New Roman" w:hAnsi="Calibri" w:cs="Calibri"/>
                <w:snapToGrid w:val="0"/>
                <w:color w:val="4E1A74"/>
                <w:sz w:val="18"/>
                <w:szCs w:val="18"/>
              </w:rPr>
              <w:t>Unsealed source, or sources, in a laboratory or particular premises, having nuclides such that</w:t>
            </w:r>
            <w:r w:rsidR="006B0CDC" w:rsidRPr="00B96926">
              <w:rPr>
                <w:rFonts w:ascii="Calibri" w:eastAsia="Times New Roman" w:hAnsi="Calibri" w:cs="Calibri"/>
                <w:snapToGrid w:val="0"/>
                <w:color w:val="4E1A74"/>
                <w:sz w:val="18"/>
                <w:szCs w:val="18"/>
              </w:rPr>
              <w:t>,</w:t>
            </w:r>
            <w:r w:rsidRPr="00B96926">
              <w:rPr>
                <w:rFonts w:ascii="Calibri" w:eastAsia="Times New Roman" w:hAnsi="Calibri" w:cs="Calibri"/>
                <w:snapToGrid w:val="0"/>
                <w:color w:val="4E1A74"/>
                <w:sz w:val="18"/>
                <w:szCs w:val="18"/>
              </w:rPr>
              <w:t xml:space="preserve"> when the maximum activity of each nuclide in the source, or sources, is divided by the activity value for that nuclide set out in Part 1 of Schedule 1 of the Regulations, the total of the results for all nuclides in the source, or sources, is more than 10</w:t>
            </w:r>
            <w:r w:rsidRPr="00B96926">
              <w:rPr>
                <w:rFonts w:ascii="Calibri" w:eastAsia="Times New Roman" w:hAnsi="Calibri" w:cs="Calibri"/>
                <w:b/>
                <w:bCs/>
                <w:snapToGrid w:val="0"/>
                <w:color w:val="4E1A74"/>
                <w:sz w:val="18"/>
                <w:szCs w:val="18"/>
                <w:vertAlign w:val="superscript"/>
              </w:rPr>
              <w:t>2</w:t>
            </w:r>
            <w:r w:rsidRPr="00B96926">
              <w:rPr>
                <w:rFonts w:ascii="Calibri" w:eastAsia="Times New Roman" w:hAnsi="Calibri" w:cs="Calibri"/>
                <w:snapToGrid w:val="0"/>
                <w:color w:val="4E1A74"/>
                <w:sz w:val="18"/>
                <w:szCs w:val="18"/>
              </w:rPr>
              <w:t xml:space="preserve"> but not more than 10</w:t>
            </w:r>
            <w:r w:rsidRPr="00B96926">
              <w:rPr>
                <w:rFonts w:ascii="Calibri" w:eastAsia="Times New Roman" w:hAnsi="Calibri" w:cs="Calibri"/>
                <w:b/>
                <w:bCs/>
                <w:snapToGrid w:val="0"/>
                <w:color w:val="4E1A74"/>
                <w:sz w:val="18"/>
                <w:szCs w:val="18"/>
                <w:vertAlign w:val="superscript"/>
              </w:rPr>
              <w:t>4</w:t>
            </w:r>
          </w:p>
        </w:tc>
        <w:tc>
          <w:tcPr>
            <w:tcW w:w="818" w:type="dxa"/>
            <w:hideMark/>
          </w:tcPr>
          <w:p w14:paraId="58CCE4B3" w14:textId="77777777" w:rsidR="00B428F3" w:rsidRPr="00B96926" w:rsidRDefault="00B428F3" w:rsidP="00E048B7">
            <w:pPr>
              <w:spacing w:before="60" w:after="60"/>
              <w:rPr>
                <w:rFonts w:ascii="Calibri" w:eastAsia="Calibri" w:hAnsi="Calibri" w:cs="Calibri"/>
                <w:b/>
                <w:color w:val="4E1A74"/>
                <w:sz w:val="18"/>
                <w:szCs w:val="18"/>
              </w:rPr>
            </w:pPr>
            <w:r w:rsidRPr="00B96926">
              <w:rPr>
                <w:rFonts w:ascii="Calibri" w:eastAsia="Calibri" w:hAnsi="Calibri" w:cs="Calibri"/>
                <w:b/>
                <w:color w:val="4E1A74"/>
                <w:sz w:val="18"/>
                <w:szCs w:val="18"/>
              </w:rPr>
              <w:fldChar w:fldCharType="begin">
                <w:ffData>
                  <w:name w:val="Check16"/>
                  <w:enabled/>
                  <w:calcOnExit w:val="0"/>
                  <w:checkBox>
                    <w:sizeAuto/>
                    <w:default w:val="0"/>
                  </w:checkBox>
                </w:ffData>
              </w:fldChar>
            </w:r>
            <w:r w:rsidRPr="00B96926">
              <w:rPr>
                <w:rFonts w:ascii="Calibri" w:eastAsia="Calibri" w:hAnsi="Calibri" w:cs="Calibri"/>
                <w:b/>
                <w:color w:val="4E1A74"/>
                <w:sz w:val="18"/>
                <w:szCs w:val="18"/>
              </w:rPr>
              <w:instrText xml:space="preserve"> FORMCHECKBOX </w:instrText>
            </w:r>
            <w:r w:rsidRPr="00B96926">
              <w:rPr>
                <w:rFonts w:ascii="Calibri" w:eastAsia="Calibri" w:hAnsi="Calibri" w:cs="Calibri"/>
                <w:b/>
                <w:color w:val="4E1A74"/>
                <w:sz w:val="18"/>
                <w:szCs w:val="18"/>
              </w:rPr>
            </w:r>
            <w:r w:rsidRPr="00B96926">
              <w:rPr>
                <w:rFonts w:ascii="Calibri" w:eastAsia="Calibri" w:hAnsi="Calibri" w:cs="Calibri"/>
                <w:b/>
                <w:color w:val="4E1A74"/>
                <w:sz w:val="18"/>
                <w:szCs w:val="18"/>
              </w:rPr>
              <w:fldChar w:fldCharType="separate"/>
            </w:r>
            <w:r w:rsidRPr="00B96926">
              <w:rPr>
                <w:rFonts w:ascii="Calibri" w:eastAsia="Calibri" w:hAnsi="Calibri" w:cs="Calibri"/>
                <w:b/>
                <w:color w:val="4E1A74"/>
                <w:sz w:val="18"/>
                <w:szCs w:val="18"/>
              </w:rPr>
              <w:fldChar w:fldCharType="end"/>
            </w:r>
          </w:p>
        </w:tc>
      </w:tr>
      <w:tr w:rsidR="0026104B" w:rsidRPr="0026104B" w14:paraId="17F9E7C0" w14:textId="77777777" w:rsidTr="00A82C11">
        <w:trPr>
          <w:gridAfter w:val="1"/>
          <w:cnfStyle w:val="000000010000" w:firstRow="0" w:lastRow="0" w:firstColumn="0" w:lastColumn="0" w:oddVBand="0" w:evenVBand="0" w:oddHBand="0" w:evenHBand="1" w:firstRowFirstColumn="0" w:firstRowLastColumn="0" w:lastRowFirstColumn="0" w:lastRowLastColumn="0"/>
          <w:wAfter w:w="6" w:type="dxa"/>
        </w:trPr>
        <w:tc>
          <w:tcPr>
            <w:tcW w:w="1118" w:type="dxa"/>
          </w:tcPr>
          <w:p w14:paraId="0652AC14" w14:textId="5C4255E1" w:rsidR="00E048B7" w:rsidRPr="00B96926" w:rsidRDefault="00E048B7" w:rsidP="00B428F3">
            <w:pPr>
              <w:widowControl w:val="0"/>
              <w:spacing w:before="0"/>
              <w:rPr>
                <w:rFonts w:eastAsia="Times New Roman" w:cs="Calibri"/>
                <w:snapToGrid w:val="0"/>
                <w:color w:val="4E1A74"/>
                <w:sz w:val="18"/>
                <w:szCs w:val="18"/>
              </w:rPr>
            </w:pPr>
            <w:r w:rsidRPr="00B96926">
              <w:rPr>
                <w:rFonts w:eastAsia="Times New Roman" w:cs="Calibri"/>
                <w:snapToGrid w:val="0"/>
                <w:color w:val="4E1A74"/>
                <w:sz w:val="18"/>
                <w:szCs w:val="18"/>
              </w:rPr>
              <w:t>G2-7 (a)</w:t>
            </w:r>
            <w:r w:rsidR="00C05A10" w:rsidRPr="00B96926">
              <w:rPr>
                <w:rFonts w:eastAsia="Times New Roman" w:cs="Calibri"/>
                <w:snapToGrid w:val="0"/>
                <w:color w:val="4E1A74"/>
                <w:sz w:val="18"/>
                <w:szCs w:val="18"/>
              </w:rPr>
              <w:t>**</w:t>
            </w:r>
          </w:p>
        </w:tc>
        <w:tc>
          <w:tcPr>
            <w:tcW w:w="7590" w:type="dxa"/>
          </w:tcPr>
          <w:p w14:paraId="2CA03E07" w14:textId="350027D6" w:rsidR="00E048B7" w:rsidRPr="00B96926" w:rsidRDefault="00743775" w:rsidP="00E048B7">
            <w:pPr>
              <w:widowControl w:val="0"/>
              <w:spacing w:before="0" w:line="240" w:lineRule="auto"/>
              <w:jc w:val="left"/>
              <w:rPr>
                <w:rFonts w:ascii="Calibri" w:eastAsia="Times New Roman" w:hAnsi="Calibri" w:cs="Calibri"/>
                <w:snapToGrid w:val="0"/>
                <w:color w:val="4E1A74"/>
                <w:sz w:val="18"/>
                <w:szCs w:val="18"/>
              </w:rPr>
            </w:pPr>
            <w:r w:rsidRPr="00B96926">
              <w:rPr>
                <w:rFonts w:ascii="Calibri" w:eastAsia="Times New Roman" w:hAnsi="Calibri" w:cs="Calibri"/>
                <w:snapToGrid w:val="0"/>
                <w:color w:val="4E1A74"/>
                <w:sz w:val="18"/>
                <w:szCs w:val="18"/>
              </w:rPr>
              <w:t xml:space="preserve">Radioactive waste in storage awaiting disposal, if the result of the activity value division steps for the </w:t>
            </w:r>
            <w:r w:rsidRPr="00B96926">
              <w:rPr>
                <w:rFonts w:ascii="Calibri" w:eastAsia="Times New Roman" w:hAnsi="Calibri" w:cs="Calibri"/>
                <w:snapToGrid w:val="0"/>
                <w:color w:val="4E1A74"/>
                <w:sz w:val="18"/>
                <w:szCs w:val="18"/>
              </w:rPr>
              <w:lastRenderedPageBreak/>
              <w:t>controlled material is greater than 10</w:t>
            </w:r>
            <w:r w:rsidRPr="00B96926">
              <w:rPr>
                <w:rFonts w:ascii="Calibri" w:eastAsia="Times New Roman" w:hAnsi="Calibri" w:cs="Calibri"/>
                <w:b/>
                <w:bCs/>
                <w:snapToGrid w:val="0"/>
                <w:color w:val="4E1A74"/>
                <w:sz w:val="18"/>
                <w:szCs w:val="18"/>
                <w:vertAlign w:val="superscript"/>
              </w:rPr>
              <w:t>2</w:t>
            </w:r>
            <w:r w:rsidRPr="00B96926">
              <w:rPr>
                <w:rFonts w:ascii="Calibri" w:eastAsia="Times New Roman" w:hAnsi="Calibri" w:cs="Calibri"/>
                <w:snapToGrid w:val="0"/>
                <w:color w:val="4E1A74"/>
                <w:sz w:val="18"/>
                <w:szCs w:val="18"/>
              </w:rPr>
              <w:t xml:space="preserve"> and is not greater than 10</w:t>
            </w:r>
            <w:r w:rsidRPr="00B96926">
              <w:rPr>
                <w:rFonts w:ascii="Calibri" w:eastAsia="Times New Roman" w:hAnsi="Calibri" w:cs="Calibri"/>
                <w:b/>
                <w:bCs/>
                <w:snapToGrid w:val="0"/>
                <w:color w:val="4E1A74"/>
                <w:sz w:val="18"/>
                <w:szCs w:val="18"/>
                <w:vertAlign w:val="superscript"/>
              </w:rPr>
              <w:t>4</w:t>
            </w:r>
          </w:p>
        </w:tc>
        <w:tc>
          <w:tcPr>
            <w:tcW w:w="818" w:type="dxa"/>
          </w:tcPr>
          <w:p w14:paraId="1A786651" w14:textId="51247594" w:rsidR="00E048B7" w:rsidRPr="00B96926" w:rsidRDefault="00743775" w:rsidP="00E048B7">
            <w:pPr>
              <w:spacing w:before="60" w:after="60"/>
              <w:rPr>
                <w:rFonts w:ascii="Calibri" w:eastAsia="Calibri" w:hAnsi="Calibri" w:cs="Calibri"/>
                <w:b/>
                <w:color w:val="4E1A74"/>
                <w:sz w:val="18"/>
                <w:szCs w:val="18"/>
              </w:rPr>
            </w:pPr>
            <w:r w:rsidRPr="00B96926">
              <w:rPr>
                <w:rFonts w:ascii="Calibri" w:eastAsia="Calibri" w:hAnsi="Calibri" w:cs="Calibri"/>
                <w:b/>
                <w:color w:val="4E1A74"/>
                <w:sz w:val="18"/>
                <w:szCs w:val="18"/>
              </w:rPr>
              <w:lastRenderedPageBreak/>
              <w:fldChar w:fldCharType="begin">
                <w:ffData>
                  <w:name w:val="Check16"/>
                  <w:enabled/>
                  <w:calcOnExit w:val="0"/>
                  <w:checkBox>
                    <w:sizeAuto/>
                    <w:default w:val="0"/>
                  </w:checkBox>
                </w:ffData>
              </w:fldChar>
            </w:r>
            <w:r w:rsidRPr="00B96926">
              <w:rPr>
                <w:rFonts w:ascii="Calibri" w:eastAsia="Calibri" w:hAnsi="Calibri" w:cs="Calibri"/>
                <w:b/>
                <w:color w:val="4E1A74"/>
                <w:sz w:val="18"/>
                <w:szCs w:val="18"/>
              </w:rPr>
              <w:instrText xml:space="preserve"> FORMCHECKBOX </w:instrText>
            </w:r>
            <w:r w:rsidRPr="00B96926">
              <w:rPr>
                <w:rFonts w:ascii="Calibri" w:eastAsia="Calibri" w:hAnsi="Calibri" w:cs="Calibri"/>
                <w:b/>
                <w:color w:val="4E1A74"/>
                <w:sz w:val="18"/>
                <w:szCs w:val="18"/>
              </w:rPr>
            </w:r>
            <w:r w:rsidRPr="00B96926">
              <w:rPr>
                <w:rFonts w:ascii="Calibri" w:eastAsia="Calibri" w:hAnsi="Calibri" w:cs="Calibri"/>
                <w:b/>
                <w:color w:val="4E1A74"/>
                <w:sz w:val="18"/>
                <w:szCs w:val="18"/>
              </w:rPr>
              <w:fldChar w:fldCharType="separate"/>
            </w:r>
            <w:r w:rsidRPr="00B96926">
              <w:rPr>
                <w:rFonts w:ascii="Calibri" w:eastAsia="Calibri" w:hAnsi="Calibri" w:cs="Calibri"/>
                <w:b/>
                <w:color w:val="4E1A74"/>
                <w:sz w:val="18"/>
                <w:szCs w:val="18"/>
              </w:rPr>
              <w:fldChar w:fldCharType="end"/>
            </w:r>
          </w:p>
        </w:tc>
      </w:tr>
      <w:tr w:rsidR="0026104B" w:rsidRPr="0026104B" w14:paraId="28F6BA8B" w14:textId="77777777" w:rsidTr="00A82C11">
        <w:trPr>
          <w:gridAfter w:val="1"/>
          <w:wAfter w:w="6" w:type="dxa"/>
        </w:trPr>
        <w:tc>
          <w:tcPr>
            <w:tcW w:w="1118" w:type="dxa"/>
          </w:tcPr>
          <w:p w14:paraId="773B4055" w14:textId="77777777" w:rsidR="002F6572" w:rsidRPr="00B96926" w:rsidRDefault="002F6572" w:rsidP="00576854">
            <w:pPr>
              <w:widowControl w:val="0"/>
              <w:spacing w:before="0"/>
              <w:rPr>
                <w:rFonts w:eastAsia="Times New Roman" w:cs="Calibri"/>
                <w:snapToGrid w:val="0"/>
                <w:color w:val="4E1A74"/>
                <w:sz w:val="18"/>
                <w:szCs w:val="18"/>
              </w:rPr>
            </w:pPr>
            <w:r w:rsidRPr="00B96926">
              <w:rPr>
                <w:rFonts w:eastAsia="Times New Roman" w:cs="Calibri"/>
                <w:snapToGrid w:val="0"/>
                <w:color w:val="4E1A74"/>
                <w:sz w:val="18"/>
                <w:szCs w:val="18"/>
              </w:rPr>
              <w:t>G2-8</w:t>
            </w:r>
          </w:p>
        </w:tc>
        <w:tc>
          <w:tcPr>
            <w:tcW w:w="7590" w:type="dxa"/>
          </w:tcPr>
          <w:p w14:paraId="371FF298" w14:textId="70EB8283" w:rsidR="002F6572" w:rsidRPr="00B96926" w:rsidRDefault="002F6572" w:rsidP="00576854">
            <w:pPr>
              <w:widowControl w:val="0"/>
              <w:spacing w:before="0" w:line="240" w:lineRule="auto"/>
              <w:jc w:val="left"/>
              <w:rPr>
                <w:rFonts w:ascii="Calibri" w:eastAsia="Times New Roman" w:hAnsi="Calibri" w:cs="Calibri"/>
                <w:snapToGrid w:val="0"/>
                <w:color w:val="4E1A74"/>
                <w:sz w:val="18"/>
                <w:szCs w:val="18"/>
              </w:rPr>
            </w:pPr>
            <w:r w:rsidRPr="00B96926">
              <w:rPr>
                <w:rFonts w:ascii="Calibri" w:eastAsia="Times New Roman" w:hAnsi="Calibri" w:cs="Calibri"/>
                <w:snapToGrid w:val="0"/>
                <w:color w:val="4E1A74"/>
                <w:sz w:val="18"/>
                <w:szCs w:val="18"/>
              </w:rPr>
              <w:t>Unsealed sources used for tracer studies</w:t>
            </w:r>
            <w:r w:rsidR="00E84682" w:rsidRPr="00B96926">
              <w:rPr>
                <w:rFonts w:ascii="Calibri" w:eastAsia="Times New Roman" w:hAnsi="Calibri" w:cs="Calibri"/>
                <w:snapToGrid w:val="0"/>
                <w:color w:val="4E1A74"/>
                <w:sz w:val="18"/>
                <w:szCs w:val="18"/>
              </w:rPr>
              <w:t xml:space="preserve"> in the environment</w:t>
            </w:r>
          </w:p>
        </w:tc>
        <w:tc>
          <w:tcPr>
            <w:tcW w:w="818" w:type="dxa"/>
            <w:hideMark/>
          </w:tcPr>
          <w:p w14:paraId="5FAA727B" w14:textId="77777777" w:rsidR="002F6572" w:rsidRPr="00B96926" w:rsidRDefault="002F6572" w:rsidP="00E048B7">
            <w:pPr>
              <w:spacing w:before="60" w:after="60"/>
              <w:rPr>
                <w:rFonts w:ascii="Calibri" w:eastAsia="Calibri" w:hAnsi="Calibri" w:cs="Calibri"/>
                <w:b/>
                <w:color w:val="4E1A74"/>
                <w:sz w:val="18"/>
                <w:szCs w:val="18"/>
              </w:rPr>
            </w:pPr>
            <w:r w:rsidRPr="00B96926">
              <w:rPr>
                <w:rFonts w:ascii="Calibri" w:eastAsia="Calibri" w:hAnsi="Calibri" w:cs="Calibri"/>
                <w:b/>
                <w:color w:val="4E1A74"/>
                <w:sz w:val="18"/>
                <w:szCs w:val="18"/>
              </w:rPr>
              <w:fldChar w:fldCharType="begin">
                <w:ffData>
                  <w:name w:val="Check17"/>
                  <w:enabled/>
                  <w:calcOnExit w:val="0"/>
                  <w:checkBox>
                    <w:sizeAuto/>
                    <w:default w:val="0"/>
                  </w:checkBox>
                </w:ffData>
              </w:fldChar>
            </w:r>
            <w:r w:rsidRPr="00B96926">
              <w:rPr>
                <w:rFonts w:ascii="Calibri" w:eastAsia="Calibri" w:hAnsi="Calibri" w:cs="Calibri"/>
                <w:b/>
                <w:color w:val="4E1A74"/>
                <w:sz w:val="18"/>
                <w:szCs w:val="18"/>
              </w:rPr>
              <w:instrText xml:space="preserve"> FORMCHECKBOX </w:instrText>
            </w:r>
            <w:r w:rsidRPr="00B96926">
              <w:rPr>
                <w:rFonts w:ascii="Calibri" w:eastAsia="Calibri" w:hAnsi="Calibri" w:cs="Calibri"/>
                <w:b/>
                <w:color w:val="4E1A74"/>
                <w:sz w:val="18"/>
                <w:szCs w:val="18"/>
              </w:rPr>
            </w:r>
            <w:r w:rsidRPr="00B96926">
              <w:rPr>
                <w:rFonts w:ascii="Calibri" w:eastAsia="Calibri" w:hAnsi="Calibri" w:cs="Calibri"/>
                <w:b/>
                <w:color w:val="4E1A74"/>
                <w:sz w:val="18"/>
                <w:szCs w:val="18"/>
              </w:rPr>
              <w:fldChar w:fldCharType="separate"/>
            </w:r>
            <w:r w:rsidRPr="00B96926">
              <w:rPr>
                <w:rFonts w:ascii="Calibri" w:eastAsia="Calibri" w:hAnsi="Calibri" w:cs="Calibri"/>
                <w:b/>
                <w:color w:val="4E1A74"/>
                <w:sz w:val="18"/>
                <w:szCs w:val="18"/>
              </w:rPr>
              <w:fldChar w:fldCharType="end"/>
            </w:r>
          </w:p>
        </w:tc>
      </w:tr>
      <w:tr w:rsidR="0026104B" w:rsidRPr="0026104B" w14:paraId="3C89FC94" w14:textId="77777777" w:rsidTr="00A82C11">
        <w:trPr>
          <w:gridAfter w:val="1"/>
          <w:cnfStyle w:val="000000010000" w:firstRow="0" w:lastRow="0" w:firstColumn="0" w:lastColumn="0" w:oddVBand="0" w:evenVBand="0" w:oddHBand="0" w:evenHBand="1" w:firstRowFirstColumn="0" w:firstRowLastColumn="0" w:lastRowFirstColumn="0" w:lastRowLastColumn="0"/>
          <w:wAfter w:w="6" w:type="dxa"/>
        </w:trPr>
        <w:tc>
          <w:tcPr>
            <w:tcW w:w="1118" w:type="dxa"/>
          </w:tcPr>
          <w:p w14:paraId="1C5F2284" w14:textId="77777777" w:rsidR="002F6572" w:rsidRPr="00B96926" w:rsidRDefault="002F6572" w:rsidP="00576854">
            <w:pPr>
              <w:widowControl w:val="0"/>
              <w:spacing w:before="0"/>
              <w:rPr>
                <w:rFonts w:eastAsia="Times New Roman" w:cs="Calibri"/>
                <w:snapToGrid w:val="0"/>
                <w:color w:val="4E1A74"/>
                <w:sz w:val="18"/>
                <w:szCs w:val="18"/>
              </w:rPr>
            </w:pPr>
            <w:r w:rsidRPr="00B96926">
              <w:rPr>
                <w:rFonts w:eastAsia="Times New Roman" w:cs="Calibri"/>
                <w:snapToGrid w:val="0"/>
                <w:color w:val="4E1A74"/>
                <w:sz w:val="18"/>
                <w:szCs w:val="18"/>
              </w:rPr>
              <w:t>G2-9</w:t>
            </w:r>
          </w:p>
        </w:tc>
        <w:tc>
          <w:tcPr>
            <w:tcW w:w="7590" w:type="dxa"/>
          </w:tcPr>
          <w:p w14:paraId="08BBE864" w14:textId="77777777" w:rsidR="002F6572" w:rsidRPr="00B96926" w:rsidRDefault="002F6572" w:rsidP="00576854">
            <w:pPr>
              <w:widowControl w:val="0"/>
              <w:spacing w:before="0" w:line="240" w:lineRule="auto"/>
              <w:jc w:val="left"/>
              <w:rPr>
                <w:rFonts w:ascii="Calibri" w:eastAsia="Times New Roman" w:hAnsi="Calibri" w:cs="Calibri"/>
                <w:snapToGrid w:val="0"/>
                <w:color w:val="4E1A74"/>
                <w:sz w:val="18"/>
                <w:szCs w:val="18"/>
              </w:rPr>
            </w:pPr>
            <w:r w:rsidRPr="00B96926">
              <w:rPr>
                <w:rFonts w:ascii="Calibri" w:eastAsia="Times New Roman" w:hAnsi="Calibri" w:cs="Calibri"/>
                <w:snapToGrid w:val="0"/>
                <w:color w:val="4E1A74"/>
                <w:sz w:val="18"/>
                <w:szCs w:val="18"/>
              </w:rPr>
              <w:t>Industrial radiography X-ray unit</w:t>
            </w:r>
          </w:p>
        </w:tc>
        <w:tc>
          <w:tcPr>
            <w:tcW w:w="818" w:type="dxa"/>
            <w:hideMark/>
          </w:tcPr>
          <w:p w14:paraId="2BCEEDEA" w14:textId="77777777" w:rsidR="002F6572" w:rsidRPr="00B96926" w:rsidRDefault="002F6572" w:rsidP="00E048B7">
            <w:pPr>
              <w:spacing w:before="60" w:after="60"/>
              <w:rPr>
                <w:rFonts w:ascii="Calibri" w:eastAsia="Calibri" w:hAnsi="Calibri" w:cs="Calibri"/>
                <w:b/>
                <w:color w:val="4E1A74"/>
                <w:sz w:val="18"/>
                <w:szCs w:val="18"/>
              </w:rPr>
            </w:pPr>
            <w:r w:rsidRPr="00B96926">
              <w:rPr>
                <w:rFonts w:ascii="Calibri" w:eastAsia="Calibri" w:hAnsi="Calibri" w:cs="Calibri"/>
                <w:b/>
                <w:color w:val="4E1A74"/>
                <w:sz w:val="18"/>
                <w:szCs w:val="18"/>
              </w:rPr>
              <w:fldChar w:fldCharType="begin">
                <w:ffData>
                  <w:name w:val="Check19"/>
                  <w:enabled/>
                  <w:calcOnExit w:val="0"/>
                  <w:checkBox>
                    <w:sizeAuto/>
                    <w:default w:val="0"/>
                  </w:checkBox>
                </w:ffData>
              </w:fldChar>
            </w:r>
            <w:r w:rsidRPr="00B96926">
              <w:rPr>
                <w:rFonts w:ascii="Calibri" w:eastAsia="Calibri" w:hAnsi="Calibri" w:cs="Calibri"/>
                <w:b/>
                <w:color w:val="4E1A74"/>
                <w:sz w:val="18"/>
                <w:szCs w:val="18"/>
              </w:rPr>
              <w:instrText xml:space="preserve"> FORMCHECKBOX </w:instrText>
            </w:r>
            <w:r w:rsidRPr="00B96926">
              <w:rPr>
                <w:rFonts w:ascii="Calibri" w:eastAsia="Calibri" w:hAnsi="Calibri" w:cs="Calibri"/>
                <w:b/>
                <w:color w:val="4E1A74"/>
                <w:sz w:val="18"/>
                <w:szCs w:val="18"/>
              </w:rPr>
            </w:r>
            <w:r w:rsidRPr="00B96926">
              <w:rPr>
                <w:rFonts w:ascii="Calibri" w:eastAsia="Calibri" w:hAnsi="Calibri" w:cs="Calibri"/>
                <w:b/>
                <w:color w:val="4E1A74"/>
                <w:sz w:val="18"/>
                <w:szCs w:val="18"/>
              </w:rPr>
              <w:fldChar w:fldCharType="separate"/>
            </w:r>
            <w:r w:rsidRPr="00B96926">
              <w:rPr>
                <w:rFonts w:ascii="Calibri" w:eastAsia="Calibri" w:hAnsi="Calibri" w:cs="Calibri"/>
                <w:b/>
                <w:color w:val="4E1A74"/>
                <w:sz w:val="18"/>
                <w:szCs w:val="18"/>
              </w:rPr>
              <w:fldChar w:fldCharType="end"/>
            </w:r>
          </w:p>
        </w:tc>
      </w:tr>
      <w:tr w:rsidR="0026104B" w:rsidRPr="0026104B" w14:paraId="513C2711" w14:textId="77777777" w:rsidTr="00A82C11">
        <w:trPr>
          <w:gridAfter w:val="1"/>
          <w:wAfter w:w="6" w:type="dxa"/>
        </w:trPr>
        <w:tc>
          <w:tcPr>
            <w:tcW w:w="1118" w:type="dxa"/>
          </w:tcPr>
          <w:p w14:paraId="14AB9A0D" w14:textId="77777777" w:rsidR="002F6572" w:rsidRPr="00B96926" w:rsidRDefault="002F6572" w:rsidP="00576854">
            <w:pPr>
              <w:widowControl w:val="0"/>
              <w:spacing w:before="0"/>
              <w:rPr>
                <w:rFonts w:eastAsia="Times New Roman" w:cs="Calibri"/>
                <w:snapToGrid w:val="0"/>
                <w:color w:val="4E1A74"/>
                <w:sz w:val="18"/>
                <w:szCs w:val="18"/>
              </w:rPr>
            </w:pPr>
            <w:r w:rsidRPr="00B96926">
              <w:rPr>
                <w:rFonts w:eastAsia="Times New Roman" w:cs="Calibri"/>
                <w:snapToGrid w:val="0"/>
                <w:color w:val="4E1A74"/>
                <w:sz w:val="18"/>
                <w:szCs w:val="18"/>
              </w:rPr>
              <w:t>G2-10</w:t>
            </w:r>
          </w:p>
        </w:tc>
        <w:tc>
          <w:tcPr>
            <w:tcW w:w="7590" w:type="dxa"/>
          </w:tcPr>
          <w:p w14:paraId="1641A7DC" w14:textId="49C55F1F" w:rsidR="002F6572" w:rsidRPr="00B96926" w:rsidRDefault="002F6572" w:rsidP="00576854">
            <w:pPr>
              <w:widowControl w:val="0"/>
              <w:spacing w:before="0" w:line="240" w:lineRule="auto"/>
              <w:jc w:val="left"/>
              <w:rPr>
                <w:rFonts w:ascii="Calibri" w:eastAsia="Times New Roman" w:hAnsi="Calibri" w:cs="Calibri"/>
                <w:snapToGrid w:val="0"/>
                <w:color w:val="4E1A74"/>
                <w:sz w:val="18"/>
                <w:szCs w:val="18"/>
              </w:rPr>
            </w:pPr>
            <w:r w:rsidRPr="00B96926">
              <w:rPr>
                <w:rFonts w:ascii="Calibri" w:eastAsia="Times New Roman" w:hAnsi="Calibri" w:cs="Calibri"/>
                <w:snapToGrid w:val="0"/>
                <w:color w:val="4E1A74"/>
                <w:sz w:val="18"/>
                <w:szCs w:val="18"/>
              </w:rPr>
              <w:t xml:space="preserve">Fixed medical X-ray unit, including a unit used for fluoroscopy, tomography </w:t>
            </w:r>
            <w:r w:rsidR="005863CF" w:rsidRPr="00B96926">
              <w:rPr>
                <w:rFonts w:ascii="Calibri" w:eastAsia="Times New Roman" w:hAnsi="Calibri" w:cs="Calibri"/>
                <w:snapToGrid w:val="0"/>
                <w:color w:val="4E1A74"/>
                <w:sz w:val="18"/>
                <w:szCs w:val="18"/>
              </w:rPr>
              <w:t xml:space="preserve">or </w:t>
            </w:r>
            <w:r w:rsidRPr="00B96926">
              <w:rPr>
                <w:rFonts w:ascii="Calibri" w:eastAsia="Times New Roman" w:hAnsi="Calibri" w:cs="Calibri"/>
                <w:snapToGrid w:val="0"/>
                <w:color w:val="4E1A74"/>
                <w:sz w:val="18"/>
                <w:szCs w:val="18"/>
              </w:rPr>
              <w:t>chiropractic radiography</w:t>
            </w:r>
          </w:p>
        </w:tc>
        <w:tc>
          <w:tcPr>
            <w:tcW w:w="818" w:type="dxa"/>
            <w:hideMark/>
          </w:tcPr>
          <w:p w14:paraId="6FD1732B" w14:textId="77777777" w:rsidR="002F6572" w:rsidRPr="00B96926" w:rsidRDefault="002F6572" w:rsidP="00E048B7">
            <w:pPr>
              <w:spacing w:before="60" w:after="60"/>
              <w:rPr>
                <w:rFonts w:ascii="Calibri" w:eastAsia="Calibri" w:hAnsi="Calibri" w:cs="Calibri"/>
                <w:b/>
                <w:color w:val="4E1A74"/>
                <w:sz w:val="18"/>
                <w:szCs w:val="18"/>
              </w:rPr>
            </w:pPr>
            <w:r w:rsidRPr="00B96926">
              <w:rPr>
                <w:rFonts w:ascii="Calibri" w:eastAsia="Calibri" w:hAnsi="Calibri" w:cs="Calibri"/>
                <w:b/>
                <w:color w:val="4E1A74"/>
                <w:sz w:val="18"/>
                <w:szCs w:val="18"/>
              </w:rPr>
              <w:fldChar w:fldCharType="begin">
                <w:ffData>
                  <w:name w:val="Check20"/>
                  <w:enabled/>
                  <w:calcOnExit w:val="0"/>
                  <w:checkBox>
                    <w:sizeAuto/>
                    <w:default w:val="0"/>
                  </w:checkBox>
                </w:ffData>
              </w:fldChar>
            </w:r>
            <w:r w:rsidRPr="00B96926">
              <w:rPr>
                <w:rFonts w:ascii="Calibri" w:eastAsia="Calibri" w:hAnsi="Calibri" w:cs="Calibri"/>
                <w:b/>
                <w:color w:val="4E1A74"/>
                <w:sz w:val="18"/>
                <w:szCs w:val="18"/>
              </w:rPr>
              <w:instrText xml:space="preserve"> FORMCHECKBOX </w:instrText>
            </w:r>
            <w:r w:rsidRPr="00B96926">
              <w:rPr>
                <w:rFonts w:ascii="Calibri" w:eastAsia="Calibri" w:hAnsi="Calibri" w:cs="Calibri"/>
                <w:b/>
                <w:color w:val="4E1A74"/>
                <w:sz w:val="18"/>
                <w:szCs w:val="18"/>
              </w:rPr>
            </w:r>
            <w:r w:rsidRPr="00B96926">
              <w:rPr>
                <w:rFonts w:ascii="Calibri" w:eastAsia="Calibri" w:hAnsi="Calibri" w:cs="Calibri"/>
                <w:b/>
                <w:color w:val="4E1A74"/>
                <w:sz w:val="18"/>
                <w:szCs w:val="18"/>
              </w:rPr>
              <w:fldChar w:fldCharType="separate"/>
            </w:r>
            <w:r w:rsidRPr="00B96926">
              <w:rPr>
                <w:rFonts w:ascii="Calibri" w:eastAsia="Calibri" w:hAnsi="Calibri" w:cs="Calibri"/>
                <w:b/>
                <w:color w:val="4E1A74"/>
                <w:sz w:val="18"/>
                <w:szCs w:val="18"/>
              </w:rPr>
              <w:fldChar w:fldCharType="end"/>
            </w:r>
          </w:p>
        </w:tc>
      </w:tr>
      <w:tr w:rsidR="0026104B" w:rsidRPr="0026104B" w14:paraId="5CECD5EA" w14:textId="77777777" w:rsidTr="00A82C11">
        <w:trPr>
          <w:gridAfter w:val="1"/>
          <w:cnfStyle w:val="000000010000" w:firstRow="0" w:lastRow="0" w:firstColumn="0" w:lastColumn="0" w:oddVBand="0" w:evenVBand="0" w:oddHBand="0" w:evenHBand="1" w:firstRowFirstColumn="0" w:firstRowLastColumn="0" w:lastRowFirstColumn="0" w:lastRowLastColumn="0"/>
          <w:wAfter w:w="6" w:type="dxa"/>
        </w:trPr>
        <w:tc>
          <w:tcPr>
            <w:tcW w:w="1118" w:type="dxa"/>
          </w:tcPr>
          <w:p w14:paraId="0BB38721" w14:textId="77777777" w:rsidR="002F6572" w:rsidRPr="00B96926" w:rsidRDefault="002F6572" w:rsidP="00576854">
            <w:pPr>
              <w:widowControl w:val="0"/>
              <w:spacing w:before="0"/>
              <w:rPr>
                <w:rFonts w:eastAsia="Times New Roman" w:cs="Calibri"/>
                <w:snapToGrid w:val="0"/>
                <w:color w:val="4E1A74"/>
                <w:sz w:val="18"/>
                <w:szCs w:val="18"/>
              </w:rPr>
            </w:pPr>
            <w:r w:rsidRPr="00B96926">
              <w:rPr>
                <w:rFonts w:eastAsia="Times New Roman" w:cs="Calibri"/>
                <w:snapToGrid w:val="0"/>
                <w:color w:val="4E1A74"/>
                <w:sz w:val="18"/>
                <w:szCs w:val="18"/>
              </w:rPr>
              <w:t>G2-11</w:t>
            </w:r>
          </w:p>
        </w:tc>
        <w:tc>
          <w:tcPr>
            <w:tcW w:w="7590" w:type="dxa"/>
          </w:tcPr>
          <w:p w14:paraId="0153A933" w14:textId="77777777" w:rsidR="002F6572" w:rsidRPr="00B96926" w:rsidRDefault="002F6572" w:rsidP="00576854">
            <w:pPr>
              <w:widowControl w:val="0"/>
              <w:spacing w:before="0" w:line="240" w:lineRule="auto"/>
              <w:jc w:val="left"/>
              <w:rPr>
                <w:rFonts w:ascii="Calibri" w:eastAsia="Times New Roman" w:hAnsi="Calibri" w:cs="Calibri"/>
                <w:snapToGrid w:val="0"/>
                <w:color w:val="4E1A74"/>
                <w:sz w:val="18"/>
                <w:szCs w:val="18"/>
              </w:rPr>
            </w:pPr>
            <w:r w:rsidRPr="00B96926">
              <w:rPr>
                <w:rFonts w:ascii="Calibri" w:eastAsia="Times New Roman" w:hAnsi="Calibri" w:cs="Calibri"/>
                <w:snapToGrid w:val="0"/>
                <w:color w:val="4E1A74"/>
                <w:sz w:val="18"/>
                <w:szCs w:val="18"/>
              </w:rPr>
              <w:t>Partially enclosed X-ray analysis unit</w:t>
            </w:r>
          </w:p>
        </w:tc>
        <w:tc>
          <w:tcPr>
            <w:tcW w:w="818" w:type="dxa"/>
            <w:hideMark/>
          </w:tcPr>
          <w:p w14:paraId="018EC373" w14:textId="77777777" w:rsidR="002F6572" w:rsidRPr="00B96926" w:rsidRDefault="002F6572" w:rsidP="00E048B7">
            <w:pPr>
              <w:spacing w:before="60" w:after="60"/>
              <w:rPr>
                <w:rFonts w:ascii="Calibri" w:eastAsia="Calibri" w:hAnsi="Calibri" w:cs="Calibri"/>
                <w:b/>
                <w:color w:val="4E1A74"/>
                <w:sz w:val="18"/>
                <w:szCs w:val="18"/>
              </w:rPr>
            </w:pPr>
            <w:r w:rsidRPr="00B96926">
              <w:rPr>
                <w:rFonts w:ascii="Calibri" w:eastAsia="Calibri" w:hAnsi="Calibri" w:cs="Calibri"/>
                <w:b/>
                <w:color w:val="4E1A74"/>
                <w:sz w:val="18"/>
                <w:szCs w:val="18"/>
              </w:rPr>
              <w:fldChar w:fldCharType="begin">
                <w:ffData>
                  <w:name w:val="Check24"/>
                  <w:enabled/>
                  <w:calcOnExit w:val="0"/>
                  <w:checkBox>
                    <w:sizeAuto/>
                    <w:default w:val="0"/>
                  </w:checkBox>
                </w:ffData>
              </w:fldChar>
            </w:r>
            <w:r w:rsidRPr="00B96926">
              <w:rPr>
                <w:rFonts w:ascii="Calibri" w:eastAsia="Calibri" w:hAnsi="Calibri" w:cs="Calibri"/>
                <w:b/>
                <w:color w:val="4E1A74"/>
                <w:sz w:val="18"/>
                <w:szCs w:val="18"/>
              </w:rPr>
              <w:instrText xml:space="preserve"> FORMCHECKBOX </w:instrText>
            </w:r>
            <w:r w:rsidRPr="00B96926">
              <w:rPr>
                <w:rFonts w:ascii="Calibri" w:eastAsia="Calibri" w:hAnsi="Calibri" w:cs="Calibri"/>
                <w:b/>
                <w:color w:val="4E1A74"/>
                <w:sz w:val="18"/>
                <w:szCs w:val="18"/>
              </w:rPr>
            </w:r>
            <w:r w:rsidRPr="00B96926">
              <w:rPr>
                <w:rFonts w:ascii="Calibri" w:eastAsia="Calibri" w:hAnsi="Calibri" w:cs="Calibri"/>
                <w:b/>
                <w:color w:val="4E1A74"/>
                <w:sz w:val="18"/>
                <w:szCs w:val="18"/>
              </w:rPr>
              <w:fldChar w:fldCharType="separate"/>
            </w:r>
            <w:r w:rsidRPr="00B96926">
              <w:rPr>
                <w:rFonts w:ascii="Calibri" w:eastAsia="Calibri" w:hAnsi="Calibri" w:cs="Calibri"/>
                <w:b/>
                <w:color w:val="4E1A74"/>
                <w:sz w:val="18"/>
                <w:szCs w:val="18"/>
              </w:rPr>
              <w:fldChar w:fldCharType="end"/>
            </w:r>
          </w:p>
        </w:tc>
      </w:tr>
      <w:tr w:rsidR="0026104B" w:rsidRPr="0026104B" w14:paraId="5E4A7485" w14:textId="77777777" w:rsidTr="00A82C11">
        <w:trPr>
          <w:gridAfter w:val="1"/>
          <w:wAfter w:w="6" w:type="dxa"/>
          <w:trHeight w:val="308"/>
        </w:trPr>
        <w:tc>
          <w:tcPr>
            <w:tcW w:w="1118" w:type="dxa"/>
          </w:tcPr>
          <w:p w14:paraId="04D74DC2" w14:textId="77777777" w:rsidR="002F6572" w:rsidRPr="00B96926" w:rsidRDefault="002F6572" w:rsidP="00576854">
            <w:pPr>
              <w:widowControl w:val="0"/>
              <w:spacing w:before="0"/>
              <w:rPr>
                <w:rFonts w:eastAsia="Times New Roman" w:cs="Calibri"/>
                <w:snapToGrid w:val="0"/>
                <w:color w:val="4E1A74"/>
                <w:sz w:val="18"/>
                <w:szCs w:val="18"/>
              </w:rPr>
            </w:pPr>
            <w:r w:rsidRPr="00B96926">
              <w:rPr>
                <w:rFonts w:eastAsia="Times New Roman" w:cs="Calibri"/>
                <w:snapToGrid w:val="0"/>
                <w:color w:val="4E1A74"/>
                <w:sz w:val="18"/>
                <w:szCs w:val="18"/>
              </w:rPr>
              <w:t>G2-12</w:t>
            </w:r>
          </w:p>
        </w:tc>
        <w:tc>
          <w:tcPr>
            <w:tcW w:w="7590" w:type="dxa"/>
          </w:tcPr>
          <w:p w14:paraId="52CECB3D" w14:textId="77777777" w:rsidR="002F6572" w:rsidRPr="00B96926" w:rsidRDefault="002F6572" w:rsidP="00576854">
            <w:pPr>
              <w:widowControl w:val="0"/>
              <w:spacing w:before="0" w:line="240" w:lineRule="auto"/>
              <w:jc w:val="left"/>
              <w:rPr>
                <w:rFonts w:ascii="Calibri" w:eastAsia="Times New Roman" w:hAnsi="Calibri" w:cs="Calibri"/>
                <w:snapToGrid w:val="0"/>
                <w:color w:val="4E1A74"/>
                <w:sz w:val="18"/>
                <w:szCs w:val="18"/>
              </w:rPr>
            </w:pPr>
            <w:r w:rsidRPr="00B96926">
              <w:rPr>
                <w:rFonts w:ascii="Calibri" w:eastAsia="Times New Roman" w:hAnsi="Calibri" w:cs="Calibri"/>
                <w:snapToGrid w:val="0"/>
                <w:color w:val="4E1A74"/>
                <w:sz w:val="18"/>
                <w:szCs w:val="18"/>
              </w:rPr>
              <w:t>Medical therapy simulator</w:t>
            </w:r>
          </w:p>
        </w:tc>
        <w:tc>
          <w:tcPr>
            <w:tcW w:w="818" w:type="dxa"/>
            <w:hideMark/>
          </w:tcPr>
          <w:p w14:paraId="6257D31A" w14:textId="77777777" w:rsidR="002F6572" w:rsidRPr="00B96926" w:rsidRDefault="002F6572" w:rsidP="00E048B7">
            <w:pPr>
              <w:spacing w:before="60" w:after="60"/>
              <w:rPr>
                <w:rFonts w:ascii="Calibri" w:eastAsia="Calibri" w:hAnsi="Calibri" w:cs="Calibri"/>
                <w:b/>
                <w:color w:val="4E1A74"/>
                <w:sz w:val="18"/>
                <w:szCs w:val="18"/>
              </w:rPr>
            </w:pPr>
            <w:r w:rsidRPr="00B96926">
              <w:rPr>
                <w:rFonts w:ascii="Calibri" w:eastAsia="Calibri" w:hAnsi="Calibri" w:cs="Calibri"/>
                <w:b/>
                <w:color w:val="4E1A74"/>
                <w:sz w:val="18"/>
                <w:szCs w:val="18"/>
              </w:rPr>
              <w:fldChar w:fldCharType="begin">
                <w:ffData>
                  <w:name w:val="Check27"/>
                  <w:enabled/>
                  <w:calcOnExit w:val="0"/>
                  <w:checkBox>
                    <w:sizeAuto/>
                    <w:default w:val="0"/>
                  </w:checkBox>
                </w:ffData>
              </w:fldChar>
            </w:r>
            <w:r w:rsidRPr="00B96926">
              <w:rPr>
                <w:rFonts w:ascii="Calibri" w:eastAsia="Calibri" w:hAnsi="Calibri" w:cs="Calibri"/>
                <w:b/>
                <w:color w:val="4E1A74"/>
                <w:sz w:val="18"/>
                <w:szCs w:val="18"/>
              </w:rPr>
              <w:instrText xml:space="preserve"> FORMCHECKBOX </w:instrText>
            </w:r>
            <w:r w:rsidRPr="00B96926">
              <w:rPr>
                <w:rFonts w:ascii="Calibri" w:eastAsia="Calibri" w:hAnsi="Calibri" w:cs="Calibri"/>
                <w:b/>
                <w:color w:val="4E1A74"/>
                <w:sz w:val="18"/>
                <w:szCs w:val="18"/>
              </w:rPr>
            </w:r>
            <w:r w:rsidRPr="00B96926">
              <w:rPr>
                <w:rFonts w:ascii="Calibri" w:eastAsia="Calibri" w:hAnsi="Calibri" w:cs="Calibri"/>
                <w:b/>
                <w:color w:val="4E1A74"/>
                <w:sz w:val="18"/>
                <w:szCs w:val="18"/>
              </w:rPr>
              <w:fldChar w:fldCharType="separate"/>
            </w:r>
            <w:r w:rsidRPr="00B96926">
              <w:rPr>
                <w:rFonts w:ascii="Calibri" w:eastAsia="Calibri" w:hAnsi="Calibri" w:cs="Calibri"/>
                <w:b/>
                <w:color w:val="4E1A74"/>
                <w:sz w:val="18"/>
                <w:szCs w:val="18"/>
              </w:rPr>
              <w:fldChar w:fldCharType="end"/>
            </w:r>
          </w:p>
        </w:tc>
      </w:tr>
      <w:tr w:rsidR="0026104B" w:rsidRPr="0026104B" w14:paraId="3B390768" w14:textId="77777777" w:rsidTr="00A82C11">
        <w:trPr>
          <w:gridAfter w:val="1"/>
          <w:cnfStyle w:val="000000010000" w:firstRow="0" w:lastRow="0" w:firstColumn="0" w:lastColumn="0" w:oddVBand="0" w:evenVBand="0" w:oddHBand="0" w:evenHBand="1" w:firstRowFirstColumn="0" w:firstRowLastColumn="0" w:lastRowFirstColumn="0" w:lastRowLastColumn="0"/>
          <w:wAfter w:w="6" w:type="dxa"/>
        </w:trPr>
        <w:tc>
          <w:tcPr>
            <w:tcW w:w="1118" w:type="dxa"/>
          </w:tcPr>
          <w:p w14:paraId="6964F79E" w14:textId="77777777" w:rsidR="002F6572" w:rsidRPr="00B96926" w:rsidRDefault="002F6572" w:rsidP="00576854">
            <w:pPr>
              <w:widowControl w:val="0"/>
              <w:spacing w:before="0"/>
              <w:rPr>
                <w:rFonts w:eastAsia="Times New Roman" w:cs="Calibri"/>
                <w:snapToGrid w:val="0"/>
                <w:color w:val="4E1A74"/>
                <w:sz w:val="18"/>
                <w:szCs w:val="18"/>
              </w:rPr>
            </w:pPr>
            <w:r w:rsidRPr="00B96926">
              <w:rPr>
                <w:rFonts w:eastAsia="Times New Roman" w:cs="Calibri"/>
                <w:snapToGrid w:val="0"/>
                <w:color w:val="4E1A74"/>
                <w:sz w:val="18"/>
                <w:szCs w:val="18"/>
              </w:rPr>
              <w:t>G2-13</w:t>
            </w:r>
          </w:p>
        </w:tc>
        <w:tc>
          <w:tcPr>
            <w:tcW w:w="7590" w:type="dxa"/>
          </w:tcPr>
          <w:p w14:paraId="617C586A" w14:textId="77777777" w:rsidR="002F6572" w:rsidRPr="00B96926" w:rsidRDefault="002F6572" w:rsidP="00576854">
            <w:pPr>
              <w:widowControl w:val="0"/>
              <w:spacing w:before="0" w:line="240" w:lineRule="auto"/>
              <w:jc w:val="left"/>
              <w:rPr>
                <w:rFonts w:ascii="Calibri" w:eastAsia="Times New Roman" w:hAnsi="Calibri" w:cs="Calibri"/>
                <w:snapToGrid w:val="0"/>
                <w:color w:val="4E1A74"/>
                <w:sz w:val="18"/>
                <w:szCs w:val="18"/>
              </w:rPr>
            </w:pPr>
            <w:r w:rsidRPr="00B96926">
              <w:rPr>
                <w:rFonts w:ascii="Calibri" w:eastAsia="Times New Roman" w:hAnsi="Calibri" w:cs="Calibri"/>
                <w:snapToGrid w:val="0"/>
                <w:color w:val="4E1A74"/>
                <w:sz w:val="18"/>
                <w:szCs w:val="18"/>
              </w:rPr>
              <w:t>CT scanner</w:t>
            </w:r>
          </w:p>
        </w:tc>
        <w:tc>
          <w:tcPr>
            <w:tcW w:w="818" w:type="dxa"/>
            <w:hideMark/>
          </w:tcPr>
          <w:p w14:paraId="7A58C98C" w14:textId="77777777" w:rsidR="002F6572" w:rsidRPr="00B96926" w:rsidRDefault="002F6572" w:rsidP="00E048B7">
            <w:pPr>
              <w:spacing w:before="60" w:after="60"/>
              <w:rPr>
                <w:rFonts w:ascii="Calibri" w:eastAsia="Calibri" w:hAnsi="Calibri" w:cs="Calibri"/>
                <w:b/>
                <w:color w:val="4E1A74"/>
                <w:sz w:val="18"/>
                <w:szCs w:val="18"/>
              </w:rPr>
            </w:pPr>
            <w:r w:rsidRPr="00B96926">
              <w:rPr>
                <w:rFonts w:ascii="Calibri" w:eastAsia="Calibri" w:hAnsi="Calibri" w:cs="Calibri"/>
                <w:b/>
                <w:color w:val="4E1A74"/>
                <w:sz w:val="18"/>
                <w:szCs w:val="18"/>
              </w:rPr>
              <w:fldChar w:fldCharType="begin">
                <w:ffData>
                  <w:name w:val="Check30"/>
                  <w:enabled/>
                  <w:calcOnExit w:val="0"/>
                  <w:checkBox>
                    <w:sizeAuto/>
                    <w:default w:val="0"/>
                  </w:checkBox>
                </w:ffData>
              </w:fldChar>
            </w:r>
            <w:r w:rsidRPr="00B96926">
              <w:rPr>
                <w:rFonts w:ascii="Calibri" w:eastAsia="Calibri" w:hAnsi="Calibri" w:cs="Calibri"/>
                <w:b/>
                <w:color w:val="4E1A74"/>
                <w:sz w:val="18"/>
                <w:szCs w:val="18"/>
              </w:rPr>
              <w:instrText xml:space="preserve"> FORMCHECKBOX </w:instrText>
            </w:r>
            <w:r w:rsidRPr="00B96926">
              <w:rPr>
                <w:rFonts w:ascii="Calibri" w:eastAsia="Calibri" w:hAnsi="Calibri" w:cs="Calibri"/>
                <w:b/>
                <w:color w:val="4E1A74"/>
                <w:sz w:val="18"/>
                <w:szCs w:val="18"/>
              </w:rPr>
            </w:r>
            <w:r w:rsidRPr="00B96926">
              <w:rPr>
                <w:rFonts w:ascii="Calibri" w:eastAsia="Calibri" w:hAnsi="Calibri" w:cs="Calibri"/>
                <w:b/>
                <w:color w:val="4E1A74"/>
                <w:sz w:val="18"/>
                <w:szCs w:val="18"/>
              </w:rPr>
              <w:fldChar w:fldCharType="separate"/>
            </w:r>
            <w:r w:rsidRPr="00B96926">
              <w:rPr>
                <w:rFonts w:ascii="Calibri" w:eastAsia="Calibri" w:hAnsi="Calibri" w:cs="Calibri"/>
                <w:b/>
                <w:color w:val="4E1A74"/>
                <w:sz w:val="18"/>
                <w:szCs w:val="18"/>
              </w:rPr>
              <w:fldChar w:fldCharType="end"/>
            </w:r>
          </w:p>
        </w:tc>
      </w:tr>
      <w:tr w:rsidR="0026104B" w:rsidRPr="0026104B" w14:paraId="615F45E4" w14:textId="77777777" w:rsidTr="00A82C11">
        <w:trPr>
          <w:gridAfter w:val="1"/>
          <w:wAfter w:w="6" w:type="dxa"/>
        </w:trPr>
        <w:tc>
          <w:tcPr>
            <w:tcW w:w="1118" w:type="dxa"/>
            <w:vMerge w:val="restart"/>
          </w:tcPr>
          <w:p w14:paraId="15DDEAE3" w14:textId="77777777" w:rsidR="002F6572" w:rsidRPr="00B96926" w:rsidRDefault="002F6572" w:rsidP="00576854">
            <w:pPr>
              <w:spacing w:before="0"/>
              <w:rPr>
                <w:rFonts w:eastAsia="Calibri" w:cs="Calibri"/>
                <w:color w:val="4E1A74"/>
                <w:sz w:val="18"/>
                <w:szCs w:val="18"/>
              </w:rPr>
            </w:pPr>
            <w:r w:rsidRPr="00B96926">
              <w:rPr>
                <w:rFonts w:eastAsia="Calibri" w:cs="Calibri"/>
                <w:color w:val="4E1A74"/>
                <w:sz w:val="18"/>
                <w:szCs w:val="18"/>
              </w:rPr>
              <w:t>G2-14</w:t>
            </w:r>
          </w:p>
          <w:p w14:paraId="7D88D297" w14:textId="77777777" w:rsidR="002F6572" w:rsidRPr="00B96926" w:rsidRDefault="002F6572" w:rsidP="00576854">
            <w:pPr>
              <w:spacing w:before="0"/>
              <w:rPr>
                <w:rFonts w:eastAsia="Calibri" w:cs="Calibri"/>
                <w:color w:val="4E1A74"/>
                <w:sz w:val="18"/>
                <w:szCs w:val="18"/>
              </w:rPr>
            </w:pPr>
          </w:p>
        </w:tc>
        <w:tc>
          <w:tcPr>
            <w:tcW w:w="7590" w:type="dxa"/>
          </w:tcPr>
          <w:p w14:paraId="0503D9AE" w14:textId="0DEAF389" w:rsidR="003647FD" w:rsidRPr="00B96926" w:rsidRDefault="003647FD" w:rsidP="003647FD">
            <w:pPr>
              <w:spacing w:before="0" w:line="240" w:lineRule="auto"/>
              <w:jc w:val="left"/>
              <w:rPr>
                <w:rFonts w:ascii="Calibri" w:eastAsia="Calibri" w:hAnsi="Calibri" w:cs="Calibri"/>
                <w:color w:val="4E1A74"/>
                <w:sz w:val="18"/>
                <w:szCs w:val="18"/>
              </w:rPr>
            </w:pPr>
            <w:r w:rsidRPr="00B96926">
              <w:rPr>
                <w:rFonts w:ascii="Calibri" w:eastAsia="Calibri" w:hAnsi="Calibri" w:cs="Calibri"/>
                <w:color w:val="4E1A74"/>
                <w:sz w:val="18"/>
                <w:szCs w:val="18"/>
              </w:rPr>
              <w:t>Sealed source not mentioned in another item of this table or in the definition of Group 1 or Group 3, dealings with which have the potential for accidental exposure likely to exceed a dose limit mentioned in sections 77 and 79 of the Regulations but unlikely to result in acute effects</w:t>
            </w:r>
          </w:p>
          <w:p w14:paraId="7FC28E32" w14:textId="77777777" w:rsidR="002F6572" w:rsidRPr="00B96926" w:rsidRDefault="002F6572" w:rsidP="003157E5">
            <w:pPr>
              <w:spacing w:before="0" w:line="240" w:lineRule="auto"/>
              <w:jc w:val="left"/>
              <w:rPr>
                <w:rFonts w:ascii="Calibri" w:eastAsia="Calibri" w:hAnsi="Calibri" w:cs="Calibri"/>
                <w:b/>
                <w:i/>
                <w:color w:val="4E1A74"/>
                <w:sz w:val="18"/>
                <w:szCs w:val="18"/>
              </w:rPr>
            </w:pPr>
            <w:r w:rsidRPr="00B96926">
              <w:rPr>
                <w:rFonts w:ascii="Calibri" w:eastAsia="Calibri" w:hAnsi="Calibri" w:cs="Calibri"/>
                <w:b/>
                <w:i/>
                <w:color w:val="4E1A74"/>
                <w:sz w:val="18"/>
                <w:szCs w:val="18"/>
              </w:rPr>
              <w:t>Select from (</w:t>
            </w:r>
            <w:r w:rsidR="007E6CCD" w:rsidRPr="00B96926">
              <w:rPr>
                <w:rFonts w:ascii="Calibri" w:eastAsia="Calibri" w:hAnsi="Calibri" w:cs="Calibri"/>
                <w:b/>
                <w:i/>
                <w:color w:val="4E1A74"/>
                <w:sz w:val="18"/>
                <w:szCs w:val="18"/>
              </w:rPr>
              <w:t>a</w:t>
            </w:r>
            <w:r w:rsidRPr="00B96926">
              <w:rPr>
                <w:rFonts w:ascii="Calibri" w:eastAsia="Calibri" w:hAnsi="Calibri" w:cs="Calibri"/>
                <w:b/>
                <w:i/>
                <w:color w:val="4E1A74"/>
                <w:sz w:val="18"/>
                <w:szCs w:val="18"/>
              </w:rPr>
              <w:t>) to (</w:t>
            </w:r>
            <w:r w:rsidR="007E6CCD" w:rsidRPr="00B96926">
              <w:rPr>
                <w:rFonts w:ascii="Calibri" w:eastAsia="Calibri" w:hAnsi="Calibri" w:cs="Calibri"/>
                <w:b/>
                <w:i/>
                <w:color w:val="4E1A74"/>
                <w:sz w:val="18"/>
                <w:szCs w:val="18"/>
              </w:rPr>
              <w:t>d</w:t>
            </w:r>
            <w:r w:rsidRPr="00B96926">
              <w:rPr>
                <w:rFonts w:ascii="Calibri" w:eastAsia="Calibri" w:hAnsi="Calibri" w:cs="Calibri"/>
                <w:b/>
                <w:i/>
                <w:color w:val="4E1A74"/>
                <w:sz w:val="18"/>
                <w:szCs w:val="18"/>
              </w:rPr>
              <w:t xml:space="preserve">)** below.  If none apply, provide a brief description </w:t>
            </w:r>
          </w:p>
        </w:tc>
        <w:tc>
          <w:tcPr>
            <w:tcW w:w="818" w:type="dxa"/>
            <w:hideMark/>
          </w:tcPr>
          <w:p w14:paraId="65D617E3" w14:textId="77777777" w:rsidR="002F6572" w:rsidRPr="00B96926" w:rsidRDefault="002F6572" w:rsidP="00E048B7">
            <w:pPr>
              <w:spacing w:before="60" w:after="60"/>
              <w:rPr>
                <w:rFonts w:ascii="Calibri" w:eastAsia="Calibri" w:hAnsi="Calibri" w:cs="Calibri"/>
                <w:b/>
                <w:color w:val="4E1A74"/>
                <w:sz w:val="18"/>
                <w:szCs w:val="18"/>
              </w:rPr>
            </w:pPr>
            <w:r w:rsidRPr="00B96926">
              <w:rPr>
                <w:rFonts w:ascii="Calibri" w:eastAsia="Calibri" w:hAnsi="Calibri" w:cs="Calibri"/>
                <w:b/>
                <w:color w:val="4E1A74"/>
                <w:sz w:val="18"/>
                <w:szCs w:val="18"/>
              </w:rPr>
              <w:fldChar w:fldCharType="begin">
                <w:ffData>
                  <w:name w:val="Check31"/>
                  <w:enabled/>
                  <w:calcOnExit w:val="0"/>
                  <w:checkBox>
                    <w:sizeAuto/>
                    <w:default w:val="0"/>
                  </w:checkBox>
                </w:ffData>
              </w:fldChar>
            </w:r>
            <w:r w:rsidRPr="00B96926">
              <w:rPr>
                <w:rFonts w:ascii="Calibri" w:eastAsia="Calibri" w:hAnsi="Calibri" w:cs="Calibri"/>
                <w:b/>
                <w:color w:val="4E1A74"/>
                <w:sz w:val="18"/>
                <w:szCs w:val="18"/>
              </w:rPr>
              <w:instrText xml:space="preserve"> FORMCHECKBOX </w:instrText>
            </w:r>
            <w:r w:rsidRPr="00B96926">
              <w:rPr>
                <w:rFonts w:ascii="Calibri" w:eastAsia="Calibri" w:hAnsi="Calibri" w:cs="Calibri"/>
                <w:b/>
                <w:color w:val="4E1A74"/>
                <w:sz w:val="18"/>
                <w:szCs w:val="18"/>
              </w:rPr>
            </w:r>
            <w:r w:rsidRPr="00B96926">
              <w:rPr>
                <w:rFonts w:ascii="Calibri" w:eastAsia="Calibri" w:hAnsi="Calibri" w:cs="Calibri"/>
                <w:b/>
                <w:color w:val="4E1A74"/>
                <w:sz w:val="18"/>
                <w:szCs w:val="18"/>
              </w:rPr>
              <w:fldChar w:fldCharType="separate"/>
            </w:r>
            <w:r w:rsidRPr="00B96926">
              <w:rPr>
                <w:rFonts w:ascii="Calibri" w:eastAsia="Calibri" w:hAnsi="Calibri" w:cs="Calibri"/>
                <w:b/>
                <w:color w:val="4E1A74"/>
                <w:sz w:val="18"/>
                <w:szCs w:val="18"/>
              </w:rPr>
              <w:fldChar w:fldCharType="end"/>
            </w:r>
          </w:p>
        </w:tc>
      </w:tr>
      <w:tr w:rsidR="0026104B" w:rsidRPr="0026104B" w14:paraId="696DCF5E" w14:textId="77777777" w:rsidTr="00A82C11">
        <w:trPr>
          <w:gridAfter w:val="1"/>
          <w:cnfStyle w:val="000000010000" w:firstRow="0" w:lastRow="0" w:firstColumn="0" w:lastColumn="0" w:oddVBand="0" w:evenVBand="0" w:oddHBand="0" w:evenHBand="1" w:firstRowFirstColumn="0" w:firstRowLastColumn="0" w:lastRowFirstColumn="0" w:lastRowLastColumn="0"/>
          <w:wAfter w:w="6" w:type="dxa"/>
        </w:trPr>
        <w:tc>
          <w:tcPr>
            <w:tcW w:w="1118" w:type="dxa"/>
            <w:vMerge/>
          </w:tcPr>
          <w:p w14:paraId="1F092149" w14:textId="77777777" w:rsidR="002F6572" w:rsidRPr="00B96926" w:rsidRDefault="002F6572" w:rsidP="00576854">
            <w:pPr>
              <w:spacing w:before="0"/>
              <w:rPr>
                <w:rFonts w:ascii="Calibri" w:eastAsia="Calibri" w:hAnsi="Calibri" w:cs="Calibri"/>
                <w:color w:val="4E1A74"/>
                <w:sz w:val="18"/>
                <w:szCs w:val="18"/>
              </w:rPr>
            </w:pPr>
          </w:p>
        </w:tc>
        <w:tc>
          <w:tcPr>
            <w:tcW w:w="7590" w:type="dxa"/>
          </w:tcPr>
          <w:p w14:paraId="3C4E9EBF" w14:textId="50DC3F9D" w:rsidR="002F6572" w:rsidRPr="00B96926" w:rsidRDefault="002F6572" w:rsidP="00CB4EB0">
            <w:pPr>
              <w:pStyle w:val="ListParagraph"/>
              <w:numPr>
                <w:ilvl w:val="0"/>
                <w:numId w:val="7"/>
              </w:numPr>
              <w:spacing w:before="0" w:line="276" w:lineRule="auto"/>
              <w:ind w:left="459" w:hanging="425"/>
              <w:contextualSpacing/>
              <w:jc w:val="left"/>
              <w:rPr>
                <w:rFonts w:ascii="Calibri" w:eastAsia="Calibri" w:hAnsi="Calibri" w:cs="Calibri"/>
                <w:color w:val="4E1A74"/>
                <w:sz w:val="18"/>
                <w:szCs w:val="18"/>
              </w:rPr>
            </w:pPr>
            <w:r w:rsidRPr="00B96926">
              <w:rPr>
                <w:rFonts w:ascii="Calibri" w:eastAsia="Calibri" w:hAnsi="Calibri" w:cs="Calibri"/>
                <w:color w:val="4E1A74"/>
                <w:sz w:val="18"/>
                <w:szCs w:val="18"/>
              </w:rPr>
              <w:t xml:space="preserve">Sealed source for training and education purposes of </w:t>
            </w:r>
            <w:r w:rsidR="001021DE" w:rsidRPr="00B96926">
              <w:rPr>
                <w:rFonts w:ascii="Calibri" w:eastAsia="Calibri" w:hAnsi="Calibri" w:cs="Calibri"/>
                <w:color w:val="4E1A74"/>
                <w:sz w:val="18"/>
                <w:szCs w:val="18"/>
              </w:rPr>
              <w:t>activity</w:t>
            </w:r>
            <w:r w:rsidR="00E11B07" w:rsidRPr="00B96926">
              <w:rPr>
                <w:rFonts w:ascii="Calibri" w:eastAsia="Calibri" w:hAnsi="Calibri" w:cs="Calibri"/>
                <w:color w:val="4E1A74"/>
                <w:sz w:val="18"/>
                <w:szCs w:val="18"/>
              </w:rPr>
              <w:t xml:space="preserve"> of</w:t>
            </w:r>
            <w:r w:rsidR="001021DE" w:rsidRPr="00B96926">
              <w:rPr>
                <w:rFonts w:ascii="Calibri" w:eastAsia="Calibri" w:hAnsi="Calibri" w:cs="Calibri"/>
                <w:color w:val="4E1A74"/>
                <w:sz w:val="18"/>
                <w:szCs w:val="18"/>
              </w:rPr>
              <w:t xml:space="preserve"> </w:t>
            </w:r>
            <w:r w:rsidRPr="00B96926">
              <w:rPr>
                <w:rFonts w:ascii="Calibri" w:eastAsia="Calibri" w:hAnsi="Calibri" w:cs="Calibri"/>
                <w:color w:val="4E1A74"/>
                <w:sz w:val="18"/>
                <w:szCs w:val="18"/>
              </w:rPr>
              <w:t>more than 4</w:t>
            </w:r>
            <w:r w:rsidR="00CB4EB0" w:rsidRPr="00B96926">
              <w:rPr>
                <w:rFonts w:ascii="Calibri" w:eastAsia="Calibri" w:hAnsi="Calibri" w:cs="Calibri"/>
                <w:color w:val="4E1A74"/>
                <w:sz w:val="18"/>
                <w:szCs w:val="18"/>
              </w:rPr>
              <w:t xml:space="preserve">0 </w:t>
            </w:r>
            <w:r w:rsidRPr="00B96926">
              <w:rPr>
                <w:rFonts w:ascii="Calibri" w:eastAsia="Calibri" w:hAnsi="Calibri" w:cs="Calibri"/>
                <w:color w:val="4E1A74"/>
                <w:sz w:val="18"/>
                <w:szCs w:val="18"/>
              </w:rPr>
              <w:t>MBq</w:t>
            </w:r>
          </w:p>
        </w:tc>
        <w:tc>
          <w:tcPr>
            <w:tcW w:w="818" w:type="dxa"/>
            <w:hideMark/>
          </w:tcPr>
          <w:p w14:paraId="2F2CEC31" w14:textId="77777777" w:rsidR="002F6572" w:rsidRPr="00B96926" w:rsidRDefault="002F6572" w:rsidP="00E048B7">
            <w:pPr>
              <w:spacing w:before="60" w:after="60"/>
              <w:rPr>
                <w:rFonts w:ascii="Calibri" w:eastAsia="Calibri" w:hAnsi="Calibri" w:cs="Calibri"/>
                <w:b/>
                <w:color w:val="4E1A74"/>
                <w:sz w:val="18"/>
                <w:szCs w:val="18"/>
              </w:rPr>
            </w:pPr>
            <w:r w:rsidRPr="00B96926">
              <w:rPr>
                <w:rFonts w:ascii="Calibri" w:eastAsia="Calibri" w:hAnsi="Calibri" w:cs="Calibri"/>
                <w:b/>
                <w:color w:val="4E1A74"/>
                <w:sz w:val="18"/>
                <w:szCs w:val="18"/>
              </w:rPr>
              <w:fldChar w:fldCharType="begin">
                <w:ffData>
                  <w:name w:val="Check32"/>
                  <w:enabled/>
                  <w:calcOnExit w:val="0"/>
                  <w:checkBox>
                    <w:sizeAuto/>
                    <w:default w:val="0"/>
                  </w:checkBox>
                </w:ffData>
              </w:fldChar>
            </w:r>
            <w:r w:rsidRPr="00B96926">
              <w:rPr>
                <w:rFonts w:ascii="Calibri" w:eastAsia="Calibri" w:hAnsi="Calibri" w:cs="Calibri"/>
                <w:b/>
                <w:color w:val="4E1A74"/>
                <w:sz w:val="18"/>
                <w:szCs w:val="18"/>
              </w:rPr>
              <w:instrText xml:space="preserve"> FORMCHECKBOX </w:instrText>
            </w:r>
            <w:r w:rsidRPr="00B96926">
              <w:rPr>
                <w:rFonts w:ascii="Calibri" w:eastAsia="Calibri" w:hAnsi="Calibri" w:cs="Calibri"/>
                <w:b/>
                <w:color w:val="4E1A74"/>
                <w:sz w:val="18"/>
                <w:szCs w:val="18"/>
              </w:rPr>
            </w:r>
            <w:r w:rsidRPr="00B96926">
              <w:rPr>
                <w:rFonts w:ascii="Calibri" w:eastAsia="Calibri" w:hAnsi="Calibri" w:cs="Calibri"/>
                <w:b/>
                <w:color w:val="4E1A74"/>
                <w:sz w:val="18"/>
                <w:szCs w:val="18"/>
              </w:rPr>
              <w:fldChar w:fldCharType="separate"/>
            </w:r>
            <w:r w:rsidRPr="00B96926">
              <w:rPr>
                <w:rFonts w:ascii="Calibri" w:eastAsia="Calibri" w:hAnsi="Calibri" w:cs="Calibri"/>
                <w:b/>
                <w:color w:val="4E1A74"/>
                <w:sz w:val="18"/>
                <w:szCs w:val="18"/>
              </w:rPr>
              <w:fldChar w:fldCharType="end"/>
            </w:r>
          </w:p>
        </w:tc>
      </w:tr>
      <w:tr w:rsidR="0026104B" w:rsidRPr="0026104B" w14:paraId="5E5C6C83" w14:textId="77777777" w:rsidTr="00A82C11">
        <w:trPr>
          <w:gridAfter w:val="1"/>
          <w:wAfter w:w="6" w:type="dxa"/>
        </w:trPr>
        <w:tc>
          <w:tcPr>
            <w:tcW w:w="1118" w:type="dxa"/>
            <w:vMerge/>
          </w:tcPr>
          <w:p w14:paraId="34B93280" w14:textId="77777777" w:rsidR="002F6572" w:rsidRPr="00B96926" w:rsidRDefault="002F6572" w:rsidP="00576854">
            <w:pPr>
              <w:spacing w:before="0"/>
              <w:rPr>
                <w:rFonts w:ascii="Calibri" w:eastAsia="Calibri" w:hAnsi="Calibri" w:cs="Calibri"/>
                <w:color w:val="4E1A74"/>
                <w:sz w:val="18"/>
                <w:szCs w:val="18"/>
              </w:rPr>
            </w:pPr>
          </w:p>
        </w:tc>
        <w:tc>
          <w:tcPr>
            <w:tcW w:w="7590" w:type="dxa"/>
          </w:tcPr>
          <w:p w14:paraId="3FD31AD0" w14:textId="5B3AD32E" w:rsidR="002F6572" w:rsidRPr="00B96926" w:rsidRDefault="00206E5B" w:rsidP="002E4759">
            <w:pPr>
              <w:pStyle w:val="ListParagraph"/>
              <w:numPr>
                <w:ilvl w:val="0"/>
                <w:numId w:val="7"/>
              </w:numPr>
              <w:spacing w:before="0" w:line="240" w:lineRule="auto"/>
              <w:ind w:left="459" w:hanging="425"/>
              <w:contextualSpacing/>
              <w:jc w:val="left"/>
              <w:rPr>
                <w:rFonts w:ascii="Calibri" w:eastAsia="Calibri" w:hAnsi="Calibri" w:cs="Calibri"/>
                <w:color w:val="4E1A74"/>
                <w:sz w:val="18"/>
                <w:szCs w:val="18"/>
              </w:rPr>
            </w:pPr>
            <w:r w:rsidRPr="00B96926">
              <w:rPr>
                <w:rFonts w:ascii="Calibri" w:eastAsia="Calibri" w:hAnsi="Calibri" w:cs="Calibri"/>
                <w:color w:val="4E1A74"/>
                <w:sz w:val="18"/>
                <w:szCs w:val="18"/>
              </w:rPr>
              <w:t>Item or device</w:t>
            </w:r>
            <w:r w:rsidR="002F6572" w:rsidRPr="00B96926">
              <w:rPr>
                <w:rFonts w:ascii="Calibri" w:eastAsia="Calibri" w:hAnsi="Calibri" w:cs="Calibri"/>
                <w:color w:val="4E1A74"/>
                <w:sz w:val="18"/>
                <w:szCs w:val="18"/>
              </w:rPr>
              <w:t xml:space="preserve"> containing </w:t>
            </w:r>
            <w:r w:rsidR="001D624B" w:rsidRPr="00B96926">
              <w:rPr>
                <w:rFonts w:ascii="Calibri" w:eastAsia="Calibri" w:hAnsi="Calibri" w:cs="Calibri"/>
                <w:color w:val="4E1A74"/>
                <w:sz w:val="18"/>
                <w:szCs w:val="18"/>
              </w:rPr>
              <w:t>radium-226 of activity</w:t>
            </w:r>
            <w:r w:rsidR="00115135" w:rsidRPr="00B96926">
              <w:rPr>
                <w:rFonts w:ascii="Calibri" w:eastAsia="Calibri" w:hAnsi="Calibri" w:cs="Calibri"/>
                <w:color w:val="4E1A74"/>
                <w:sz w:val="18"/>
                <w:szCs w:val="18"/>
              </w:rPr>
              <w:t xml:space="preserve"> of</w:t>
            </w:r>
            <w:r w:rsidR="001D624B" w:rsidRPr="00B96926">
              <w:rPr>
                <w:rFonts w:ascii="Calibri" w:eastAsia="Calibri" w:hAnsi="Calibri" w:cs="Calibri"/>
                <w:color w:val="4E1A74"/>
                <w:sz w:val="18"/>
                <w:szCs w:val="18"/>
              </w:rPr>
              <w:t xml:space="preserve"> </w:t>
            </w:r>
            <w:r w:rsidR="002E4759" w:rsidRPr="00B96926">
              <w:rPr>
                <w:rFonts w:ascii="Calibri" w:eastAsia="Calibri" w:hAnsi="Calibri" w:cs="Calibri"/>
                <w:color w:val="4E1A74"/>
                <w:sz w:val="18"/>
                <w:szCs w:val="18"/>
              </w:rPr>
              <w:t xml:space="preserve">more than 1 MBq and </w:t>
            </w:r>
            <w:r w:rsidR="002F6572" w:rsidRPr="00B96926">
              <w:rPr>
                <w:rFonts w:ascii="Calibri" w:eastAsia="Calibri" w:hAnsi="Calibri" w:cs="Calibri"/>
                <w:color w:val="4E1A74"/>
                <w:sz w:val="18"/>
                <w:szCs w:val="18"/>
              </w:rPr>
              <w:t>no other controlled material</w:t>
            </w:r>
          </w:p>
        </w:tc>
        <w:tc>
          <w:tcPr>
            <w:tcW w:w="818" w:type="dxa"/>
            <w:hideMark/>
          </w:tcPr>
          <w:p w14:paraId="20B86DE3" w14:textId="77777777" w:rsidR="002F6572" w:rsidRPr="00B96926" w:rsidRDefault="002F6572" w:rsidP="00E048B7">
            <w:pPr>
              <w:spacing w:before="60" w:after="60"/>
              <w:rPr>
                <w:rFonts w:ascii="Calibri" w:eastAsia="Calibri" w:hAnsi="Calibri" w:cs="Calibri"/>
                <w:b/>
                <w:color w:val="4E1A74"/>
                <w:sz w:val="18"/>
                <w:szCs w:val="18"/>
              </w:rPr>
            </w:pPr>
            <w:r w:rsidRPr="00B96926">
              <w:rPr>
                <w:rFonts w:ascii="Calibri" w:eastAsia="Calibri" w:hAnsi="Calibri" w:cs="Calibri"/>
                <w:b/>
                <w:color w:val="4E1A74"/>
                <w:sz w:val="18"/>
                <w:szCs w:val="18"/>
              </w:rPr>
              <w:fldChar w:fldCharType="begin">
                <w:ffData>
                  <w:name w:val="Check33"/>
                  <w:enabled/>
                  <w:calcOnExit w:val="0"/>
                  <w:checkBox>
                    <w:sizeAuto/>
                    <w:default w:val="0"/>
                  </w:checkBox>
                </w:ffData>
              </w:fldChar>
            </w:r>
            <w:r w:rsidRPr="00B96926">
              <w:rPr>
                <w:rFonts w:ascii="Calibri" w:eastAsia="Calibri" w:hAnsi="Calibri" w:cs="Calibri"/>
                <w:b/>
                <w:color w:val="4E1A74"/>
                <w:sz w:val="18"/>
                <w:szCs w:val="18"/>
              </w:rPr>
              <w:instrText xml:space="preserve"> FORMCHECKBOX </w:instrText>
            </w:r>
            <w:r w:rsidRPr="00B96926">
              <w:rPr>
                <w:rFonts w:ascii="Calibri" w:eastAsia="Calibri" w:hAnsi="Calibri" w:cs="Calibri"/>
                <w:b/>
                <w:color w:val="4E1A74"/>
                <w:sz w:val="18"/>
                <w:szCs w:val="18"/>
              </w:rPr>
            </w:r>
            <w:r w:rsidRPr="00B96926">
              <w:rPr>
                <w:rFonts w:ascii="Calibri" w:eastAsia="Calibri" w:hAnsi="Calibri" w:cs="Calibri"/>
                <w:b/>
                <w:color w:val="4E1A74"/>
                <w:sz w:val="18"/>
                <w:szCs w:val="18"/>
              </w:rPr>
              <w:fldChar w:fldCharType="separate"/>
            </w:r>
            <w:r w:rsidRPr="00B96926">
              <w:rPr>
                <w:rFonts w:ascii="Calibri" w:eastAsia="Calibri" w:hAnsi="Calibri" w:cs="Calibri"/>
                <w:b/>
                <w:color w:val="4E1A74"/>
                <w:sz w:val="18"/>
                <w:szCs w:val="18"/>
              </w:rPr>
              <w:fldChar w:fldCharType="end"/>
            </w:r>
          </w:p>
        </w:tc>
      </w:tr>
      <w:tr w:rsidR="0026104B" w:rsidRPr="0026104B" w14:paraId="0418F23F" w14:textId="77777777" w:rsidTr="00A82C11">
        <w:trPr>
          <w:gridAfter w:val="1"/>
          <w:cnfStyle w:val="000000010000" w:firstRow="0" w:lastRow="0" w:firstColumn="0" w:lastColumn="0" w:oddVBand="0" w:evenVBand="0" w:oddHBand="0" w:evenHBand="1" w:firstRowFirstColumn="0" w:firstRowLastColumn="0" w:lastRowFirstColumn="0" w:lastRowLastColumn="0"/>
          <w:wAfter w:w="6" w:type="dxa"/>
        </w:trPr>
        <w:tc>
          <w:tcPr>
            <w:tcW w:w="1118" w:type="dxa"/>
            <w:vMerge/>
          </w:tcPr>
          <w:p w14:paraId="1ABBCFA2" w14:textId="77777777" w:rsidR="002F6572" w:rsidRPr="00B96926" w:rsidRDefault="002F6572" w:rsidP="00576854">
            <w:pPr>
              <w:snapToGrid w:val="0"/>
              <w:spacing w:before="0"/>
              <w:rPr>
                <w:rFonts w:ascii="Calibri" w:eastAsia="Calibri" w:hAnsi="Calibri" w:cs="Calibri"/>
                <w:color w:val="4E1A74"/>
                <w:sz w:val="18"/>
                <w:szCs w:val="18"/>
              </w:rPr>
            </w:pPr>
          </w:p>
        </w:tc>
        <w:tc>
          <w:tcPr>
            <w:tcW w:w="7590" w:type="dxa"/>
          </w:tcPr>
          <w:p w14:paraId="32193EDD" w14:textId="2AC93401" w:rsidR="002F6572" w:rsidRPr="00B96926" w:rsidRDefault="00206E5B" w:rsidP="00206E5B">
            <w:pPr>
              <w:pStyle w:val="ListParagraph"/>
              <w:numPr>
                <w:ilvl w:val="0"/>
                <w:numId w:val="7"/>
              </w:numPr>
              <w:spacing w:before="0" w:line="240" w:lineRule="auto"/>
              <w:ind w:left="459" w:hanging="425"/>
              <w:contextualSpacing/>
              <w:jc w:val="left"/>
              <w:rPr>
                <w:rFonts w:ascii="Calibri" w:eastAsia="Calibri" w:hAnsi="Calibri" w:cs="Calibri"/>
                <w:iCs/>
                <w:color w:val="4E1A74"/>
                <w:sz w:val="18"/>
                <w:szCs w:val="18"/>
              </w:rPr>
            </w:pPr>
            <w:r w:rsidRPr="00B96926">
              <w:rPr>
                <w:rFonts w:ascii="Calibri" w:eastAsia="Calibri" w:hAnsi="Calibri" w:cs="Calibri"/>
                <w:iCs/>
                <w:color w:val="4E1A74"/>
                <w:sz w:val="18"/>
                <w:szCs w:val="18"/>
              </w:rPr>
              <w:t xml:space="preserve">Item or device </w:t>
            </w:r>
            <w:r w:rsidR="002F6572" w:rsidRPr="00B96926">
              <w:rPr>
                <w:rFonts w:ascii="Calibri" w:eastAsia="Calibri" w:hAnsi="Calibri" w:cs="Calibri"/>
                <w:iCs/>
                <w:color w:val="4E1A74"/>
                <w:sz w:val="18"/>
                <w:szCs w:val="18"/>
              </w:rPr>
              <w:t xml:space="preserve">containing </w:t>
            </w:r>
            <w:r w:rsidR="00636E2C" w:rsidRPr="00B96926">
              <w:rPr>
                <w:rFonts w:ascii="Calibri" w:eastAsia="Calibri" w:hAnsi="Calibri" w:cs="Calibri"/>
                <w:iCs/>
                <w:color w:val="4E1A74"/>
                <w:sz w:val="18"/>
                <w:szCs w:val="18"/>
              </w:rPr>
              <w:t>promethium-147 of activity</w:t>
            </w:r>
            <w:r w:rsidR="00115135" w:rsidRPr="00B96926">
              <w:rPr>
                <w:rFonts w:ascii="Calibri" w:eastAsia="Calibri" w:hAnsi="Calibri" w:cs="Calibri"/>
                <w:iCs/>
                <w:color w:val="4E1A74"/>
                <w:sz w:val="18"/>
                <w:szCs w:val="18"/>
              </w:rPr>
              <w:t xml:space="preserve"> of</w:t>
            </w:r>
            <w:r w:rsidR="00636E2C" w:rsidRPr="00B96926">
              <w:rPr>
                <w:rFonts w:ascii="Calibri" w:eastAsia="Calibri" w:hAnsi="Calibri" w:cs="Calibri"/>
                <w:iCs/>
                <w:color w:val="4E1A74"/>
                <w:sz w:val="18"/>
                <w:szCs w:val="18"/>
              </w:rPr>
              <w:t xml:space="preserve"> </w:t>
            </w:r>
            <w:r w:rsidR="002E4759" w:rsidRPr="00B96926">
              <w:rPr>
                <w:rFonts w:ascii="Calibri" w:eastAsia="Calibri" w:hAnsi="Calibri" w:cs="Calibri"/>
                <w:iCs/>
                <w:color w:val="4E1A74"/>
                <w:sz w:val="18"/>
                <w:szCs w:val="18"/>
              </w:rPr>
              <w:t xml:space="preserve">more than 1 </w:t>
            </w:r>
            <w:proofErr w:type="spellStart"/>
            <w:r w:rsidR="002E4759" w:rsidRPr="00B96926">
              <w:rPr>
                <w:rFonts w:ascii="Calibri" w:eastAsia="Calibri" w:hAnsi="Calibri" w:cs="Calibri"/>
                <w:iCs/>
                <w:color w:val="4E1A74"/>
                <w:sz w:val="18"/>
                <w:szCs w:val="18"/>
              </w:rPr>
              <w:t>GBq</w:t>
            </w:r>
            <w:proofErr w:type="spellEnd"/>
            <w:r w:rsidR="002E4759" w:rsidRPr="00B96926">
              <w:rPr>
                <w:rFonts w:ascii="Calibri" w:eastAsia="Calibri" w:hAnsi="Calibri" w:cs="Calibri"/>
                <w:iCs/>
                <w:color w:val="4E1A74"/>
                <w:sz w:val="18"/>
                <w:szCs w:val="18"/>
              </w:rPr>
              <w:t xml:space="preserve"> and </w:t>
            </w:r>
            <w:r w:rsidR="002F6572" w:rsidRPr="00B96926">
              <w:rPr>
                <w:rFonts w:ascii="Calibri" w:eastAsia="Calibri" w:hAnsi="Calibri" w:cs="Calibri"/>
                <w:iCs/>
                <w:color w:val="4E1A74"/>
                <w:sz w:val="18"/>
                <w:szCs w:val="18"/>
              </w:rPr>
              <w:t>no other controlled material</w:t>
            </w:r>
          </w:p>
        </w:tc>
        <w:tc>
          <w:tcPr>
            <w:tcW w:w="818" w:type="dxa"/>
            <w:hideMark/>
          </w:tcPr>
          <w:p w14:paraId="0D8D62EE" w14:textId="77777777" w:rsidR="002F6572" w:rsidRPr="00B96926" w:rsidRDefault="002F6572" w:rsidP="00E048B7">
            <w:pPr>
              <w:spacing w:before="60" w:after="60"/>
              <w:rPr>
                <w:rFonts w:ascii="Calibri" w:eastAsia="Calibri" w:hAnsi="Calibri" w:cs="Calibri"/>
                <w:b/>
                <w:color w:val="4E1A74"/>
                <w:sz w:val="18"/>
                <w:szCs w:val="18"/>
              </w:rPr>
            </w:pPr>
            <w:r w:rsidRPr="00B96926">
              <w:rPr>
                <w:rFonts w:ascii="Calibri" w:eastAsia="Calibri" w:hAnsi="Calibri" w:cs="Calibri"/>
                <w:b/>
                <w:color w:val="4E1A74"/>
                <w:sz w:val="18"/>
                <w:szCs w:val="18"/>
              </w:rPr>
              <w:fldChar w:fldCharType="begin">
                <w:ffData>
                  <w:name w:val="Check33"/>
                  <w:enabled/>
                  <w:calcOnExit w:val="0"/>
                  <w:checkBox>
                    <w:sizeAuto/>
                    <w:default w:val="0"/>
                  </w:checkBox>
                </w:ffData>
              </w:fldChar>
            </w:r>
            <w:r w:rsidRPr="00B96926">
              <w:rPr>
                <w:rFonts w:ascii="Calibri" w:eastAsia="Calibri" w:hAnsi="Calibri" w:cs="Calibri"/>
                <w:b/>
                <w:color w:val="4E1A74"/>
                <w:sz w:val="18"/>
                <w:szCs w:val="18"/>
              </w:rPr>
              <w:instrText xml:space="preserve"> FORMCHECKBOX </w:instrText>
            </w:r>
            <w:r w:rsidRPr="00B96926">
              <w:rPr>
                <w:rFonts w:ascii="Calibri" w:eastAsia="Calibri" w:hAnsi="Calibri" w:cs="Calibri"/>
                <w:b/>
                <w:color w:val="4E1A74"/>
                <w:sz w:val="18"/>
                <w:szCs w:val="18"/>
              </w:rPr>
            </w:r>
            <w:r w:rsidRPr="00B96926">
              <w:rPr>
                <w:rFonts w:ascii="Calibri" w:eastAsia="Calibri" w:hAnsi="Calibri" w:cs="Calibri"/>
                <w:b/>
                <w:color w:val="4E1A74"/>
                <w:sz w:val="18"/>
                <w:szCs w:val="18"/>
              </w:rPr>
              <w:fldChar w:fldCharType="separate"/>
            </w:r>
            <w:r w:rsidRPr="00B96926">
              <w:rPr>
                <w:rFonts w:ascii="Calibri" w:eastAsia="Calibri" w:hAnsi="Calibri" w:cs="Calibri"/>
                <w:b/>
                <w:color w:val="4E1A74"/>
                <w:sz w:val="18"/>
                <w:szCs w:val="18"/>
              </w:rPr>
              <w:fldChar w:fldCharType="end"/>
            </w:r>
          </w:p>
        </w:tc>
      </w:tr>
      <w:tr w:rsidR="0026104B" w:rsidRPr="0026104B" w14:paraId="02B85999" w14:textId="77777777" w:rsidTr="00A82C11">
        <w:trPr>
          <w:gridAfter w:val="1"/>
          <w:wAfter w:w="6" w:type="dxa"/>
        </w:trPr>
        <w:tc>
          <w:tcPr>
            <w:tcW w:w="1118" w:type="dxa"/>
            <w:vMerge/>
          </w:tcPr>
          <w:p w14:paraId="4C120DB0" w14:textId="77777777" w:rsidR="002F6572" w:rsidRPr="00B96926" w:rsidRDefault="002F6572" w:rsidP="00576854">
            <w:pPr>
              <w:snapToGrid w:val="0"/>
              <w:spacing w:before="0"/>
              <w:rPr>
                <w:rFonts w:ascii="Calibri" w:eastAsia="Calibri" w:hAnsi="Calibri" w:cs="Calibri"/>
                <w:color w:val="4E1A74"/>
                <w:sz w:val="18"/>
                <w:szCs w:val="18"/>
              </w:rPr>
            </w:pPr>
          </w:p>
        </w:tc>
        <w:tc>
          <w:tcPr>
            <w:tcW w:w="7590" w:type="dxa"/>
          </w:tcPr>
          <w:p w14:paraId="6BA3F89E" w14:textId="2202AB14" w:rsidR="002F6572" w:rsidRPr="00B96926" w:rsidRDefault="00206E5B" w:rsidP="00206E5B">
            <w:pPr>
              <w:pStyle w:val="ListParagraph"/>
              <w:numPr>
                <w:ilvl w:val="0"/>
                <w:numId w:val="7"/>
              </w:numPr>
              <w:spacing w:before="0" w:line="240" w:lineRule="auto"/>
              <w:ind w:left="459" w:hanging="425"/>
              <w:contextualSpacing/>
              <w:jc w:val="left"/>
              <w:rPr>
                <w:rFonts w:ascii="Calibri" w:eastAsia="Calibri" w:hAnsi="Calibri" w:cs="Calibri"/>
                <w:iCs/>
                <w:color w:val="4E1A74"/>
                <w:sz w:val="18"/>
                <w:szCs w:val="18"/>
              </w:rPr>
            </w:pPr>
            <w:r w:rsidRPr="00B96926">
              <w:rPr>
                <w:rFonts w:ascii="Calibri" w:eastAsia="Calibri" w:hAnsi="Calibri" w:cs="Calibri"/>
                <w:iCs/>
                <w:color w:val="4E1A74"/>
                <w:sz w:val="18"/>
                <w:szCs w:val="18"/>
              </w:rPr>
              <w:t xml:space="preserve">Item or device </w:t>
            </w:r>
            <w:r w:rsidR="002F6572" w:rsidRPr="00B96926">
              <w:rPr>
                <w:rFonts w:ascii="Calibri" w:eastAsia="Calibri" w:hAnsi="Calibri" w:cs="Calibri"/>
                <w:iCs/>
                <w:color w:val="4E1A74"/>
                <w:sz w:val="18"/>
                <w:szCs w:val="18"/>
              </w:rPr>
              <w:t xml:space="preserve">containing </w:t>
            </w:r>
            <w:r w:rsidR="009B3D5B" w:rsidRPr="00B96926">
              <w:rPr>
                <w:rFonts w:ascii="Calibri" w:eastAsia="Calibri" w:hAnsi="Calibri" w:cs="Calibri"/>
                <w:iCs/>
                <w:color w:val="4E1A74"/>
                <w:sz w:val="18"/>
                <w:szCs w:val="18"/>
              </w:rPr>
              <w:t xml:space="preserve">tritium of activity </w:t>
            </w:r>
            <w:r w:rsidR="007816F1" w:rsidRPr="00B96926">
              <w:rPr>
                <w:rFonts w:ascii="Calibri" w:eastAsia="Calibri" w:hAnsi="Calibri" w:cs="Calibri"/>
                <w:iCs/>
                <w:color w:val="4E1A74"/>
                <w:sz w:val="18"/>
                <w:szCs w:val="18"/>
              </w:rPr>
              <w:t xml:space="preserve">of </w:t>
            </w:r>
            <w:r w:rsidR="002E4759" w:rsidRPr="00B96926">
              <w:rPr>
                <w:rFonts w:ascii="Calibri" w:eastAsia="Calibri" w:hAnsi="Calibri" w:cs="Calibri"/>
                <w:iCs/>
                <w:color w:val="4E1A74"/>
                <w:sz w:val="18"/>
                <w:szCs w:val="18"/>
              </w:rPr>
              <w:t xml:space="preserve">more than 100 </w:t>
            </w:r>
            <w:proofErr w:type="spellStart"/>
            <w:r w:rsidR="002E4759" w:rsidRPr="00B96926">
              <w:rPr>
                <w:rFonts w:ascii="Calibri" w:eastAsia="Calibri" w:hAnsi="Calibri" w:cs="Calibri"/>
                <w:iCs/>
                <w:color w:val="4E1A74"/>
                <w:sz w:val="18"/>
                <w:szCs w:val="18"/>
              </w:rPr>
              <w:t>GBq</w:t>
            </w:r>
            <w:proofErr w:type="spellEnd"/>
            <w:r w:rsidR="002E4759" w:rsidRPr="00B96926">
              <w:rPr>
                <w:rFonts w:ascii="Calibri" w:eastAsia="Calibri" w:hAnsi="Calibri" w:cs="Calibri"/>
                <w:iCs/>
                <w:color w:val="4E1A74"/>
                <w:sz w:val="18"/>
                <w:szCs w:val="18"/>
              </w:rPr>
              <w:t xml:space="preserve"> </w:t>
            </w:r>
            <w:r w:rsidR="001021DE" w:rsidRPr="00B96926">
              <w:rPr>
                <w:rFonts w:ascii="Calibri" w:eastAsia="Calibri" w:hAnsi="Calibri" w:cs="Calibri"/>
                <w:iCs/>
                <w:color w:val="4E1A74"/>
                <w:sz w:val="18"/>
                <w:szCs w:val="18"/>
              </w:rPr>
              <w:t>and no other controlled material</w:t>
            </w:r>
          </w:p>
        </w:tc>
        <w:tc>
          <w:tcPr>
            <w:tcW w:w="818" w:type="dxa"/>
          </w:tcPr>
          <w:p w14:paraId="0C85C3E1" w14:textId="77777777" w:rsidR="002F6572" w:rsidRPr="00B96926" w:rsidRDefault="002F6572" w:rsidP="00E048B7">
            <w:pPr>
              <w:spacing w:before="60" w:after="60"/>
              <w:rPr>
                <w:rFonts w:ascii="Calibri" w:eastAsia="Calibri" w:hAnsi="Calibri" w:cs="Calibri"/>
                <w:b/>
                <w:color w:val="4E1A74"/>
                <w:sz w:val="18"/>
                <w:szCs w:val="18"/>
              </w:rPr>
            </w:pPr>
            <w:r w:rsidRPr="00B96926">
              <w:rPr>
                <w:rFonts w:ascii="Calibri" w:eastAsia="Calibri" w:hAnsi="Calibri" w:cs="Calibri"/>
                <w:b/>
                <w:color w:val="4E1A74"/>
                <w:sz w:val="18"/>
                <w:szCs w:val="18"/>
              </w:rPr>
              <w:fldChar w:fldCharType="begin">
                <w:ffData>
                  <w:name w:val="Check16"/>
                  <w:enabled/>
                  <w:calcOnExit w:val="0"/>
                  <w:checkBox>
                    <w:sizeAuto/>
                    <w:default w:val="0"/>
                  </w:checkBox>
                </w:ffData>
              </w:fldChar>
            </w:r>
            <w:r w:rsidRPr="00B96926">
              <w:rPr>
                <w:rFonts w:ascii="Calibri" w:eastAsia="Calibri" w:hAnsi="Calibri" w:cs="Calibri"/>
                <w:b/>
                <w:color w:val="4E1A74"/>
                <w:sz w:val="18"/>
                <w:szCs w:val="18"/>
              </w:rPr>
              <w:instrText xml:space="preserve"> FORMCHECKBOX </w:instrText>
            </w:r>
            <w:r w:rsidRPr="00B96926">
              <w:rPr>
                <w:rFonts w:ascii="Calibri" w:eastAsia="Calibri" w:hAnsi="Calibri" w:cs="Calibri"/>
                <w:b/>
                <w:color w:val="4E1A74"/>
                <w:sz w:val="18"/>
                <w:szCs w:val="18"/>
              </w:rPr>
            </w:r>
            <w:r w:rsidRPr="00B96926">
              <w:rPr>
                <w:rFonts w:ascii="Calibri" w:eastAsia="Calibri" w:hAnsi="Calibri" w:cs="Calibri"/>
                <w:b/>
                <w:color w:val="4E1A74"/>
                <w:sz w:val="18"/>
                <w:szCs w:val="18"/>
              </w:rPr>
              <w:fldChar w:fldCharType="separate"/>
            </w:r>
            <w:r w:rsidRPr="00B96926">
              <w:rPr>
                <w:rFonts w:ascii="Calibri" w:eastAsia="Calibri" w:hAnsi="Calibri" w:cs="Calibri"/>
                <w:b/>
                <w:color w:val="4E1A74"/>
                <w:sz w:val="18"/>
                <w:szCs w:val="18"/>
              </w:rPr>
              <w:fldChar w:fldCharType="end"/>
            </w:r>
          </w:p>
        </w:tc>
      </w:tr>
      <w:tr w:rsidR="0026104B" w:rsidRPr="0026104B" w14:paraId="26062D2B" w14:textId="77777777" w:rsidTr="00A82C11">
        <w:trPr>
          <w:gridAfter w:val="1"/>
          <w:cnfStyle w:val="000000010000" w:firstRow="0" w:lastRow="0" w:firstColumn="0" w:lastColumn="0" w:oddVBand="0" w:evenVBand="0" w:oddHBand="0" w:evenHBand="1" w:firstRowFirstColumn="0" w:firstRowLastColumn="0" w:lastRowFirstColumn="0" w:lastRowLastColumn="0"/>
          <w:wAfter w:w="6" w:type="dxa"/>
        </w:trPr>
        <w:tc>
          <w:tcPr>
            <w:tcW w:w="1118" w:type="dxa"/>
            <w:vMerge w:val="restart"/>
          </w:tcPr>
          <w:p w14:paraId="7551E14D" w14:textId="77777777" w:rsidR="002F6572" w:rsidRPr="00B96926" w:rsidRDefault="002F6572" w:rsidP="00576854">
            <w:pPr>
              <w:widowControl w:val="0"/>
              <w:spacing w:before="0"/>
              <w:rPr>
                <w:rFonts w:eastAsia="Times New Roman" w:cs="Calibri"/>
                <w:snapToGrid w:val="0"/>
                <w:color w:val="4E1A74"/>
                <w:sz w:val="18"/>
                <w:szCs w:val="18"/>
              </w:rPr>
            </w:pPr>
            <w:r w:rsidRPr="00B96926">
              <w:rPr>
                <w:rFonts w:eastAsia="Times New Roman" w:cs="Calibri"/>
                <w:snapToGrid w:val="0"/>
                <w:color w:val="4E1A74"/>
                <w:sz w:val="18"/>
                <w:szCs w:val="18"/>
              </w:rPr>
              <w:t>G2-15</w:t>
            </w:r>
          </w:p>
        </w:tc>
        <w:tc>
          <w:tcPr>
            <w:tcW w:w="7590" w:type="dxa"/>
          </w:tcPr>
          <w:p w14:paraId="613D32F2" w14:textId="5B310BAA" w:rsidR="003647FD" w:rsidRPr="00B96926" w:rsidRDefault="003647FD" w:rsidP="003647FD">
            <w:pPr>
              <w:spacing w:before="0" w:line="240" w:lineRule="auto"/>
              <w:jc w:val="left"/>
              <w:rPr>
                <w:rFonts w:ascii="Calibri" w:eastAsia="Calibri" w:hAnsi="Calibri" w:cs="Calibri"/>
                <w:color w:val="4E1A74"/>
                <w:sz w:val="18"/>
                <w:szCs w:val="18"/>
              </w:rPr>
            </w:pPr>
            <w:r w:rsidRPr="00B96926">
              <w:rPr>
                <w:rFonts w:ascii="Calibri" w:eastAsia="Calibri" w:hAnsi="Calibri" w:cs="Calibri"/>
                <w:color w:val="4E1A74"/>
                <w:sz w:val="18"/>
                <w:szCs w:val="18"/>
              </w:rPr>
              <w:t>Controlled apparatus that produces ionising radiation not mentioned in another item of this table or in the definition of Group 1 or Group 3, dealings with which have the potential for accidental exposure likely to exceed a dose limit mentioned in sections 77 and 79 of the Regulations but unlikely to result in acute effects</w:t>
            </w:r>
          </w:p>
          <w:p w14:paraId="03D854F2" w14:textId="77777777" w:rsidR="002F6572" w:rsidRPr="00B96926" w:rsidRDefault="002F6572" w:rsidP="003157E5">
            <w:pPr>
              <w:spacing w:before="0" w:line="240" w:lineRule="auto"/>
              <w:jc w:val="left"/>
              <w:rPr>
                <w:rFonts w:ascii="Calibri" w:eastAsia="Calibri" w:hAnsi="Calibri" w:cs="Calibri"/>
                <w:b/>
                <w:i/>
                <w:color w:val="4E1A74"/>
                <w:sz w:val="18"/>
                <w:szCs w:val="18"/>
              </w:rPr>
            </w:pPr>
            <w:r w:rsidRPr="00B96926">
              <w:rPr>
                <w:rFonts w:ascii="Calibri" w:eastAsia="Calibri" w:hAnsi="Calibri" w:cs="Calibri"/>
                <w:b/>
                <w:i/>
                <w:color w:val="4E1A74"/>
                <w:sz w:val="18"/>
                <w:szCs w:val="18"/>
              </w:rPr>
              <w:t>Select from (</w:t>
            </w:r>
            <w:r w:rsidR="002E4759" w:rsidRPr="00B96926">
              <w:rPr>
                <w:rFonts w:ascii="Calibri" w:eastAsia="Calibri" w:hAnsi="Calibri" w:cs="Calibri"/>
                <w:b/>
                <w:i/>
                <w:color w:val="4E1A74"/>
                <w:sz w:val="18"/>
                <w:szCs w:val="18"/>
              </w:rPr>
              <w:t>a</w:t>
            </w:r>
            <w:r w:rsidRPr="00B96926">
              <w:rPr>
                <w:rFonts w:ascii="Calibri" w:eastAsia="Calibri" w:hAnsi="Calibri" w:cs="Calibri"/>
                <w:b/>
                <w:i/>
                <w:color w:val="4E1A74"/>
                <w:sz w:val="18"/>
                <w:szCs w:val="18"/>
              </w:rPr>
              <w:t>) to (</w:t>
            </w:r>
            <w:r w:rsidR="007E6CCD" w:rsidRPr="00B96926">
              <w:rPr>
                <w:rFonts w:ascii="Calibri" w:eastAsia="Calibri" w:hAnsi="Calibri" w:cs="Calibri"/>
                <w:b/>
                <w:i/>
                <w:color w:val="4E1A74"/>
                <w:sz w:val="18"/>
                <w:szCs w:val="18"/>
              </w:rPr>
              <w:t>j</w:t>
            </w:r>
            <w:r w:rsidRPr="00B96926">
              <w:rPr>
                <w:rFonts w:ascii="Calibri" w:eastAsia="Calibri" w:hAnsi="Calibri" w:cs="Calibri"/>
                <w:b/>
                <w:i/>
                <w:color w:val="4E1A74"/>
                <w:sz w:val="18"/>
                <w:szCs w:val="18"/>
              </w:rPr>
              <w:t xml:space="preserve">)** below.  If none apply, provide a brief </w:t>
            </w:r>
            <w:r w:rsidR="003647FD" w:rsidRPr="00B96926">
              <w:rPr>
                <w:rFonts w:ascii="Calibri" w:eastAsia="Calibri" w:hAnsi="Calibri" w:cs="Calibri"/>
                <w:b/>
                <w:i/>
                <w:color w:val="4E1A74"/>
                <w:sz w:val="18"/>
                <w:szCs w:val="18"/>
              </w:rPr>
              <w:t xml:space="preserve">description </w:t>
            </w:r>
          </w:p>
        </w:tc>
        <w:tc>
          <w:tcPr>
            <w:tcW w:w="818" w:type="dxa"/>
          </w:tcPr>
          <w:p w14:paraId="1D3F7207" w14:textId="77777777" w:rsidR="002F6572" w:rsidRPr="00B96926" w:rsidRDefault="002F6572" w:rsidP="00E048B7">
            <w:pPr>
              <w:spacing w:before="60" w:after="60"/>
              <w:rPr>
                <w:rFonts w:ascii="Calibri" w:eastAsia="Calibri" w:hAnsi="Calibri" w:cs="Calibri"/>
                <w:b/>
                <w:color w:val="4E1A74"/>
                <w:sz w:val="18"/>
                <w:szCs w:val="18"/>
              </w:rPr>
            </w:pPr>
            <w:r w:rsidRPr="00B96926">
              <w:rPr>
                <w:rFonts w:ascii="Calibri" w:eastAsia="Calibri" w:hAnsi="Calibri" w:cs="Calibri"/>
                <w:b/>
                <w:color w:val="4E1A74"/>
                <w:sz w:val="18"/>
                <w:szCs w:val="18"/>
              </w:rPr>
              <w:fldChar w:fldCharType="begin">
                <w:ffData>
                  <w:name w:val="Check16"/>
                  <w:enabled/>
                  <w:calcOnExit w:val="0"/>
                  <w:checkBox>
                    <w:sizeAuto/>
                    <w:default w:val="0"/>
                  </w:checkBox>
                </w:ffData>
              </w:fldChar>
            </w:r>
            <w:r w:rsidRPr="00B96926">
              <w:rPr>
                <w:rFonts w:ascii="Calibri" w:eastAsia="Calibri" w:hAnsi="Calibri" w:cs="Calibri"/>
                <w:b/>
                <w:color w:val="4E1A74"/>
                <w:sz w:val="18"/>
                <w:szCs w:val="18"/>
              </w:rPr>
              <w:instrText xml:space="preserve"> FORMCHECKBOX </w:instrText>
            </w:r>
            <w:r w:rsidRPr="00B96926">
              <w:rPr>
                <w:rFonts w:ascii="Calibri" w:eastAsia="Calibri" w:hAnsi="Calibri" w:cs="Calibri"/>
                <w:b/>
                <w:color w:val="4E1A74"/>
                <w:sz w:val="18"/>
                <w:szCs w:val="18"/>
              </w:rPr>
            </w:r>
            <w:r w:rsidRPr="00B96926">
              <w:rPr>
                <w:rFonts w:ascii="Calibri" w:eastAsia="Calibri" w:hAnsi="Calibri" w:cs="Calibri"/>
                <w:b/>
                <w:color w:val="4E1A74"/>
                <w:sz w:val="18"/>
                <w:szCs w:val="18"/>
              </w:rPr>
              <w:fldChar w:fldCharType="separate"/>
            </w:r>
            <w:r w:rsidRPr="00B96926">
              <w:rPr>
                <w:rFonts w:ascii="Calibri" w:eastAsia="Calibri" w:hAnsi="Calibri" w:cs="Calibri"/>
                <w:b/>
                <w:color w:val="4E1A74"/>
                <w:sz w:val="18"/>
                <w:szCs w:val="18"/>
              </w:rPr>
              <w:fldChar w:fldCharType="end"/>
            </w:r>
          </w:p>
        </w:tc>
      </w:tr>
      <w:tr w:rsidR="0026104B" w:rsidRPr="0026104B" w14:paraId="77C7F546" w14:textId="77777777" w:rsidTr="00A82C11">
        <w:trPr>
          <w:gridAfter w:val="1"/>
          <w:wAfter w:w="6" w:type="dxa"/>
        </w:trPr>
        <w:tc>
          <w:tcPr>
            <w:tcW w:w="1118" w:type="dxa"/>
            <w:vMerge/>
          </w:tcPr>
          <w:p w14:paraId="55FF8E0E" w14:textId="77777777" w:rsidR="002F6572" w:rsidRPr="00B96926" w:rsidRDefault="002F6572" w:rsidP="00576854">
            <w:pPr>
              <w:snapToGrid w:val="0"/>
              <w:spacing w:before="120"/>
              <w:rPr>
                <w:rFonts w:ascii="Calibri" w:eastAsia="Calibri" w:hAnsi="Calibri" w:cs="Calibri"/>
                <w:color w:val="4E1A74"/>
                <w:sz w:val="18"/>
                <w:szCs w:val="18"/>
              </w:rPr>
            </w:pPr>
          </w:p>
        </w:tc>
        <w:tc>
          <w:tcPr>
            <w:tcW w:w="7590" w:type="dxa"/>
          </w:tcPr>
          <w:p w14:paraId="47F99B35" w14:textId="77777777" w:rsidR="002F6572" w:rsidRPr="00B96926" w:rsidRDefault="002F6572" w:rsidP="002F6572">
            <w:pPr>
              <w:pStyle w:val="ListParagraph"/>
              <w:numPr>
                <w:ilvl w:val="0"/>
                <w:numId w:val="15"/>
              </w:numPr>
              <w:spacing w:before="0" w:line="276" w:lineRule="auto"/>
              <w:contextualSpacing/>
              <w:jc w:val="left"/>
              <w:rPr>
                <w:rFonts w:ascii="Calibri" w:eastAsia="Calibri" w:hAnsi="Calibri" w:cs="Calibri"/>
                <w:iCs/>
                <w:color w:val="4E1A74"/>
                <w:sz w:val="18"/>
                <w:szCs w:val="18"/>
              </w:rPr>
            </w:pPr>
            <w:r w:rsidRPr="00B96926">
              <w:rPr>
                <w:rFonts w:ascii="Calibri" w:eastAsia="Calibri" w:hAnsi="Calibri" w:cs="Calibri"/>
                <w:iCs/>
                <w:color w:val="4E1A74"/>
                <w:sz w:val="18"/>
                <w:szCs w:val="18"/>
              </w:rPr>
              <w:t>Mobile backscatter X-ray security inspection system</w:t>
            </w:r>
          </w:p>
        </w:tc>
        <w:tc>
          <w:tcPr>
            <w:tcW w:w="818" w:type="dxa"/>
          </w:tcPr>
          <w:p w14:paraId="4DC41E37" w14:textId="77777777" w:rsidR="002F6572" w:rsidRPr="00B96926" w:rsidRDefault="002F6572" w:rsidP="00E048B7">
            <w:pPr>
              <w:spacing w:before="60" w:after="60"/>
              <w:rPr>
                <w:rFonts w:ascii="Calibri" w:eastAsia="Calibri" w:hAnsi="Calibri" w:cs="Calibri"/>
                <w:b/>
                <w:color w:val="4E1A74"/>
                <w:sz w:val="18"/>
                <w:szCs w:val="18"/>
              </w:rPr>
            </w:pPr>
            <w:r w:rsidRPr="00B96926">
              <w:rPr>
                <w:rFonts w:ascii="Calibri" w:eastAsia="Calibri" w:hAnsi="Calibri" w:cs="Calibri"/>
                <w:b/>
                <w:color w:val="4E1A74"/>
                <w:sz w:val="18"/>
                <w:szCs w:val="18"/>
              </w:rPr>
              <w:fldChar w:fldCharType="begin">
                <w:ffData>
                  <w:name w:val="Check17"/>
                  <w:enabled/>
                  <w:calcOnExit w:val="0"/>
                  <w:checkBox>
                    <w:sizeAuto/>
                    <w:default w:val="0"/>
                  </w:checkBox>
                </w:ffData>
              </w:fldChar>
            </w:r>
            <w:r w:rsidRPr="00B96926">
              <w:rPr>
                <w:rFonts w:ascii="Calibri" w:eastAsia="Calibri" w:hAnsi="Calibri" w:cs="Calibri"/>
                <w:b/>
                <w:color w:val="4E1A74"/>
                <w:sz w:val="18"/>
                <w:szCs w:val="18"/>
              </w:rPr>
              <w:instrText xml:space="preserve"> FORMCHECKBOX </w:instrText>
            </w:r>
            <w:r w:rsidRPr="00B96926">
              <w:rPr>
                <w:rFonts w:ascii="Calibri" w:eastAsia="Calibri" w:hAnsi="Calibri" w:cs="Calibri"/>
                <w:b/>
                <w:color w:val="4E1A74"/>
                <w:sz w:val="18"/>
                <w:szCs w:val="18"/>
              </w:rPr>
            </w:r>
            <w:r w:rsidRPr="00B96926">
              <w:rPr>
                <w:rFonts w:ascii="Calibri" w:eastAsia="Calibri" w:hAnsi="Calibri" w:cs="Calibri"/>
                <w:b/>
                <w:color w:val="4E1A74"/>
                <w:sz w:val="18"/>
                <w:szCs w:val="18"/>
              </w:rPr>
              <w:fldChar w:fldCharType="separate"/>
            </w:r>
            <w:r w:rsidRPr="00B96926">
              <w:rPr>
                <w:rFonts w:ascii="Calibri" w:eastAsia="Calibri" w:hAnsi="Calibri" w:cs="Calibri"/>
                <w:b/>
                <w:color w:val="4E1A74"/>
                <w:sz w:val="18"/>
                <w:szCs w:val="18"/>
              </w:rPr>
              <w:fldChar w:fldCharType="end"/>
            </w:r>
          </w:p>
        </w:tc>
      </w:tr>
      <w:tr w:rsidR="0026104B" w:rsidRPr="0026104B" w14:paraId="415A1D14" w14:textId="77777777" w:rsidTr="00A82C11">
        <w:trPr>
          <w:gridAfter w:val="1"/>
          <w:cnfStyle w:val="000000010000" w:firstRow="0" w:lastRow="0" w:firstColumn="0" w:lastColumn="0" w:oddVBand="0" w:evenVBand="0" w:oddHBand="0" w:evenHBand="1" w:firstRowFirstColumn="0" w:firstRowLastColumn="0" w:lastRowFirstColumn="0" w:lastRowLastColumn="0"/>
          <w:wAfter w:w="6" w:type="dxa"/>
        </w:trPr>
        <w:tc>
          <w:tcPr>
            <w:tcW w:w="1118" w:type="dxa"/>
            <w:vMerge/>
          </w:tcPr>
          <w:p w14:paraId="4D1981B4" w14:textId="77777777" w:rsidR="002F6572" w:rsidRPr="00B96926" w:rsidRDefault="002F6572" w:rsidP="00576854">
            <w:pPr>
              <w:snapToGrid w:val="0"/>
              <w:spacing w:before="120"/>
              <w:rPr>
                <w:rFonts w:ascii="Calibri" w:eastAsia="Calibri" w:hAnsi="Calibri" w:cs="Calibri"/>
                <w:color w:val="4E1A74"/>
                <w:sz w:val="18"/>
                <w:szCs w:val="18"/>
              </w:rPr>
            </w:pPr>
          </w:p>
        </w:tc>
        <w:tc>
          <w:tcPr>
            <w:tcW w:w="7590" w:type="dxa"/>
          </w:tcPr>
          <w:p w14:paraId="6691B938" w14:textId="77777777" w:rsidR="002F6572" w:rsidRPr="00B96926" w:rsidRDefault="002F6572" w:rsidP="002F6572">
            <w:pPr>
              <w:pStyle w:val="ListParagraph"/>
              <w:numPr>
                <w:ilvl w:val="0"/>
                <w:numId w:val="15"/>
              </w:numPr>
              <w:spacing w:before="0" w:line="276" w:lineRule="auto"/>
              <w:contextualSpacing/>
              <w:jc w:val="left"/>
              <w:rPr>
                <w:rFonts w:ascii="Calibri" w:eastAsia="Calibri" w:hAnsi="Calibri" w:cs="Calibri"/>
                <w:iCs/>
                <w:color w:val="4E1A74"/>
                <w:sz w:val="18"/>
                <w:szCs w:val="18"/>
              </w:rPr>
            </w:pPr>
            <w:r w:rsidRPr="00B96926">
              <w:rPr>
                <w:rFonts w:ascii="Calibri" w:eastAsia="Calibri" w:hAnsi="Calibri" w:cs="Calibri"/>
                <w:iCs/>
                <w:color w:val="4E1A74"/>
                <w:sz w:val="18"/>
                <w:szCs w:val="18"/>
              </w:rPr>
              <w:t>Mobile fluoroscopic X-ray apparatus</w:t>
            </w:r>
          </w:p>
        </w:tc>
        <w:tc>
          <w:tcPr>
            <w:tcW w:w="818" w:type="dxa"/>
          </w:tcPr>
          <w:p w14:paraId="7F7B8995" w14:textId="77777777" w:rsidR="002F6572" w:rsidRPr="00B96926" w:rsidRDefault="002F6572" w:rsidP="00E048B7">
            <w:pPr>
              <w:spacing w:before="60" w:after="60"/>
              <w:rPr>
                <w:rFonts w:ascii="Calibri" w:eastAsia="Calibri" w:hAnsi="Calibri" w:cs="Calibri"/>
                <w:b/>
                <w:color w:val="4E1A74"/>
                <w:sz w:val="18"/>
                <w:szCs w:val="18"/>
              </w:rPr>
            </w:pPr>
            <w:r w:rsidRPr="00B96926">
              <w:rPr>
                <w:rFonts w:ascii="Calibri" w:eastAsia="Calibri" w:hAnsi="Calibri" w:cs="Calibri"/>
                <w:b/>
                <w:color w:val="4E1A74"/>
                <w:sz w:val="18"/>
                <w:szCs w:val="18"/>
              </w:rPr>
              <w:fldChar w:fldCharType="begin">
                <w:ffData>
                  <w:name w:val="Check19"/>
                  <w:enabled/>
                  <w:calcOnExit w:val="0"/>
                  <w:checkBox>
                    <w:sizeAuto/>
                    <w:default w:val="0"/>
                  </w:checkBox>
                </w:ffData>
              </w:fldChar>
            </w:r>
            <w:r w:rsidRPr="00B96926">
              <w:rPr>
                <w:rFonts w:ascii="Calibri" w:eastAsia="Calibri" w:hAnsi="Calibri" w:cs="Calibri"/>
                <w:b/>
                <w:color w:val="4E1A74"/>
                <w:sz w:val="18"/>
                <w:szCs w:val="18"/>
              </w:rPr>
              <w:instrText xml:space="preserve"> FORMCHECKBOX </w:instrText>
            </w:r>
            <w:r w:rsidRPr="00B96926">
              <w:rPr>
                <w:rFonts w:ascii="Calibri" w:eastAsia="Calibri" w:hAnsi="Calibri" w:cs="Calibri"/>
                <w:b/>
                <w:color w:val="4E1A74"/>
                <w:sz w:val="18"/>
                <w:szCs w:val="18"/>
              </w:rPr>
            </w:r>
            <w:r w:rsidRPr="00B96926">
              <w:rPr>
                <w:rFonts w:ascii="Calibri" w:eastAsia="Calibri" w:hAnsi="Calibri" w:cs="Calibri"/>
                <w:b/>
                <w:color w:val="4E1A74"/>
                <w:sz w:val="18"/>
                <w:szCs w:val="18"/>
              </w:rPr>
              <w:fldChar w:fldCharType="separate"/>
            </w:r>
            <w:r w:rsidRPr="00B96926">
              <w:rPr>
                <w:rFonts w:ascii="Calibri" w:eastAsia="Calibri" w:hAnsi="Calibri" w:cs="Calibri"/>
                <w:b/>
                <w:color w:val="4E1A74"/>
                <w:sz w:val="18"/>
                <w:szCs w:val="18"/>
              </w:rPr>
              <w:fldChar w:fldCharType="end"/>
            </w:r>
          </w:p>
        </w:tc>
      </w:tr>
      <w:tr w:rsidR="0026104B" w:rsidRPr="0026104B" w14:paraId="56EA90BE" w14:textId="77777777" w:rsidTr="00A82C11">
        <w:trPr>
          <w:gridAfter w:val="1"/>
          <w:wAfter w:w="6" w:type="dxa"/>
        </w:trPr>
        <w:tc>
          <w:tcPr>
            <w:tcW w:w="1118" w:type="dxa"/>
          </w:tcPr>
          <w:p w14:paraId="391A5D29" w14:textId="77777777" w:rsidR="002E4759" w:rsidRPr="00B96926" w:rsidRDefault="002E4759" w:rsidP="002E4759">
            <w:pPr>
              <w:snapToGrid w:val="0"/>
              <w:spacing w:before="120"/>
              <w:rPr>
                <w:rFonts w:ascii="Calibri" w:eastAsia="Calibri" w:hAnsi="Calibri" w:cs="Calibri"/>
                <w:color w:val="4E1A74"/>
                <w:sz w:val="18"/>
                <w:szCs w:val="18"/>
              </w:rPr>
            </w:pPr>
          </w:p>
        </w:tc>
        <w:tc>
          <w:tcPr>
            <w:tcW w:w="7590" w:type="dxa"/>
          </w:tcPr>
          <w:p w14:paraId="4374C004" w14:textId="77777777" w:rsidR="002E4759" w:rsidRPr="00B96926" w:rsidRDefault="002E4759" w:rsidP="002E4759">
            <w:pPr>
              <w:pStyle w:val="ListParagraph"/>
              <w:numPr>
                <w:ilvl w:val="0"/>
                <w:numId w:val="15"/>
              </w:numPr>
              <w:spacing w:before="60"/>
              <w:jc w:val="left"/>
              <w:rPr>
                <w:rFonts w:eastAsia="Calibri" w:cs="Calibri"/>
                <w:color w:val="4E1A74"/>
                <w:sz w:val="18"/>
                <w:szCs w:val="18"/>
              </w:rPr>
            </w:pPr>
            <w:r w:rsidRPr="00B96926">
              <w:rPr>
                <w:rFonts w:eastAsia="Calibri" w:cs="Calibri"/>
                <w:iCs/>
                <w:color w:val="4E1A74"/>
                <w:sz w:val="18"/>
                <w:szCs w:val="18"/>
              </w:rPr>
              <w:t>CT scanner for imaging of non-human objects</w:t>
            </w:r>
          </w:p>
        </w:tc>
        <w:tc>
          <w:tcPr>
            <w:tcW w:w="818" w:type="dxa"/>
          </w:tcPr>
          <w:p w14:paraId="70F73649" w14:textId="77777777" w:rsidR="002E4759" w:rsidRPr="00B96926" w:rsidRDefault="002E4759" w:rsidP="00E048B7">
            <w:pPr>
              <w:spacing w:before="60" w:after="60"/>
              <w:rPr>
                <w:rFonts w:ascii="Calibri" w:eastAsia="Calibri" w:hAnsi="Calibri" w:cs="Calibri"/>
                <w:b/>
                <w:color w:val="4E1A74"/>
                <w:sz w:val="18"/>
                <w:szCs w:val="18"/>
              </w:rPr>
            </w:pPr>
            <w:r w:rsidRPr="00B96926">
              <w:rPr>
                <w:rFonts w:ascii="Calibri" w:eastAsia="Calibri" w:hAnsi="Calibri" w:cs="Calibri"/>
                <w:b/>
                <w:color w:val="4E1A74"/>
                <w:sz w:val="18"/>
                <w:szCs w:val="18"/>
              </w:rPr>
              <w:fldChar w:fldCharType="begin">
                <w:ffData>
                  <w:name w:val="Check37"/>
                  <w:enabled/>
                  <w:calcOnExit w:val="0"/>
                  <w:checkBox>
                    <w:sizeAuto/>
                    <w:default w:val="0"/>
                  </w:checkBox>
                </w:ffData>
              </w:fldChar>
            </w:r>
            <w:r w:rsidRPr="00B96926">
              <w:rPr>
                <w:rFonts w:ascii="Calibri" w:eastAsia="Calibri" w:hAnsi="Calibri" w:cs="Calibri"/>
                <w:b/>
                <w:color w:val="4E1A74"/>
                <w:sz w:val="18"/>
                <w:szCs w:val="18"/>
              </w:rPr>
              <w:instrText xml:space="preserve"> FORMCHECKBOX </w:instrText>
            </w:r>
            <w:r w:rsidRPr="00B96926">
              <w:rPr>
                <w:rFonts w:ascii="Calibri" w:eastAsia="Calibri" w:hAnsi="Calibri" w:cs="Calibri"/>
                <w:b/>
                <w:color w:val="4E1A74"/>
                <w:sz w:val="18"/>
                <w:szCs w:val="18"/>
              </w:rPr>
            </w:r>
            <w:r w:rsidRPr="00B96926">
              <w:rPr>
                <w:rFonts w:ascii="Calibri" w:eastAsia="Calibri" w:hAnsi="Calibri" w:cs="Calibri"/>
                <w:b/>
                <w:color w:val="4E1A74"/>
                <w:sz w:val="18"/>
                <w:szCs w:val="18"/>
              </w:rPr>
              <w:fldChar w:fldCharType="separate"/>
            </w:r>
            <w:r w:rsidRPr="00B96926">
              <w:rPr>
                <w:rFonts w:ascii="Calibri" w:eastAsia="Calibri" w:hAnsi="Calibri" w:cs="Calibri"/>
                <w:b/>
                <w:color w:val="4E1A74"/>
                <w:sz w:val="18"/>
                <w:szCs w:val="18"/>
              </w:rPr>
              <w:fldChar w:fldCharType="end"/>
            </w:r>
          </w:p>
        </w:tc>
      </w:tr>
      <w:tr w:rsidR="0026104B" w:rsidRPr="0026104B" w14:paraId="3A7459EB" w14:textId="77777777" w:rsidTr="00A82C11">
        <w:trPr>
          <w:gridAfter w:val="1"/>
          <w:cnfStyle w:val="000000010000" w:firstRow="0" w:lastRow="0" w:firstColumn="0" w:lastColumn="0" w:oddVBand="0" w:evenVBand="0" w:oddHBand="0" w:evenHBand="1" w:firstRowFirstColumn="0" w:firstRowLastColumn="0" w:lastRowFirstColumn="0" w:lastRowLastColumn="0"/>
          <w:wAfter w:w="6" w:type="dxa"/>
        </w:trPr>
        <w:tc>
          <w:tcPr>
            <w:tcW w:w="1118" w:type="dxa"/>
          </w:tcPr>
          <w:p w14:paraId="7FBFBD89" w14:textId="77777777" w:rsidR="002E4759" w:rsidRPr="00B96926" w:rsidRDefault="002E4759" w:rsidP="002E4759">
            <w:pPr>
              <w:snapToGrid w:val="0"/>
              <w:spacing w:before="120"/>
              <w:rPr>
                <w:rFonts w:ascii="Calibri" w:eastAsia="Calibri" w:hAnsi="Calibri" w:cs="Calibri"/>
                <w:color w:val="4E1A74"/>
                <w:sz w:val="18"/>
                <w:szCs w:val="18"/>
              </w:rPr>
            </w:pPr>
          </w:p>
        </w:tc>
        <w:tc>
          <w:tcPr>
            <w:tcW w:w="7590" w:type="dxa"/>
          </w:tcPr>
          <w:p w14:paraId="79D71BEA" w14:textId="55890E0F" w:rsidR="002E4759" w:rsidRPr="00B96926" w:rsidRDefault="002E4759" w:rsidP="002E4759">
            <w:pPr>
              <w:pStyle w:val="ListParagraph"/>
              <w:numPr>
                <w:ilvl w:val="0"/>
                <w:numId w:val="15"/>
              </w:numPr>
              <w:spacing w:before="60"/>
              <w:jc w:val="left"/>
              <w:rPr>
                <w:rFonts w:eastAsia="Calibri" w:cs="Calibri"/>
                <w:iCs/>
                <w:color w:val="4E1A74"/>
                <w:sz w:val="18"/>
                <w:szCs w:val="18"/>
              </w:rPr>
            </w:pPr>
            <w:r w:rsidRPr="00B96926">
              <w:rPr>
                <w:rFonts w:eastAsia="Calibri" w:cs="Calibri"/>
                <w:iCs/>
                <w:color w:val="4E1A74"/>
                <w:sz w:val="18"/>
                <w:szCs w:val="18"/>
              </w:rPr>
              <w:t xml:space="preserve">Fixed medical </w:t>
            </w:r>
            <w:r w:rsidR="000349BF" w:rsidRPr="00B96926">
              <w:rPr>
                <w:rFonts w:eastAsia="Calibri" w:cs="Calibri"/>
                <w:iCs/>
                <w:color w:val="4E1A74"/>
                <w:sz w:val="18"/>
                <w:szCs w:val="18"/>
              </w:rPr>
              <w:t>X</w:t>
            </w:r>
            <w:r w:rsidRPr="00B96926">
              <w:rPr>
                <w:rFonts w:eastAsia="Calibri" w:cs="Calibri"/>
                <w:iCs/>
                <w:color w:val="4E1A74"/>
                <w:sz w:val="18"/>
                <w:szCs w:val="18"/>
              </w:rPr>
              <w:t xml:space="preserve">-ray unit used for research purposes, including a unit designed for fluoroscopy, tomography, mammography </w:t>
            </w:r>
            <w:r w:rsidR="001021DE" w:rsidRPr="00B96926">
              <w:rPr>
                <w:rFonts w:eastAsia="Calibri" w:cs="Calibri"/>
                <w:iCs/>
                <w:color w:val="4E1A74"/>
                <w:sz w:val="18"/>
                <w:szCs w:val="18"/>
              </w:rPr>
              <w:t>or</w:t>
            </w:r>
            <w:r w:rsidRPr="00B96926">
              <w:rPr>
                <w:rFonts w:eastAsia="Calibri" w:cs="Calibri"/>
                <w:iCs/>
                <w:color w:val="4E1A74"/>
                <w:sz w:val="18"/>
                <w:szCs w:val="18"/>
              </w:rPr>
              <w:t xml:space="preserve"> chiropractic radiography</w:t>
            </w:r>
          </w:p>
        </w:tc>
        <w:tc>
          <w:tcPr>
            <w:tcW w:w="818" w:type="dxa"/>
          </w:tcPr>
          <w:p w14:paraId="4C56D69E" w14:textId="77777777" w:rsidR="002E4759" w:rsidRPr="00B96926" w:rsidRDefault="002E4759" w:rsidP="00E048B7">
            <w:pPr>
              <w:spacing w:before="60" w:after="60"/>
              <w:rPr>
                <w:rFonts w:ascii="Calibri" w:eastAsia="Calibri" w:hAnsi="Calibri" w:cs="Calibri"/>
                <w:b/>
                <w:color w:val="4E1A74"/>
                <w:sz w:val="18"/>
                <w:szCs w:val="18"/>
              </w:rPr>
            </w:pPr>
            <w:r w:rsidRPr="00B96926">
              <w:rPr>
                <w:rFonts w:ascii="Calibri" w:eastAsia="Calibri" w:hAnsi="Calibri" w:cs="Calibri"/>
                <w:b/>
                <w:color w:val="4E1A74"/>
                <w:sz w:val="18"/>
                <w:szCs w:val="18"/>
              </w:rPr>
              <w:fldChar w:fldCharType="begin">
                <w:ffData>
                  <w:name w:val="Check35"/>
                  <w:enabled/>
                  <w:calcOnExit w:val="0"/>
                  <w:checkBox>
                    <w:sizeAuto/>
                    <w:default w:val="0"/>
                  </w:checkBox>
                </w:ffData>
              </w:fldChar>
            </w:r>
            <w:r w:rsidRPr="00B96926">
              <w:rPr>
                <w:rFonts w:ascii="Calibri" w:eastAsia="Calibri" w:hAnsi="Calibri" w:cs="Calibri"/>
                <w:b/>
                <w:color w:val="4E1A74"/>
                <w:sz w:val="18"/>
                <w:szCs w:val="18"/>
              </w:rPr>
              <w:instrText xml:space="preserve"> FORMCHECKBOX </w:instrText>
            </w:r>
            <w:r w:rsidRPr="00B96926">
              <w:rPr>
                <w:rFonts w:ascii="Calibri" w:eastAsia="Calibri" w:hAnsi="Calibri" w:cs="Calibri"/>
                <w:b/>
                <w:color w:val="4E1A74"/>
                <w:sz w:val="18"/>
                <w:szCs w:val="18"/>
              </w:rPr>
            </w:r>
            <w:r w:rsidRPr="00B96926">
              <w:rPr>
                <w:rFonts w:ascii="Calibri" w:eastAsia="Calibri" w:hAnsi="Calibri" w:cs="Calibri"/>
                <w:b/>
                <w:color w:val="4E1A74"/>
                <w:sz w:val="18"/>
                <w:szCs w:val="18"/>
              </w:rPr>
              <w:fldChar w:fldCharType="separate"/>
            </w:r>
            <w:r w:rsidRPr="00B96926">
              <w:rPr>
                <w:rFonts w:ascii="Calibri" w:eastAsia="Calibri" w:hAnsi="Calibri" w:cs="Calibri"/>
                <w:b/>
                <w:color w:val="4E1A74"/>
                <w:sz w:val="18"/>
                <w:szCs w:val="18"/>
              </w:rPr>
              <w:fldChar w:fldCharType="end"/>
            </w:r>
          </w:p>
        </w:tc>
      </w:tr>
      <w:tr w:rsidR="0026104B" w:rsidRPr="0026104B" w14:paraId="44A49257" w14:textId="77777777" w:rsidTr="00A82C11">
        <w:trPr>
          <w:gridAfter w:val="1"/>
          <w:wAfter w:w="6" w:type="dxa"/>
        </w:trPr>
        <w:tc>
          <w:tcPr>
            <w:tcW w:w="1118" w:type="dxa"/>
          </w:tcPr>
          <w:p w14:paraId="1CAA6324" w14:textId="77777777" w:rsidR="002E4759" w:rsidRPr="00B96926" w:rsidRDefault="002E4759" w:rsidP="002E4759">
            <w:pPr>
              <w:snapToGrid w:val="0"/>
              <w:spacing w:before="120"/>
              <w:rPr>
                <w:rFonts w:ascii="Calibri" w:eastAsia="Calibri" w:hAnsi="Calibri" w:cs="Calibri"/>
                <w:color w:val="4E1A74"/>
                <w:sz w:val="18"/>
                <w:szCs w:val="18"/>
              </w:rPr>
            </w:pPr>
          </w:p>
        </w:tc>
        <w:tc>
          <w:tcPr>
            <w:tcW w:w="7590" w:type="dxa"/>
          </w:tcPr>
          <w:p w14:paraId="4FAA1C97" w14:textId="385496E1" w:rsidR="002E4759" w:rsidRPr="00B96926" w:rsidRDefault="002E4759" w:rsidP="002E4759">
            <w:pPr>
              <w:pStyle w:val="ListParagraph"/>
              <w:numPr>
                <w:ilvl w:val="0"/>
                <w:numId w:val="15"/>
              </w:numPr>
              <w:spacing w:before="60"/>
              <w:jc w:val="left"/>
              <w:rPr>
                <w:rFonts w:eastAsia="Calibri" w:cs="Calibri"/>
                <w:color w:val="4E1A74"/>
                <w:sz w:val="18"/>
                <w:szCs w:val="18"/>
              </w:rPr>
            </w:pPr>
            <w:r w:rsidRPr="00B96926">
              <w:rPr>
                <w:rFonts w:eastAsia="Calibri" w:cs="Calibri"/>
                <w:iCs/>
                <w:color w:val="4E1A74"/>
                <w:sz w:val="18"/>
                <w:szCs w:val="18"/>
              </w:rPr>
              <w:t xml:space="preserve">Personnel security screening system using backscatter </w:t>
            </w:r>
            <w:r w:rsidR="00726D1A" w:rsidRPr="00B96926">
              <w:rPr>
                <w:rFonts w:eastAsia="Calibri" w:cs="Calibri"/>
                <w:iCs/>
                <w:color w:val="4E1A74"/>
                <w:sz w:val="18"/>
                <w:szCs w:val="18"/>
              </w:rPr>
              <w:t>X</w:t>
            </w:r>
            <w:r w:rsidRPr="00B96926">
              <w:rPr>
                <w:rFonts w:eastAsia="Calibri" w:cs="Calibri"/>
                <w:iCs/>
                <w:color w:val="4E1A74"/>
                <w:sz w:val="18"/>
                <w:szCs w:val="18"/>
              </w:rPr>
              <w:t>-rays</w:t>
            </w:r>
          </w:p>
        </w:tc>
        <w:tc>
          <w:tcPr>
            <w:tcW w:w="818" w:type="dxa"/>
          </w:tcPr>
          <w:p w14:paraId="4C17B5C1" w14:textId="77777777" w:rsidR="002E4759" w:rsidRPr="00B96926" w:rsidRDefault="002E4759" w:rsidP="00E048B7">
            <w:pPr>
              <w:spacing w:before="60" w:after="60"/>
              <w:rPr>
                <w:rFonts w:ascii="Calibri" w:eastAsia="Calibri" w:hAnsi="Calibri" w:cs="Calibri"/>
                <w:b/>
                <w:color w:val="4E1A74"/>
                <w:sz w:val="18"/>
                <w:szCs w:val="18"/>
              </w:rPr>
            </w:pPr>
            <w:r w:rsidRPr="00B96926">
              <w:rPr>
                <w:rFonts w:ascii="Calibri" w:eastAsia="Calibri" w:hAnsi="Calibri" w:cs="Calibri"/>
                <w:b/>
                <w:color w:val="4E1A74"/>
                <w:sz w:val="18"/>
                <w:szCs w:val="18"/>
              </w:rPr>
              <w:fldChar w:fldCharType="begin">
                <w:ffData>
                  <w:name w:val="Check36"/>
                  <w:enabled/>
                  <w:calcOnExit w:val="0"/>
                  <w:checkBox>
                    <w:sizeAuto/>
                    <w:default w:val="0"/>
                  </w:checkBox>
                </w:ffData>
              </w:fldChar>
            </w:r>
            <w:r w:rsidRPr="00B96926">
              <w:rPr>
                <w:rFonts w:ascii="Calibri" w:eastAsia="Calibri" w:hAnsi="Calibri" w:cs="Calibri"/>
                <w:b/>
                <w:color w:val="4E1A74"/>
                <w:sz w:val="18"/>
                <w:szCs w:val="18"/>
              </w:rPr>
              <w:instrText xml:space="preserve"> FORMCHECKBOX </w:instrText>
            </w:r>
            <w:r w:rsidRPr="00B96926">
              <w:rPr>
                <w:rFonts w:ascii="Calibri" w:eastAsia="Calibri" w:hAnsi="Calibri" w:cs="Calibri"/>
                <w:b/>
                <w:color w:val="4E1A74"/>
                <w:sz w:val="18"/>
                <w:szCs w:val="18"/>
              </w:rPr>
            </w:r>
            <w:r w:rsidRPr="00B96926">
              <w:rPr>
                <w:rFonts w:ascii="Calibri" w:eastAsia="Calibri" w:hAnsi="Calibri" w:cs="Calibri"/>
                <w:b/>
                <w:color w:val="4E1A74"/>
                <w:sz w:val="18"/>
                <w:szCs w:val="18"/>
              </w:rPr>
              <w:fldChar w:fldCharType="separate"/>
            </w:r>
            <w:r w:rsidRPr="00B96926">
              <w:rPr>
                <w:rFonts w:ascii="Calibri" w:eastAsia="Calibri" w:hAnsi="Calibri" w:cs="Calibri"/>
                <w:b/>
                <w:color w:val="4E1A74"/>
                <w:sz w:val="18"/>
                <w:szCs w:val="18"/>
              </w:rPr>
              <w:fldChar w:fldCharType="end"/>
            </w:r>
          </w:p>
        </w:tc>
      </w:tr>
      <w:tr w:rsidR="0026104B" w:rsidRPr="0026104B" w14:paraId="04F567DD" w14:textId="77777777" w:rsidTr="00A82C11">
        <w:trPr>
          <w:gridAfter w:val="1"/>
          <w:cnfStyle w:val="000000010000" w:firstRow="0" w:lastRow="0" w:firstColumn="0" w:lastColumn="0" w:oddVBand="0" w:evenVBand="0" w:oddHBand="0" w:evenHBand="1" w:firstRowFirstColumn="0" w:firstRowLastColumn="0" w:lastRowFirstColumn="0" w:lastRowLastColumn="0"/>
          <w:wAfter w:w="6" w:type="dxa"/>
        </w:trPr>
        <w:tc>
          <w:tcPr>
            <w:tcW w:w="1118" w:type="dxa"/>
          </w:tcPr>
          <w:p w14:paraId="788EFCA7" w14:textId="77777777" w:rsidR="002E4759" w:rsidRPr="00B96926" w:rsidRDefault="002E4759" w:rsidP="002E4759">
            <w:pPr>
              <w:snapToGrid w:val="0"/>
              <w:spacing w:before="120"/>
              <w:rPr>
                <w:rFonts w:ascii="Calibri" w:eastAsia="Calibri" w:hAnsi="Calibri" w:cs="Calibri"/>
                <w:color w:val="4E1A74"/>
                <w:sz w:val="18"/>
                <w:szCs w:val="18"/>
              </w:rPr>
            </w:pPr>
          </w:p>
        </w:tc>
        <w:tc>
          <w:tcPr>
            <w:tcW w:w="7590" w:type="dxa"/>
          </w:tcPr>
          <w:p w14:paraId="207F85D6" w14:textId="27FCCDCF" w:rsidR="002E4759" w:rsidRPr="00B96926" w:rsidRDefault="002E4759" w:rsidP="002E4759">
            <w:pPr>
              <w:pStyle w:val="ListParagraph"/>
              <w:numPr>
                <w:ilvl w:val="0"/>
                <w:numId w:val="15"/>
              </w:numPr>
              <w:spacing w:before="60"/>
              <w:jc w:val="left"/>
              <w:rPr>
                <w:rFonts w:eastAsia="Calibri" w:cs="Calibri"/>
                <w:color w:val="4E1A74"/>
                <w:sz w:val="18"/>
                <w:szCs w:val="18"/>
              </w:rPr>
            </w:pPr>
            <w:r w:rsidRPr="00B96926">
              <w:rPr>
                <w:rFonts w:eastAsia="Calibri" w:cs="Calibri"/>
                <w:iCs/>
                <w:color w:val="4E1A74"/>
                <w:sz w:val="18"/>
                <w:szCs w:val="18"/>
              </w:rPr>
              <w:t xml:space="preserve">Orthopantomogram (OPG) (dental panoramic </w:t>
            </w:r>
            <w:r w:rsidR="00726D1A" w:rsidRPr="00B96926">
              <w:rPr>
                <w:rFonts w:eastAsia="Calibri" w:cs="Calibri"/>
                <w:iCs/>
                <w:color w:val="4E1A74"/>
                <w:sz w:val="18"/>
                <w:szCs w:val="18"/>
              </w:rPr>
              <w:t>X</w:t>
            </w:r>
            <w:r w:rsidRPr="00B96926">
              <w:rPr>
                <w:rFonts w:eastAsia="Calibri" w:cs="Calibri"/>
                <w:iCs/>
                <w:color w:val="4E1A74"/>
                <w:sz w:val="18"/>
                <w:szCs w:val="18"/>
              </w:rPr>
              <w:t>-ray unit)</w:t>
            </w:r>
          </w:p>
        </w:tc>
        <w:tc>
          <w:tcPr>
            <w:tcW w:w="818" w:type="dxa"/>
          </w:tcPr>
          <w:p w14:paraId="573E1D43" w14:textId="77777777" w:rsidR="002E4759" w:rsidRPr="00B96926" w:rsidRDefault="002E4759" w:rsidP="00E048B7">
            <w:pPr>
              <w:spacing w:before="60" w:after="60"/>
              <w:rPr>
                <w:rFonts w:ascii="Calibri" w:eastAsia="Calibri" w:hAnsi="Calibri" w:cs="Calibri"/>
                <w:b/>
                <w:color w:val="4E1A74"/>
                <w:sz w:val="18"/>
                <w:szCs w:val="18"/>
              </w:rPr>
            </w:pPr>
            <w:r w:rsidRPr="00B96926">
              <w:rPr>
                <w:rFonts w:ascii="Calibri" w:eastAsia="Calibri" w:hAnsi="Calibri" w:cs="Calibri"/>
                <w:b/>
                <w:color w:val="4E1A74"/>
                <w:sz w:val="18"/>
                <w:szCs w:val="18"/>
              </w:rPr>
              <w:fldChar w:fldCharType="begin">
                <w:ffData>
                  <w:name w:val="Check37"/>
                  <w:enabled/>
                  <w:calcOnExit w:val="0"/>
                  <w:checkBox>
                    <w:sizeAuto/>
                    <w:default w:val="0"/>
                  </w:checkBox>
                </w:ffData>
              </w:fldChar>
            </w:r>
            <w:r w:rsidRPr="00B96926">
              <w:rPr>
                <w:rFonts w:ascii="Calibri" w:eastAsia="Calibri" w:hAnsi="Calibri" w:cs="Calibri"/>
                <w:b/>
                <w:color w:val="4E1A74"/>
                <w:sz w:val="18"/>
                <w:szCs w:val="18"/>
              </w:rPr>
              <w:instrText xml:space="preserve"> FORMCHECKBOX </w:instrText>
            </w:r>
            <w:r w:rsidRPr="00B96926">
              <w:rPr>
                <w:rFonts w:ascii="Calibri" w:eastAsia="Calibri" w:hAnsi="Calibri" w:cs="Calibri"/>
                <w:b/>
                <w:color w:val="4E1A74"/>
                <w:sz w:val="18"/>
                <w:szCs w:val="18"/>
              </w:rPr>
            </w:r>
            <w:r w:rsidRPr="00B96926">
              <w:rPr>
                <w:rFonts w:ascii="Calibri" w:eastAsia="Calibri" w:hAnsi="Calibri" w:cs="Calibri"/>
                <w:b/>
                <w:color w:val="4E1A74"/>
                <w:sz w:val="18"/>
                <w:szCs w:val="18"/>
              </w:rPr>
              <w:fldChar w:fldCharType="separate"/>
            </w:r>
            <w:r w:rsidRPr="00B96926">
              <w:rPr>
                <w:rFonts w:ascii="Calibri" w:eastAsia="Calibri" w:hAnsi="Calibri" w:cs="Calibri"/>
                <w:b/>
                <w:color w:val="4E1A74"/>
                <w:sz w:val="18"/>
                <w:szCs w:val="18"/>
              </w:rPr>
              <w:fldChar w:fldCharType="end"/>
            </w:r>
          </w:p>
        </w:tc>
      </w:tr>
      <w:tr w:rsidR="0026104B" w:rsidRPr="0026104B" w14:paraId="21C4380E" w14:textId="77777777" w:rsidTr="00A82C11">
        <w:trPr>
          <w:gridAfter w:val="1"/>
          <w:wAfter w:w="6" w:type="dxa"/>
        </w:trPr>
        <w:tc>
          <w:tcPr>
            <w:tcW w:w="1118" w:type="dxa"/>
          </w:tcPr>
          <w:p w14:paraId="559E3890" w14:textId="77777777" w:rsidR="002E4759" w:rsidRPr="00B96926" w:rsidRDefault="002E4759" w:rsidP="002E4759">
            <w:pPr>
              <w:snapToGrid w:val="0"/>
              <w:spacing w:before="120"/>
              <w:rPr>
                <w:rFonts w:ascii="Calibri" w:eastAsia="Calibri" w:hAnsi="Calibri" w:cs="Calibri"/>
                <w:color w:val="4E1A74"/>
                <w:sz w:val="18"/>
                <w:szCs w:val="18"/>
              </w:rPr>
            </w:pPr>
          </w:p>
        </w:tc>
        <w:tc>
          <w:tcPr>
            <w:tcW w:w="7590" w:type="dxa"/>
          </w:tcPr>
          <w:p w14:paraId="31ECDDC1" w14:textId="588DFA2A" w:rsidR="002E4759" w:rsidRPr="00B96926" w:rsidRDefault="002E4759" w:rsidP="002E4759">
            <w:pPr>
              <w:pStyle w:val="ListParagraph"/>
              <w:numPr>
                <w:ilvl w:val="0"/>
                <w:numId w:val="15"/>
              </w:numPr>
              <w:spacing w:before="60"/>
              <w:jc w:val="left"/>
              <w:rPr>
                <w:rFonts w:eastAsia="Calibri" w:cs="Calibri"/>
                <w:color w:val="4E1A74"/>
                <w:sz w:val="18"/>
                <w:szCs w:val="18"/>
              </w:rPr>
            </w:pPr>
            <w:r w:rsidRPr="00B96926">
              <w:rPr>
                <w:rFonts w:eastAsia="Calibri" w:cs="Calibri"/>
                <w:iCs/>
                <w:color w:val="4E1A74"/>
                <w:sz w:val="18"/>
                <w:szCs w:val="18"/>
              </w:rPr>
              <w:t xml:space="preserve">Fully enclosed </w:t>
            </w:r>
            <w:r w:rsidR="00726D1A" w:rsidRPr="00B96926">
              <w:rPr>
                <w:rFonts w:eastAsia="Calibri" w:cs="Calibri"/>
                <w:iCs/>
                <w:color w:val="4E1A74"/>
                <w:sz w:val="18"/>
                <w:szCs w:val="18"/>
              </w:rPr>
              <w:t>X</w:t>
            </w:r>
            <w:r w:rsidRPr="00B96926">
              <w:rPr>
                <w:rFonts w:eastAsia="Calibri" w:cs="Calibri"/>
                <w:iCs/>
                <w:color w:val="4E1A74"/>
                <w:sz w:val="18"/>
                <w:szCs w:val="18"/>
              </w:rPr>
              <w:t>-ray biological irradiator</w:t>
            </w:r>
          </w:p>
        </w:tc>
        <w:tc>
          <w:tcPr>
            <w:tcW w:w="818" w:type="dxa"/>
          </w:tcPr>
          <w:p w14:paraId="67040F1A" w14:textId="77777777" w:rsidR="002E4759" w:rsidRPr="00B96926" w:rsidRDefault="002E4759" w:rsidP="00E048B7">
            <w:pPr>
              <w:spacing w:before="60" w:after="60"/>
              <w:rPr>
                <w:rFonts w:ascii="Calibri" w:eastAsia="Calibri" w:hAnsi="Calibri" w:cs="Calibri"/>
                <w:b/>
                <w:color w:val="4E1A74"/>
                <w:sz w:val="18"/>
                <w:szCs w:val="18"/>
              </w:rPr>
            </w:pPr>
            <w:r w:rsidRPr="00B96926">
              <w:rPr>
                <w:rFonts w:ascii="Calibri" w:eastAsia="Calibri" w:hAnsi="Calibri" w:cs="Calibri"/>
                <w:b/>
                <w:color w:val="4E1A74"/>
                <w:sz w:val="18"/>
                <w:szCs w:val="18"/>
              </w:rPr>
              <w:fldChar w:fldCharType="begin">
                <w:ffData>
                  <w:name w:val="Check37"/>
                  <w:enabled/>
                  <w:calcOnExit w:val="0"/>
                  <w:checkBox>
                    <w:sizeAuto/>
                    <w:default w:val="0"/>
                  </w:checkBox>
                </w:ffData>
              </w:fldChar>
            </w:r>
            <w:r w:rsidRPr="00B96926">
              <w:rPr>
                <w:rFonts w:ascii="Calibri" w:eastAsia="Calibri" w:hAnsi="Calibri" w:cs="Calibri"/>
                <w:b/>
                <w:color w:val="4E1A74"/>
                <w:sz w:val="18"/>
                <w:szCs w:val="18"/>
              </w:rPr>
              <w:instrText xml:space="preserve"> FORMCHECKBOX </w:instrText>
            </w:r>
            <w:r w:rsidRPr="00B96926">
              <w:rPr>
                <w:rFonts w:ascii="Calibri" w:eastAsia="Calibri" w:hAnsi="Calibri" w:cs="Calibri"/>
                <w:b/>
                <w:color w:val="4E1A74"/>
                <w:sz w:val="18"/>
                <w:szCs w:val="18"/>
              </w:rPr>
            </w:r>
            <w:r w:rsidRPr="00B96926">
              <w:rPr>
                <w:rFonts w:ascii="Calibri" w:eastAsia="Calibri" w:hAnsi="Calibri" w:cs="Calibri"/>
                <w:b/>
                <w:color w:val="4E1A74"/>
                <w:sz w:val="18"/>
                <w:szCs w:val="18"/>
              </w:rPr>
              <w:fldChar w:fldCharType="separate"/>
            </w:r>
            <w:r w:rsidRPr="00B96926">
              <w:rPr>
                <w:rFonts w:ascii="Calibri" w:eastAsia="Calibri" w:hAnsi="Calibri" w:cs="Calibri"/>
                <w:b/>
                <w:color w:val="4E1A74"/>
                <w:sz w:val="18"/>
                <w:szCs w:val="18"/>
              </w:rPr>
              <w:fldChar w:fldCharType="end"/>
            </w:r>
          </w:p>
        </w:tc>
      </w:tr>
      <w:tr w:rsidR="0026104B" w:rsidRPr="0026104B" w14:paraId="65C34273" w14:textId="77777777" w:rsidTr="00A82C11">
        <w:trPr>
          <w:gridAfter w:val="1"/>
          <w:cnfStyle w:val="000000010000" w:firstRow="0" w:lastRow="0" w:firstColumn="0" w:lastColumn="0" w:oddVBand="0" w:evenVBand="0" w:oddHBand="0" w:evenHBand="1" w:firstRowFirstColumn="0" w:firstRowLastColumn="0" w:lastRowFirstColumn="0" w:lastRowLastColumn="0"/>
          <w:wAfter w:w="6" w:type="dxa"/>
        </w:trPr>
        <w:tc>
          <w:tcPr>
            <w:tcW w:w="1118" w:type="dxa"/>
          </w:tcPr>
          <w:p w14:paraId="7FA7423B" w14:textId="77777777" w:rsidR="002E4759" w:rsidRPr="00B96926" w:rsidRDefault="002E4759" w:rsidP="002E4759">
            <w:pPr>
              <w:snapToGrid w:val="0"/>
              <w:spacing w:before="120"/>
              <w:jc w:val="left"/>
              <w:rPr>
                <w:rFonts w:ascii="Calibri" w:eastAsia="Calibri" w:hAnsi="Calibri" w:cs="Calibri"/>
                <w:color w:val="4E1A74"/>
                <w:sz w:val="18"/>
                <w:szCs w:val="18"/>
              </w:rPr>
            </w:pPr>
          </w:p>
        </w:tc>
        <w:tc>
          <w:tcPr>
            <w:tcW w:w="7590" w:type="dxa"/>
          </w:tcPr>
          <w:p w14:paraId="4EA4C6C5" w14:textId="385F8454" w:rsidR="002E4759" w:rsidRPr="00B96926" w:rsidRDefault="002E4759" w:rsidP="002E4759">
            <w:pPr>
              <w:pStyle w:val="ListParagraph"/>
              <w:numPr>
                <w:ilvl w:val="0"/>
                <w:numId w:val="15"/>
              </w:numPr>
              <w:spacing w:before="0" w:line="276" w:lineRule="auto"/>
              <w:contextualSpacing/>
              <w:jc w:val="left"/>
              <w:rPr>
                <w:rFonts w:ascii="Calibri" w:eastAsia="Calibri" w:hAnsi="Calibri" w:cs="Calibri"/>
                <w:iCs/>
                <w:color w:val="4E1A74"/>
                <w:sz w:val="18"/>
                <w:szCs w:val="18"/>
              </w:rPr>
            </w:pPr>
            <w:r w:rsidRPr="00B96926">
              <w:rPr>
                <w:rFonts w:eastAsia="Calibri" w:cs="Calibri"/>
                <w:iCs/>
                <w:color w:val="4E1A74"/>
                <w:sz w:val="18"/>
                <w:szCs w:val="18"/>
              </w:rPr>
              <w:t xml:space="preserve">Personnel anti-smuggling screening system using transmission </w:t>
            </w:r>
            <w:r w:rsidR="00726D1A" w:rsidRPr="00B96926">
              <w:rPr>
                <w:rFonts w:eastAsia="Calibri" w:cs="Calibri"/>
                <w:iCs/>
                <w:color w:val="4E1A74"/>
                <w:sz w:val="18"/>
                <w:szCs w:val="18"/>
              </w:rPr>
              <w:t>X</w:t>
            </w:r>
            <w:r w:rsidRPr="00B96926">
              <w:rPr>
                <w:rFonts w:eastAsia="Calibri" w:cs="Calibri"/>
                <w:iCs/>
                <w:color w:val="4E1A74"/>
                <w:sz w:val="18"/>
                <w:szCs w:val="18"/>
              </w:rPr>
              <w:t>-rays</w:t>
            </w:r>
          </w:p>
        </w:tc>
        <w:tc>
          <w:tcPr>
            <w:tcW w:w="818" w:type="dxa"/>
          </w:tcPr>
          <w:p w14:paraId="226A5ECA" w14:textId="77777777" w:rsidR="002E4759" w:rsidRPr="00B96926" w:rsidRDefault="002E4759" w:rsidP="00E048B7">
            <w:pPr>
              <w:spacing w:before="60" w:after="60"/>
              <w:rPr>
                <w:rFonts w:ascii="Calibri" w:eastAsia="Calibri" w:hAnsi="Calibri" w:cs="Calibri"/>
                <w:b/>
                <w:color w:val="4E1A74"/>
                <w:sz w:val="18"/>
                <w:szCs w:val="18"/>
              </w:rPr>
            </w:pPr>
            <w:r w:rsidRPr="00B96926">
              <w:rPr>
                <w:rFonts w:ascii="Calibri" w:eastAsia="Calibri" w:hAnsi="Calibri" w:cs="Calibri"/>
                <w:b/>
                <w:color w:val="4E1A74"/>
                <w:sz w:val="18"/>
                <w:szCs w:val="18"/>
              </w:rPr>
              <w:fldChar w:fldCharType="begin">
                <w:ffData>
                  <w:name w:val="Check33"/>
                  <w:enabled/>
                  <w:calcOnExit w:val="0"/>
                  <w:checkBox>
                    <w:sizeAuto/>
                    <w:default w:val="0"/>
                  </w:checkBox>
                </w:ffData>
              </w:fldChar>
            </w:r>
            <w:r w:rsidRPr="00B96926">
              <w:rPr>
                <w:rFonts w:ascii="Calibri" w:eastAsia="Calibri" w:hAnsi="Calibri" w:cs="Calibri"/>
                <w:b/>
                <w:color w:val="4E1A74"/>
                <w:sz w:val="18"/>
                <w:szCs w:val="18"/>
              </w:rPr>
              <w:instrText xml:space="preserve"> FORMCHECKBOX </w:instrText>
            </w:r>
            <w:r w:rsidRPr="00B96926">
              <w:rPr>
                <w:rFonts w:ascii="Calibri" w:eastAsia="Calibri" w:hAnsi="Calibri" w:cs="Calibri"/>
                <w:b/>
                <w:color w:val="4E1A74"/>
                <w:sz w:val="18"/>
                <w:szCs w:val="18"/>
              </w:rPr>
            </w:r>
            <w:r w:rsidRPr="00B96926">
              <w:rPr>
                <w:rFonts w:ascii="Calibri" w:eastAsia="Calibri" w:hAnsi="Calibri" w:cs="Calibri"/>
                <w:b/>
                <w:color w:val="4E1A74"/>
                <w:sz w:val="18"/>
                <w:szCs w:val="18"/>
              </w:rPr>
              <w:fldChar w:fldCharType="separate"/>
            </w:r>
            <w:r w:rsidRPr="00B96926">
              <w:rPr>
                <w:rFonts w:ascii="Calibri" w:eastAsia="Calibri" w:hAnsi="Calibri" w:cs="Calibri"/>
                <w:b/>
                <w:color w:val="4E1A74"/>
                <w:sz w:val="18"/>
                <w:szCs w:val="18"/>
              </w:rPr>
              <w:fldChar w:fldCharType="end"/>
            </w:r>
          </w:p>
        </w:tc>
      </w:tr>
      <w:tr w:rsidR="0026104B" w:rsidRPr="0026104B" w14:paraId="6BFAA094" w14:textId="77777777" w:rsidTr="00A82C11">
        <w:trPr>
          <w:gridAfter w:val="1"/>
          <w:wAfter w:w="6" w:type="dxa"/>
        </w:trPr>
        <w:tc>
          <w:tcPr>
            <w:tcW w:w="1118" w:type="dxa"/>
          </w:tcPr>
          <w:p w14:paraId="0ED9122B" w14:textId="77777777" w:rsidR="002E4759" w:rsidRPr="00B96926" w:rsidRDefault="002E4759" w:rsidP="002E4759">
            <w:pPr>
              <w:snapToGrid w:val="0"/>
              <w:spacing w:before="120"/>
              <w:jc w:val="left"/>
              <w:rPr>
                <w:rFonts w:ascii="Calibri" w:eastAsia="Calibri" w:hAnsi="Calibri" w:cs="Calibri"/>
                <w:color w:val="4E1A74"/>
                <w:sz w:val="18"/>
                <w:szCs w:val="18"/>
              </w:rPr>
            </w:pPr>
          </w:p>
        </w:tc>
        <w:tc>
          <w:tcPr>
            <w:tcW w:w="7590" w:type="dxa"/>
          </w:tcPr>
          <w:p w14:paraId="389AADAD" w14:textId="18FC3873" w:rsidR="002E4759" w:rsidRPr="00B96926" w:rsidRDefault="002E4759" w:rsidP="002E4759">
            <w:pPr>
              <w:pStyle w:val="ListParagraph"/>
              <w:numPr>
                <w:ilvl w:val="0"/>
                <w:numId w:val="15"/>
              </w:numPr>
              <w:spacing w:before="0" w:line="276" w:lineRule="auto"/>
              <w:contextualSpacing/>
              <w:jc w:val="left"/>
              <w:rPr>
                <w:rFonts w:eastAsia="Calibri" w:cs="Calibri"/>
                <w:iCs/>
                <w:color w:val="4E1A74"/>
                <w:sz w:val="18"/>
                <w:szCs w:val="18"/>
              </w:rPr>
            </w:pPr>
            <w:r w:rsidRPr="00B96926">
              <w:rPr>
                <w:rFonts w:eastAsia="Calibri" w:cs="Calibri"/>
                <w:iCs/>
                <w:color w:val="4E1A74"/>
                <w:sz w:val="18"/>
                <w:szCs w:val="18"/>
              </w:rPr>
              <w:t xml:space="preserve">Handheld X-ray </w:t>
            </w:r>
            <w:r w:rsidR="00236E7D" w:rsidRPr="00B96926">
              <w:rPr>
                <w:rFonts w:eastAsia="Calibri" w:cs="Calibri"/>
                <w:iCs/>
                <w:color w:val="4E1A74"/>
                <w:sz w:val="18"/>
                <w:szCs w:val="18"/>
              </w:rPr>
              <w:t>f</w:t>
            </w:r>
            <w:r w:rsidRPr="00B96926">
              <w:rPr>
                <w:rFonts w:eastAsia="Calibri" w:cs="Calibri"/>
                <w:iCs/>
                <w:color w:val="4E1A74"/>
                <w:sz w:val="18"/>
                <w:szCs w:val="18"/>
              </w:rPr>
              <w:t xml:space="preserve">luorescence </w:t>
            </w:r>
            <w:r w:rsidR="00236E7D" w:rsidRPr="00B96926">
              <w:rPr>
                <w:rFonts w:eastAsia="Calibri" w:cs="Calibri"/>
                <w:iCs/>
                <w:color w:val="4E1A74"/>
                <w:sz w:val="18"/>
                <w:szCs w:val="18"/>
              </w:rPr>
              <w:t>a</w:t>
            </w:r>
            <w:r w:rsidRPr="00B96926">
              <w:rPr>
                <w:rFonts w:eastAsia="Calibri" w:cs="Calibri"/>
                <w:iCs/>
                <w:color w:val="4E1A74"/>
                <w:sz w:val="18"/>
                <w:szCs w:val="18"/>
              </w:rPr>
              <w:t>nalyser</w:t>
            </w:r>
          </w:p>
        </w:tc>
        <w:tc>
          <w:tcPr>
            <w:tcW w:w="818" w:type="dxa"/>
          </w:tcPr>
          <w:p w14:paraId="21058637" w14:textId="77777777" w:rsidR="002E4759" w:rsidRPr="00B96926" w:rsidRDefault="002E4759" w:rsidP="00E048B7">
            <w:pPr>
              <w:spacing w:before="60" w:after="60"/>
              <w:rPr>
                <w:rFonts w:ascii="Calibri" w:eastAsia="Calibri" w:hAnsi="Calibri" w:cs="Calibri"/>
                <w:b/>
                <w:color w:val="4E1A74"/>
                <w:sz w:val="18"/>
                <w:szCs w:val="18"/>
              </w:rPr>
            </w:pPr>
            <w:r w:rsidRPr="00B96926">
              <w:rPr>
                <w:rFonts w:ascii="Calibri" w:eastAsia="Calibri" w:hAnsi="Calibri" w:cs="Calibri"/>
                <w:b/>
                <w:color w:val="4E1A74"/>
                <w:sz w:val="18"/>
                <w:szCs w:val="18"/>
              </w:rPr>
              <w:fldChar w:fldCharType="begin">
                <w:ffData>
                  <w:name w:val="Check37"/>
                  <w:enabled/>
                  <w:calcOnExit w:val="0"/>
                  <w:checkBox>
                    <w:sizeAuto/>
                    <w:default w:val="0"/>
                  </w:checkBox>
                </w:ffData>
              </w:fldChar>
            </w:r>
            <w:r w:rsidRPr="00B96926">
              <w:rPr>
                <w:rFonts w:ascii="Calibri" w:eastAsia="Calibri" w:hAnsi="Calibri" w:cs="Calibri"/>
                <w:b/>
                <w:color w:val="4E1A74"/>
                <w:sz w:val="18"/>
                <w:szCs w:val="18"/>
              </w:rPr>
              <w:instrText xml:space="preserve"> FORMCHECKBOX </w:instrText>
            </w:r>
            <w:r w:rsidRPr="00B96926">
              <w:rPr>
                <w:rFonts w:ascii="Calibri" w:eastAsia="Calibri" w:hAnsi="Calibri" w:cs="Calibri"/>
                <w:b/>
                <w:color w:val="4E1A74"/>
                <w:sz w:val="18"/>
                <w:szCs w:val="18"/>
              </w:rPr>
            </w:r>
            <w:r w:rsidRPr="00B96926">
              <w:rPr>
                <w:rFonts w:ascii="Calibri" w:eastAsia="Calibri" w:hAnsi="Calibri" w:cs="Calibri"/>
                <w:b/>
                <w:color w:val="4E1A74"/>
                <w:sz w:val="18"/>
                <w:szCs w:val="18"/>
              </w:rPr>
              <w:fldChar w:fldCharType="separate"/>
            </w:r>
            <w:r w:rsidRPr="00B96926">
              <w:rPr>
                <w:rFonts w:ascii="Calibri" w:eastAsia="Calibri" w:hAnsi="Calibri" w:cs="Calibri"/>
                <w:b/>
                <w:color w:val="4E1A74"/>
                <w:sz w:val="18"/>
                <w:szCs w:val="18"/>
              </w:rPr>
              <w:fldChar w:fldCharType="end"/>
            </w:r>
          </w:p>
        </w:tc>
      </w:tr>
      <w:tr w:rsidR="0026104B" w:rsidRPr="0026104B" w14:paraId="10EB98A5" w14:textId="77777777" w:rsidTr="00A82C11">
        <w:trPr>
          <w:gridAfter w:val="1"/>
          <w:cnfStyle w:val="000000010000" w:firstRow="0" w:lastRow="0" w:firstColumn="0" w:lastColumn="0" w:oddVBand="0" w:evenVBand="0" w:oddHBand="0" w:evenHBand="1" w:firstRowFirstColumn="0" w:firstRowLastColumn="0" w:lastRowFirstColumn="0" w:lastRowLastColumn="0"/>
          <w:wAfter w:w="6" w:type="dxa"/>
        </w:trPr>
        <w:tc>
          <w:tcPr>
            <w:tcW w:w="1118" w:type="dxa"/>
          </w:tcPr>
          <w:p w14:paraId="08EF3B3D" w14:textId="77777777" w:rsidR="007E6CCD" w:rsidRPr="00B96926" w:rsidRDefault="007E6CCD" w:rsidP="002E4759">
            <w:pPr>
              <w:snapToGrid w:val="0"/>
              <w:spacing w:before="120"/>
              <w:rPr>
                <w:rFonts w:ascii="Calibri" w:eastAsia="Calibri" w:hAnsi="Calibri" w:cs="Calibri"/>
                <w:color w:val="4E1A74"/>
                <w:sz w:val="18"/>
                <w:szCs w:val="18"/>
              </w:rPr>
            </w:pPr>
          </w:p>
        </w:tc>
        <w:tc>
          <w:tcPr>
            <w:tcW w:w="7590" w:type="dxa"/>
          </w:tcPr>
          <w:p w14:paraId="5CC0552C" w14:textId="77777777" w:rsidR="007E6CCD" w:rsidRPr="00B96926" w:rsidRDefault="007E6CCD" w:rsidP="007E6CCD">
            <w:pPr>
              <w:pStyle w:val="ListParagraph"/>
              <w:numPr>
                <w:ilvl w:val="0"/>
                <w:numId w:val="15"/>
              </w:numPr>
              <w:spacing w:before="0" w:line="276" w:lineRule="auto"/>
              <w:contextualSpacing/>
              <w:jc w:val="left"/>
              <w:rPr>
                <w:rFonts w:eastAsia="Calibri" w:cs="Calibri"/>
                <w:iCs/>
                <w:color w:val="4E1A74"/>
                <w:sz w:val="18"/>
                <w:szCs w:val="18"/>
              </w:rPr>
            </w:pPr>
            <w:r w:rsidRPr="00B96926">
              <w:rPr>
                <w:rFonts w:eastAsia="Calibri" w:cs="Calibri"/>
                <w:iCs/>
                <w:color w:val="4E1A74"/>
                <w:sz w:val="18"/>
                <w:szCs w:val="18"/>
              </w:rPr>
              <w:t>Portable Deuterium-Deuterium Neutron Generator for materials analysis</w:t>
            </w:r>
          </w:p>
        </w:tc>
        <w:tc>
          <w:tcPr>
            <w:tcW w:w="818" w:type="dxa"/>
          </w:tcPr>
          <w:p w14:paraId="599053CC" w14:textId="77777777" w:rsidR="007E6CCD" w:rsidRPr="00B96926" w:rsidRDefault="007E6CCD" w:rsidP="00E048B7">
            <w:pPr>
              <w:spacing w:before="60" w:after="60"/>
              <w:rPr>
                <w:rFonts w:ascii="Calibri" w:eastAsia="Calibri" w:hAnsi="Calibri" w:cs="Calibri"/>
                <w:b/>
                <w:color w:val="4E1A74"/>
                <w:sz w:val="18"/>
                <w:szCs w:val="18"/>
              </w:rPr>
            </w:pPr>
            <w:r w:rsidRPr="00B96926">
              <w:rPr>
                <w:rFonts w:ascii="Calibri" w:eastAsia="Calibri" w:hAnsi="Calibri" w:cs="Calibri"/>
                <w:b/>
                <w:color w:val="4E1A74"/>
                <w:sz w:val="18"/>
                <w:szCs w:val="18"/>
              </w:rPr>
              <w:fldChar w:fldCharType="begin">
                <w:ffData>
                  <w:name w:val="Check37"/>
                  <w:enabled/>
                  <w:calcOnExit w:val="0"/>
                  <w:checkBox>
                    <w:sizeAuto/>
                    <w:default w:val="0"/>
                  </w:checkBox>
                </w:ffData>
              </w:fldChar>
            </w:r>
            <w:r w:rsidRPr="00B96926">
              <w:rPr>
                <w:rFonts w:ascii="Calibri" w:eastAsia="Calibri" w:hAnsi="Calibri" w:cs="Calibri"/>
                <w:b/>
                <w:color w:val="4E1A74"/>
                <w:sz w:val="18"/>
                <w:szCs w:val="18"/>
              </w:rPr>
              <w:instrText xml:space="preserve"> FORMCHECKBOX </w:instrText>
            </w:r>
            <w:r w:rsidRPr="00B96926">
              <w:rPr>
                <w:rFonts w:ascii="Calibri" w:eastAsia="Calibri" w:hAnsi="Calibri" w:cs="Calibri"/>
                <w:b/>
                <w:color w:val="4E1A74"/>
                <w:sz w:val="18"/>
                <w:szCs w:val="18"/>
              </w:rPr>
            </w:r>
            <w:r w:rsidRPr="00B96926">
              <w:rPr>
                <w:rFonts w:ascii="Calibri" w:eastAsia="Calibri" w:hAnsi="Calibri" w:cs="Calibri"/>
                <w:b/>
                <w:color w:val="4E1A74"/>
                <w:sz w:val="18"/>
                <w:szCs w:val="18"/>
              </w:rPr>
              <w:fldChar w:fldCharType="separate"/>
            </w:r>
            <w:r w:rsidRPr="00B96926">
              <w:rPr>
                <w:rFonts w:ascii="Calibri" w:eastAsia="Calibri" w:hAnsi="Calibri" w:cs="Calibri"/>
                <w:b/>
                <w:color w:val="4E1A74"/>
                <w:sz w:val="18"/>
                <w:szCs w:val="18"/>
              </w:rPr>
              <w:fldChar w:fldCharType="end"/>
            </w:r>
          </w:p>
        </w:tc>
      </w:tr>
      <w:tr w:rsidR="0070706D" w:rsidRPr="00B47321" w14:paraId="5066FC21" w14:textId="77777777" w:rsidTr="00B96926">
        <w:tc>
          <w:tcPr>
            <w:tcW w:w="1118" w:type="dxa"/>
            <w:shd w:val="clear" w:color="auto" w:fill="4E1A74"/>
          </w:tcPr>
          <w:p w14:paraId="394BBC1F" w14:textId="77777777" w:rsidR="0070706D" w:rsidRPr="008F0846" w:rsidRDefault="0070706D" w:rsidP="0070706D">
            <w:pPr>
              <w:spacing w:before="40" w:after="40"/>
              <w:rPr>
                <w:rFonts w:ascii="Calibri" w:eastAsia="Calibri" w:hAnsi="Calibri" w:cs="Calibri"/>
                <w:bCs/>
                <w:color w:val="4E1A74" w:themeColor="text2"/>
                <w:sz w:val="18"/>
                <w:szCs w:val="18"/>
              </w:rPr>
            </w:pPr>
            <w:r w:rsidRPr="008F0846">
              <w:rPr>
                <w:rFonts w:ascii="Calibri" w:eastAsia="Calibri" w:hAnsi="Calibri" w:cs="Calibri"/>
                <w:bCs/>
                <w:color w:val="FFFFFF" w:themeColor="background1"/>
                <w:sz w:val="18"/>
                <w:szCs w:val="18"/>
              </w:rPr>
              <w:t>GROUP 3* ITEM</w:t>
            </w:r>
          </w:p>
        </w:tc>
        <w:tc>
          <w:tcPr>
            <w:tcW w:w="7590" w:type="dxa"/>
            <w:shd w:val="clear" w:color="auto" w:fill="4E1A74"/>
          </w:tcPr>
          <w:p w14:paraId="297CC45C" w14:textId="29F65FA0" w:rsidR="0070706D" w:rsidRPr="00373923" w:rsidRDefault="00E36F12" w:rsidP="00211A63">
            <w:pPr>
              <w:spacing w:before="40" w:after="40"/>
              <w:jc w:val="left"/>
              <w:rPr>
                <w:rFonts w:ascii="Calibri" w:eastAsia="Calibri" w:hAnsi="Calibri" w:cs="Calibri"/>
                <w:b/>
                <w:color w:val="4E1A74" w:themeColor="text2"/>
                <w:sz w:val="18"/>
                <w:szCs w:val="18"/>
              </w:rPr>
            </w:pPr>
            <w:r w:rsidRPr="00785290">
              <w:rPr>
                <w:rFonts w:eastAsia="Calibri" w:cs="Calibri"/>
                <w:color w:val="FFFFFF" w:themeColor="background1"/>
                <w:sz w:val="18"/>
                <w:szCs w:val="18"/>
              </w:rPr>
              <w:t>Kind of controlled material or controlled apparatus</w:t>
            </w:r>
          </w:p>
        </w:tc>
        <w:tc>
          <w:tcPr>
            <w:tcW w:w="824" w:type="dxa"/>
            <w:gridSpan w:val="2"/>
            <w:shd w:val="clear" w:color="auto" w:fill="4E1A74"/>
          </w:tcPr>
          <w:p w14:paraId="3285C1C2" w14:textId="7BD1202C" w:rsidR="0070706D" w:rsidRPr="008F0846" w:rsidRDefault="00E36F12" w:rsidP="0070706D">
            <w:pPr>
              <w:spacing w:before="40" w:after="40"/>
              <w:rPr>
                <w:rFonts w:ascii="Calibri" w:eastAsia="Calibri" w:hAnsi="Calibri" w:cs="Calibri"/>
                <w:bCs/>
                <w:sz w:val="18"/>
                <w:szCs w:val="18"/>
              </w:rPr>
            </w:pPr>
            <w:r w:rsidRPr="008F0846">
              <w:rPr>
                <w:rFonts w:ascii="Calibri" w:eastAsia="Calibri" w:hAnsi="Calibri" w:cs="Calibri"/>
                <w:bCs/>
                <w:color w:val="FFFFFF" w:themeColor="background1"/>
                <w:sz w:val="18"/>
                <w:szCs w:val="18"/>
              </w:rPr>
              <w:t>Select</w:t>
            </w:r>
          </w:p>
        </w:tc>
      </w:tr>
      <w:tr w:rsidR="0026104B" w:rsidRPr="0026104B" w14:paraId="153E6FE3" w14:textId="77777777" w:rsidTr="00A82C11">
        <w:trPr>
          <w:cnfStyle w:val="000000010000" w:firstRow="0" w:lastRow="0" w:firstColumn="0" w:lastColumn="0" w:oddVBand="0" w:evenVBand="0" w:oddHBand="0" w:evenHBand="1" w:firstRowFirstColumn="0" w:firstRowLastColumn="0" w:lastRowFirstColumn="0" w:lastRowLastColumn="0"/>
        </w:trPr>
        <w:tc>
          <w:tcPr>
            <w:tcW w:w="1118" w:type="dxa"/>
          </w:tcPr>
          <w:p w14:paraId="19E350DD" w14:textId="77777777" w:rsidR="0070706D" w:rsidRPr="00B96926" w:rsidRDefault="002F6572" w:rsidP="0070706D">
            <w:pPr>
              <w:widowControl w:val="0"/>
              <w:spacing w:before="0" w:line="240" w:lineRule="auto"/>
              <w:rPr>
                <w:rFonts w:ascii="Calibri" w:eastAsia="Times New Roman" w:hAnsi="Calibri" w:cs="Calibri"/>
                <w:snapToGrid w:val="0"/>
                <w:color w:val="4E1A74"/>
                <w:sz w:val="18"/>
                <w:szCs w:val="18"/>
              </w:rPr>
            </w:pPr>
            <w:bookmarkStart w:id="1" w:name="_Hlk118726998"/>
            <w:r w:rsidRPr="00B96926">
              <w:rPr>
                <w:rFonts w:ascii="Calibri" w:eastAsia="Times New Roman" w:hAnsi="Calibri" w:cs="Calibri"/>
                <w:snapToGrid w:val="0"/>
                <w:color w:val="4E1A74"/>
                <w:sz w:val="18"/>
                <w:szCs w:val="18"/>
              </w:rPr>
              <w:t>G3-1</w:t>
            </w:r>
          </w:p>
        </w:tc>
        <w:tc>
          <w:tcPr>
            <w:tcW w:w="7590" w:type="dxa"/>
          </w:tcPr>
          <w:p w14:paraId="40A1DDB7" w14:textId="77777777" w:rsidR="0070706D" w:rsidRPr="00B96926" w:rsidRDefault="0070706D" w:rsidP="007F71B6">
            <w:pPr>
              <w:widowControl w:val="0"/>
              <w:spacing w:before="0" w:line="240" w:lineRule="auto"/>
              <w:jc w:val="left"/>
              <w:rPr>
                <w:rFonts w:ascii="Calibri" w:eastAsia="Times New Roman" w:hAnsi="Calibri" w:cs="Calibri"/>
                <w:snapToGrid w:val="0"/>
                <w:color w:val="4E1A74"/>
                <w:sz w:val="18"/>
                <w:szCs w:val="18"/>
              </w:rPr>
            </w:pPr>
            <w:r w:rsidRPr="00B96926">
              <w:rPr>
                <w:rFonts w:ascii="Calibri" w:eastAsia="Times New Roman" w:hAnsi="Calibri" w:cs="Calibri"/>
                <w:snapToGrid w:val="0"/>
                <w:color w:val="4E1A74"/>
                <w:sz w:val="18"/>
                <w:szCs w:val="18"/>
              </w:rPr>
              <w:t>Sealed source for industrial radiography</w:t>
            </w:r>
          </w:p>
        </w:tc>
        <w:tc>
          <w:tcPr>
            <w:tcW w:w="824" w:type="dxa"/>
            <w:gridSpan w:val="2"/>
          </w:tcPr>
          <w:p w14:paraId="1CC38E7F" w14:textId="77777777" w:rsidR="0070706D" w:rsidRPr="00B96926" w:rsidRDefault="0070706D" w:rsidP="00E048B7">
            <w:pPr>
              <w:spacing w:before="60" w:after="60"/>
              <w:rPr>
                <w:rFonts w:ascii="Calibri" w:eastAsia="Calibri" w:hAnsi="Calibri" w:cs="Calibri"/>
                <w:b/>
                <w:color w:val="4E1A74"/>
                <w:sz w:val="18"/>
                <w:szCs w:val="18"/>
              </w:rPr>
            </w:pPr>
            <w:r w:rsidRPr="00B96926">
              <w:rPr>
                <w:rFonts w:ascii="Calibri" w:eastAsia="Calibri" w:hAnsi="Calibri" w:cs="Calibri"/>
                <w:b/>
                <w:color w:val="4E1A74"/>
                <w:sz w:val="18"/>
                <w:szCs w:val="18"/>
              </w:rPr>
              <w:fldChar w:fldCharType="begin">
                <w:ffData>
                  <w:name w:val="Check24"/>
                  <w:enabled/>
                  <w:calcOnExit w:val="0"/>
                  <w:checkBox>
                    <w:sizeAuto/>
                    <w:default w:val="0"/>
                  </w:checkBox>
                </w:ffData>
              </w:fldChar>
            </w:r>
            <w:r w:rsidRPr="00B96926">
              <w:rPr>
                <w:rFonts w:ascii="Calibri" w:eastAsia="Calibri" w:hAnsi="Calibri" w:cs="Calibri"/>
                <w:b/>
                <w:color w:val="4E1A74"/>
                <w:sz w:val="18"/>
                <w:szCs w:val="18"/>
              </w:rPr>
              <w:instrText xml:space="preserve"> FORMCHECKBOX </w:instrText>
            </w:r>
            <w:r w:rsidRPr="00B96926">
              <w:rPr>
                <w:rFonts w:ascii="Calibri" w:eastAsia="Calibri" w:hAnsi="Calibri" w:cs="Calibri"/>
                <w:b/>
                <w:color w:val="4E1A74"/>
                <w:sz w:val="18"/>
                <w:szCs w:val="18"/>
              </w:rPr>
            </w:r>
            <w:r w:rsidRPr="00B96926">
              <w:rPr>
                <w:rFonts w:ascii="Calibri" w:eastAsia="Calibri" w:hAnsi="Calibri" w:cs="Calibri"/>
                <w:b/>
                <w:color w:val="4E1A74"/>
                <w:sz w:val="18"/>
                <w:szCs w:val="18"/>
              </w:rPr>
              <w:fldChar w:fldCharType="separate"/>
            </w:r>
            <w:r w:rsidRPr="00B96926">
              <w:rPr>
                <w:rFonts w:ascii="Calibri" w:eastAsia="Calibri" w:hAnsi="Calibri" w:cs="Calibri"/>
                <w:b/>
                <w:color w:val="4E1A74"/>
                <w:sz w:val="18"/>
                <w:szCs w:val="18"/>
              </w:rPr>
              <w:fldChar w:fldCharType="end"/>
            </w:r>
          </w:p>
        </w:tc>
      </w:tr>
      <w:tr w:rsidR="0026104B" w:rsidRPr="0026104B" w14:paraId="3AFEFBF3" w14:textId="77777777" w:rsidTr="00A82C11">
        <w:tc>
          <w:tcPr>
            <w:tcW w:w="1118" w:type="dxa"/>
          </w:tcPr>
          <w:p w14:paraId="17571176" w14:textId="77777777" w:rsidR="0070706D" w:rsidRPr="00B96926" w:rsidRDefault="002F6572" w:rsidP="0070706D">
            <w:pPr>
              <w:widowControl w:val="0"/>
              <w:spacing w:before="0" w:line="240" w:lineRule="auto"/>
              <w:rPr>
                <w:rFonts w:ascii="Calibri" w:eastAsia="Times New Roman" w:hAnsi="Calibri" w:cs="Calibri"/>
                <w:snapToGrid w:val="0"/>
                <w:color w:val="4E1A74"/>
                <w:sz w:val="18"/>
                <w:szCs w:val="18"/>
              </w:rPr>
            </w:pPr>
            <w:r w:rsidRPr="00B96926">
              <w:rPr>
                <w:rFonts w:ascii="Calibri" w:eastAsia="Times New Roman" w:hAnsi="Calibri" w:cs="Calibri"/>
                <w:snapToGrid w:val="0"/>
                <w:color w:val="4E1A74"/>
                <w:sz w:val="18"/>
                <w:szCs w:val="18"/>
              </w:rPr>
              <w:t>G3-2</w:t>
            </w:r>
          </w:p>
        </w:tc>
        <w:tc>
          <w:tcPr>
            <w:tcW w:w="7590" w:type="dxa"/>
          </w:tcPr>
          <w:p w14:paraId="0245A5FA" w14:textId="44CFAE35" w:rsidR="0070706D" w:rsidRPr="00B96926" w:rsidRDefault="0070706D" w:rsidP="007F71B6">
            <w:pPr>
              <w:widowControl w:val="0"/>
              <w:spacing w:before="0" w:line="240" w:lineRule="auto"/>
              <w:jc w:val="left"/>
              <w:rPr>
                <w:rFonts w:ascii="Calibri" w:eastAsia="Times New Roman" w:hAnsi="Calibri" w:cs="Calibri"/>
                <w:snapToGrid w:val="0"/>
                <w:color w:val="4E1A74"/>
                <w:sz w:val="18"/>
                <w:szCs w:val="18"/>
              </w:rPr>
            </w:pPr>
            <w:r w:rsidRPr="00B96926">
              <w:rPr>
                <w:rFonts w:ascii="Calibri" w:eastAsia="Times New Roman" w:hAnsi="Calibri" w:cs="Calibri"/>
                <w:snapToGrid w:val="0"/>
                <w:color w:val="4E1A74"/>
                <w:sz w:val="18"/>
                <w:szCs w:val="18"/>
              </w:rPr>
              <w:t xml:space="preserve">Sealed source for medical </w:t>
            </w:r>
            <w:r w:rsidR="00AB7910" w:rsidRPr="00B96926">
              <w:rPr>
                <w:rFonts w:ascii="Calibri" w:eastAsia="Times New Roman" w:hAnsi="Calibri" w:cs="Calibri"/>
                <w:snapToGrid w:val="0"/>
                <w:color w:val="4E1A74"/>
                <w:sz w:val="18"/>
                <w:szCs w:val="18"/>
              </w:rPr>
              <w:t>or</w:t>
            </w:r>
            <w:r w:rsidRPr="00B96926">
              <w:rPr>
                <w:rFonts w:ascii="Calibri" w:eastAsia="Times New Roman" w:hAnsi="Calibri" w:cs="Calibri"/>
                <w:snapToGrid w:val="0"/>
                <w:color w:val="4E1A74"/>
                <w:sz w:val="18"/>
                <w:szCs w:val="18"/>
              </w:rPr>
              <w:t xml:space="preserve"> veterinary radiotherapy</w:t>
            </w:r>
          </w:p>
        </w:tc>
        <w:tc>
          <w:tcPr>
            <w:tcW w:w="824" w:type="dxa"/>
            <w:gridSpan w:val="2"/>
          </w:tcPr>
          <w:p w14:paraId="44FD0D96" w14:textId="77777777" w:rsidR="0070706D" w:rsidRPr="00B96926" w:rsidRDefault="0070706D" w:rsidP="00E048B7">
            <w:pPr>
              <w:spacing w:before="60" w:after="60"/>
              <w:rPr>
                <w:rFonts w:ascii="Calibri" w:eastAsia="Calibri" w:hAnsi="Calibri" w:cs="Calibri"/>
                <w:b/>
                <w:color w:val="4E1A74"/>
                <w:sz w:val="18"/>
                <w:szCs w:val="18"/>
              </w:rPr>
            </w:pPr>
            <w:r w:rsidRPr="00B96926">
              <w:rPr>
                <w:rFonts w:ascii="Calibri" w:eastAsia="Calibri" w:hAnsi="Calibri" w:cs="Calibri"/>
                <w:b/>
                <w:color w:val="4E1A74"/>
                <w:sz w:val="18"/>
                <w:szCs w:val="18"/>
              </w:rPr>
              <w:fldChar w:fldCharType="begin">
                <w:ffData>
                  <w:name w:val="Check27"/>
                  <w:enabled/>
                  <w:calcOnExit w:val="0"/>
                  <w:checkBox>
                    <w:sizeAuto/>
                    <w:default w:val="0"/>
                  </w:checkBox>
                </w:ffData>
              </w:fldChar>
            </w:r>
            <w:r w:rsidRPr="00B96926">
              <w:rPr>
                <w:rFonts w:ascii="Calibri" w:eastAsia="Calibri" w:hAnsi="Calibri" w:cs="Calibri"/>
                <w:b/>
                <w:color w:val="4E1A74"/>
                <w:sz w:val="18"/>
                <w:szCs w:val="18"/>
              </w:rPr>
              <w:instrText xml:space="preserve"> FORMCHECKBOX </w:instrText>
            </w:r>
            <w:r w:rsidRPr="00B96926">
              <w:rPr>
                <w:rFonts w:ascii="Calibri" w:eastAsia="Calibri" w:hAnsi="Calibri" w:cs="Calibri"/>
                <w:b/>
                <w:color w:val="4E1A74"/>
                <w:sz w:val="18"/>
                <w:szCs w:val="18"/>
              </w:rPr>
            </w:r>
            <w:r w:rsidRPr="00B96926">
              <w:rPr>
                <w:rFonts w:ascii="Calibri" w:eastAsia="Calibri" w:hAnsi="Calibri" w:cs="Calibri"/>
                <w:b/>
                <w:color w:val="4E1A74"/>
                <w:sz w:val="18"/>
                <w:szCs w:val="18"/>
              </w:rPr>
              <w:fldChar w:fldCharType="separate"/>
            </w:r>
            <w:r w:rsidRPr="00B96926">
              <w:rPr>
                <w:rFonts w:ascii="Calibri" w:eastAsia="Calibri" w:hAnsi="Calibri" w:cs="Calibri"/>
                <w:b/>
                <w:color w:val="4E1A74"/>
                <w:sz w:val="18"/>
                <w:szCs w:val="18"/>
              </w:rPr>
              <w:fldChar w:fldCharType="end"/>
            </w:r>
          </w:p>
        </w:tc>
      </w:tr>
      <w:tr w:rsidR="0026104B" w:rsidRPr="0026104B" w14:paraId="28CC64BD" w14:textId="77777777" w:rsidTr="00A82C11">
        <w:trPr>
          <w:cnfStyle w:val="000000010000" w:firstRow="0" w:lastRow="0" w:firstColumn="0" w:lastColumn="0" w:oddVBand="0" w:evenVBand="0" w:oddHBand="0" w:evenHBand="1" w:firstRowFirstColumn="0" w:firstRowLastColumn="0" w:lastRowFirstColumn="0" w:lastRowLastColumn="0"/>
        </w:trPr>
        <w:tc>
          <w:tcPr>
            <w:tcW w:w="1118" w:type="dxa"/>
          </w:tcPr>
          <w:p w14:paraId="63147C8E" w14:textId="77777777" w:rsidR="0070706D" w:rsidRPr="00B96926" w:rsidRDefault="002F6572" w:rsidP="0070706D">
            <w:pPr>
              <w:widowControl w:val="0"/>
              <w:spacing w:before="0" w:line="240" w:lineRule="auto"/>
              <w:rPr>
                <w:rFonts w:ascii="Calibri" w:eastAsia="Times New Roman" w:hAnsi="Calibri" w:cs="Calibri"/>
                <w:snapToGrid w:val="0"/>
                <w:color w:val="4E1A74"/>
                <w:sz w:val="18"/>
                <w:szCs w:val="18"/>
              </w:rPr>
            </w:pPr>
            <w:r w:rsidRPr="00B96926">
              <w:rPr>
                <w:rFonts w:ascii="Calibri" w:eastAsia="Times New Roman" w:hAnsi="Calibri" w:cs="Calibri"/>
                <w:snapToGrid w:val="0"/>
                <w:color w:val="4E1A74"/>
                <w:sz w:val="18"/>
                <w:szCs w:val="18"/>
              </w:rPr>
              <w:t>G3-3</w:t>
            </w:r>
          </w:p>
        </w:tc>
        <w:tc>
          <w:tcPr>
            <w:tcW w:w="7590" w:type="dxa"/>
          </w:tcPr>
          <w:p w14:paraId="23FB4747" w14:textId="23D4C05C" w:rsidR="0070706D" w:rsidRPr="00B96926" w:rsidRDefault="0070706D" w:rsidP="007F71B6">
            <w:pPr>
              <w:widowControl w:val="0"/>
              <w:spacing w:before="0" w:line="240" w:lineRule="auto"/>
              <w:jc w:val="left"/>
              <w:rPr>
                <w:rFonts w:ascii="Calibri" w:eastAsia="Times New Roman" w:hAnsi="Calibri" w:cs="Calibri"/>
                <w:snapToGrid w:val="0"/>
                <w:color w:val="4E1A74"/>
                <w:sz w:val="18"/>
                <w:szCs w:val="18"/>
              </w:rPr>
            </w:pPr>
            <w:r w:rsidRPr="00B96926">
              <w:rPr>
                <w:rFonts w:ascii="Calibri" w:eastAsia="Times New Roman" w:hAnsi="Calibri" w:cs="Calibri"/>
                <w:snapToGrid w:val="0"/>
                <w:color w:val="4E1A74"/>
                <w:sz w:val="18"/>
                <w:szCs w:val="18"/>
              </w:rPr>
              <w:t>Sealed source in a borehole logger</w:t>
            </w:r>
          </w:p>
        </w:tc>
        <w:tc>
          <w:tcPr>
            <w:tcW w:w="824" w:type="dxa"/>
            <w:gridSpan w:val="2"/>
          </w:tcPr>
          <w:p w14:paraId="79EA33A6" w14:textId="77777777" w:rsidR="0070706D" w:rsidRPr="00B96926" w:rsidRDefault="0070706D" w:rsidP="00E048B7">
            <w:pPr>
              <w:spacing w:before="60" w:after="60"/>
              <w:rPr>
                <w:rFonts w:ascii="Calibri" w:eastAsia="Calibri" w:hAnsi="Calibri" w:cs="Calibri"/>
                <w:b/>
                <w:color w:val="4E1A74"/>
                <w:sz w:val="18"/>
                <w:szCs w:val="18"/>
              </w:rPr>
            </w:pPr>
            <w:r w:rsidRPr="00B96926">
              <w:rPr>
                <w:rFonts w:ascii="Calibri" w:eastAsia="Calibri" w:hAnsi="Calibri" w:cs="Calibri"/>
                <w:b/>
                <w:color w:val="4E1A74"/>
                <w:sz w:val="18"/>
                <w:szCs w:val="18"/>
              </w:rPr>
              <w:fldChar w:fldCharType="begin">
                <w:ffData>
                  <w:name w:val="Check30"/>
                  <w:enabled/>
                  <w:calcOnExit w:val="0"/>
                  <w:checkBox>
                    <w:sizeAuto/>
                    <w:default w:val="0"/>
                  </w:checkBox>
                </w:ffData>
              </w:fldChar>
            </w:r>
            <w:r w:rsidRPr="00B96926">
              <w:rPr>
                <w:rFonts w:ascii="Calibri" w:eastAsia="Calibri" w:hAnsi="Calibri" w:cs="Calibri"/>
                <w:b/>
                <w:color w:val="4E1A74"/>
                <w:sz w:val="18"/>
                <w:szCs w:val="18"/>
              </w:rPr>
              <w:instrText xml:space="preserve"> FORMCHECKBOX </w:instrText>
            </w:r>
            <w:r w:rsidRPr="00B96926">
              <w:rPr>
                <w:rFonts w:ascii="Calibri" w:eastAsia="Calibri" w:hAnsi="Calibri" w:cs="Calibri"/>
                <w:b/>
                <w:color w:val="4E1A74"/>
                <w:sz w:val="18"/>
                <w:szCs w:val="18"/>
              </w:rPr>
            </w:r>
            <w:r w:rsidRPr="00B96926">
              <w:rPr>
                <w:rFonts w:ascii="Calibri" w:eastAsia="Calibri" w:hAnsi="Calibri" w:cs="Calibri"/>
                <w:b/>
                <w:color w:val="4E1A74"/>
                <w:sz w:val="18"/>
                <w:szCs w:val="18"/>
              </w:rPr>
              <w:fldChar w:fldCharType="separate"/>
            </w:r>
            <w:r w:rsidRPr="00B96926">
              <w:rPr>
                <w:rFonts w:ascii="Calibri" w:eastAsia="Calibri" w:hAnsi="Calibri" w:cs="Calibri"/>
                <w:b/>
                <w:color w:val="4E1A74"/>
                <w:sz w:val="18"/>
                <w:szCs w:val="18"/>
              </w:rPr>
              <w:fldChar w:fldCharType="end"/>
            </w:r>
          </w:p>
        </w:tc>
      </w:tr>
      <w:bookmarkEnd w:id="1"/>
      <w:tr w:rsidR="0026104B" w:rsidRPr="0026104B" w14:paraId="6139840A" w14:textId="77777777" w:rsidTr="00A82C11">
        <w:tc>
          <w:tcPr>
            <w:tcW w:w="1118" w:type="dxa"/>
            <w:vMerge w:val="restart"/>
          </w:tcPr>
          <w:p w14:paraId="44415CD5" w14:textId="77777777" w:rsidR="00743775" w:rsidRPr="00B96926" w:rsidRDefault="00743775" w:rsidP="0070706D">
            <w:pPr>
              <w:widowControl w:val="0"/>
              <w:spacing w:before="0" w:line="240" w:lineRule="auto"/>
              <w:rPr>
                <w:rFonts w:ascii="Calibri" w:eastAsia="Times New Roman" w:hAnsi="Calibri" w:cs="Calibri"/>
                <w:snapToGrid w:val="0"/>
                <w:color w:val="4E1A74"/>
                <w:sz w:val="18"/>
                <w:szCs w:val="18"/>
              </w:rPr>
            </w:pPr>
            <w:r w:rsidRPr="00B96926">
              <w:rPr>
                <w:rFonts w:ascii="Calibri" w:eastAsia="Times New Roman" w:hAnsi="Calibri" w:cs="Calibri"/>
                <w:snapToGrid w:val="0"/>
                <w:color w:val="4E1A74"/>
                <w:sz w:val="18"/>
                <w:szCs w:val="18"/>
              </w:rPr>
              <w:t>G3-4</w:t>
            </w:r>
          </w:p>
        </w:tc>
        <w:tc>
          <w:tcPr>
            <w:tcW w:w="7590" w:type="dxa"/>
          </w:tcPr>
          <w:p w14:paraId="1A933DBC" w14:textId="77777777" w:rsidR="00743775" w:rsidRPr="00B96926" w:rsidRDefault="00743775" w:rsidP="0005344F">
            <w:pPr>
              <w:widowControl w:val="0"/>
              <w:spacing w:before="0" w:line="240" w:lineRule="auto"/>
              <w:jc w:val="left"/>
              <w:rPr>
                <w:rFonts w:ascii="Calibri" w:eastAsia="Times New Roman" w:hAnsi="Calibri" w:cs="Calibri"/>
                <w:snapToGrid w:val="0"/>
                <w:color w:val="4E1A74"/>
                <w:sz w:val="18"/>
                <w:szCs w:val="18"/>
              </w:rPr>
            </w:pPr>
            <w:r w:rsidRPr="00B96926">
              <w:rPr>
                <w:rFonts w:ascii="Calibri" w:eastAsia="Times New Roman" w:hAnsi="Calibri" w:cs="Calibri"/>
                <w:snapToGrid w:val="0"/>
                <w:color w:val="4E1A74"/>
                <w:sz w:val="18"/>
                <w:szCs w:val="18"/>
              </w:rPr>
              <w:t xml:space="preserve">Sealed source not mentioned in another item of this table or in the definition of Group 1 or Group 2, dealings with which have the potential for accidental exposure likely to exceed a dose limit mentioned in sections 77 and 79 of the Regulations and likely to result in acute effects </w:t>
            </w:r>
          </w:p>
          <w:p w14:paraId="1F739D96" w14:textId="53CA62D9" w:rsidR="00743775" w:rsidRPr="00B96926" w:rsidRDefault="00743775" w:rsidP="00743775">
            <w:pPr>
              <w:spacing w:before="120"/>
              <w:jc w:val="left"/>
              <w:rPr>
                <w:rFonts w:ascii="Calibri" w:eastAsia="Calibri" w:hAnsi="Calibri" w:cs="Calibri"/>
                <w:b/>
                <w:i/>
                <w:color w:val="4E1A74"/>
                <w:sz w:val="18"/>
                <w:szCs w:val="18"/>
              </w:rPr>
            </w:pPr>
            <w:r w:rsidRPr="00B96926">
              <w:rPr>
                <w:rFonts w:ascii="Calibri" w:eastAsia="Calibri" w:hAnsi="Calibri" w:cs="Calibri"/>
                <w:b/>
                <w:i/>
                <w:color w:val="4E1A74"/>
                <w:sz w:val="18"/>
                <w:szCs w:val="18"/>
              </w:rPr>
              <w:t>Select (a)</w:t>
            </w:r>
            <w:r w:rsidR="008C2A4A" w:rsidRPr="00B96926">
              <w:rPr>
                <w:rFonts w:ascii="Calibri" w:eastAsia="Calibri" w:hAnsi="Calibri" w:cs="Calibri"/>
                <w:b/>
                <w:i/>
                <w:color w:val="4E1A74"/>
                <w:sz w:val="18"/>
                <w:szCs w:val="18"/>
              </w:rPr>
              <w:t xml:space="preserve"> to </w:t>
            </w:r>
            <w:r w:rsidRPr="00B96926">
              <w:rPr>
                <w:rFonts w:ascii="Calibri" w:eastAsia="Calibri" w:hAnsi="Calibri" w:cs="Calibri"/>
                <w:b/>
                <w:i/>
                <w:color w:val="4E1A74"/>
                <w:sz w:val="18"/>
                <w:szCs w:val="18"/>
              </w:rPr>
              <w:t>(d)** below if it applies. Otherwise, provide a brief description</w:t>
            </w:r>
          </w:p>
        </w:tc>
        <w:tc>
          <w:tcPr>
            <w:tcW w:w="824" w:type="dxa"/>
            <w:gridSpan w:val="2"/>
          </w:tcPr>
          <w:p w14:paraId="3171438F" w14:textId="77777777" w:rsidR="00743775" w:rsidRPr="00B96926" w:rsidRDefault="00743775" w:rsidP="00E048B7">
            <w:pPr>
              <w:spacing w:before="60" w:after="60"/>
              <w:rPr>
                <w:rFonts w:ascii="Calibri" w:eastAsia="Calibri" w:hAnsi="Calibri" w:cs="Calibri"/>
                <w:b/>
                <w:color w:val="4E1A74"/>
                <w:sz w:val="18"/>
                <w:szCs w:val="18"/>
              </w:rPr>
            </w:pPr>
            <w:r w:rsidRPr="00B96926">
              <w:rPr>
                <w:rFonts w:ascii="Calibri" w:eastAsia="Calibri" w:hAnsi="Calibri" w:cs="Calibri"/>
                <w:b/>
                <w:color w:val="4E1A74"/>
                <w:sz w:val="18"/>
                <w:szCs w:val="18"/>
              </w:rPr>
              <w:fldChar w:fldCharType="begin">
                <w:ffData>
                  <w:name w:val="Check16"/>
                  <w:enabled/>
                  <w:calcOnExit w:val="0"/>
                  <w:checkBox>
                    <w:sizeAuto/>
                    <w:default w:val="0"/>
                  </w:checkBox>
                </w:ffData>
              </w:fldChar>
            </w:r>
            <w:r w:rsidRPr="00B96926">
              <w:rPr>
                <w:rFonts w:ascii="Calibri" w:eastAsia="Calibri" w:hAnsi="Calibri" w:cs="Calibri"/>
                <w:b/>
                <w:color w:val="4E1A74"/>
                <w:sz w:val="18"/>
                <w:szCs w:val="18"/>
              </w:rPr>
              <w:instrText xml:space="preserve"> FORMCHECKBOX </w:instrText>
            </w:r>
            <w:r w:rsidRPr="00B96926">
              <w:rPr>
                <w:rFonts w:ascii="Calibri" w:eastAsia="Calibri" w:hAnsi="Calibri" w:cs="Calibri"/>
                <w:b/>
                <w:color w:val="4E1A74"/>
                <w:sz w:val="18"/>
                <w:szCs w:val="18"/>
              </w:rPr>
            </w:r>
            <w:r w:rsidRPr="00B96926">
              <w:rPr>
                <w:rFonts w:ascii="Calibri" w:eastAsia="Calibri" w:hAnsi="Calibri" w:cs="Calibri"/>
                <w:b/>
                <w:color w:val="4E1A74"/>
                <w:sz w:val="18"/>
                <w:szCs w:val="18"/>
              </w:rPr>
              <w:fldChar w:fldCharType="separate"/>
            </w:r>
            <w:r w:rsidRPr="00B96926">
              <w:rPr>
                <w:rFonts w:ascii="Calibri" w:eastAsia="Calibri" w:hAnsi="Calibri" w:cs="Calibri"/>
                <w:b/>
                <w:color w:val="4E1A74"/>
                <w:sz w:val="18"/>
                <w:szCs w:val="18"/>
              </w:rPr>
              <w:fldChar w:fldCharType="end"/>
            </w:r>
          </w:p>
        </w:tc>
      </w:tr>
      <w:tr w:rsidR="0026104B" w:rsidRPr="0026104B" w14:paraId="1F35E0E2" w14:textId="77777777" w:rsidTr="00A82C11">
        <w:trPr>
          <w:cnfStyle w:val="000000010000" w:firstRow="0" w:lastRow="0" w:firstColumn="0" w:lastColumn="0" w:oddVBand="0" w:evenVBand="0" w:oddHBand="0" w:evenHBand="1" w:firstRowFirstColumn="0" w:firstRowLastColumn="0" w:lastRowFirstColumn="0" w:lastRowLastColumn="0"/>
        </w:trPr>
        <w:tc>
          <w:tcPr>
            <w:tcW w:w="1118" w:type="dxa"/>
            <w:vMerge/>
          </w:tcPr>
          <w:p w14:paraId="768B4B39" w14:textId="77777777" w:rsidR="00743775" w:rsidRPr="00B96926" w:rsidRDefault="00743775" w:rsidP="0070706D">
            <w:pPr>
              <w:widowControl w:val="0"/>
              <w:spacing w:before="120" w:line="240" w:lineRule="auto"/>
              <w:rPr>
                <w:rFonts w:ascii="Calibri" w:eastAsia="Times New Roman" w:hAnsi="Calibri" w:cs="Calibri"/>
                <w:snapToGrid w:val="0"/>
                <w:color w:val="4E1A74"/>
                <w:sz w:val="18"/>
                <w:szCs w:val="18"/>
              </w:rPr>
            </w:pPr>
          </w:p>
        </w:tc>
        <w:tc>
          <w:tcPr>
            <w:tcW w:w="7590" w:type="dxa"/>
          </w:tcPr>
          <w:p w14:paraId="58D1B082" w14:textId="77777777" w:rsidR="00743775" w:rsidRPr="00B96926" w:rsidRDefault="00743775" w:rsidP="007F71B6">
            <w:pPr>
              <w:pStyle w:val="ListParagraph"/>
              <w:widowControl w:val="0"/>
              <w:numPr>
                <w:ilvl w:val="0"/>
                <w:numId w:val="9"/>
              </w:numPr>
              <w:spacing w:before="0" w:line="240" w:lineRule="auto"/>
              <w:ind w:left="459" w:hanging="425"/>
              <w:contextualSpacing/>
              <w:jc w:val="left"/>
              <w:rPr>
                <w:rFonts w:ascii="Calibri" w:eastAsia="Times New Roman" w:hAnsi="Calibri" w:cs="Calibri"/>
                <w:snapToGrid w:val="0"/>
                <w:color w:val="4E1A74"/>
                <w:sz w:val="18"/>
                <w:szCs w:val="18"/>
              </w:rPr>
            </w:pPr>
            <w:r w:rsidRPr="00B96926">
              <w:rPr>
                <w:rFonts w:ascii="Calibri" w:eastAsia="Times New Roman" w:hAnsi="Calibri" w:cs="Calibri"/>
                <w:snapToGrid w:val="0"/>
                <w:color w:val="4E1A74"/>
                <w:sz w:val="18"/>
                <w:szCs w:val="18"/>
              </w:rPr>
              <w:t>Reactor start-up source</w:t>
            </w:r>
          </w:p>
        </w:tc>
        <w:tc>
          <w:tcPr>
            <w:tcW w:w="824" w:type="dxa"/>
            <w:gridSpan w:val="2"/>
          </w:tcPr>
          <w:p w14:paraId="7F6D4D27" w14:textId="77777777" w:rsidR="00743775" w:rsidRPr="00B96926" w:rsidRDefault="00743775" w:rsidP="00E048B7">
            <w:pPr>
              <w:spacing w:before="60" w:after="60"/>
              <w:rPr>
                <w:rFonts w:ascii="Calibri" w:eastAsia="Calibri" w:hAnsi="Calibri" w:cs="Calibri"/>
                <w:b/>
                <w:color w:val="4E1A74"/>
                <w:sz w:val="18"/>
                <w:szCs w:val="18"/>
              </w:rPr>
            </w:pPr>
            <w:r w:rsidRPr="00B96926">
              <w:rPr>
                <w:rFonts w:ascii="Calibri" w:eastAsia="Calibri" w:hAnsi="Calibri" w:cs="Calibri"/>
                <w:b/>
                <w:color w:val="4E1A74"/>
                <w:sz w:val="18"/>
                <w:szCs w:val="18"/>
              </w:rPr>
              <w:fldChar w:fldCharType="begin">
                <w:ffData>
                  <w:name w:val="Check16"/>
                  <w:enabled/>
                  <w:calcOnExit w:val="0"/>
                  <w:checkBox>
                    <w:sizeAuto/>
                    <w:default w:val="0"/>
                  </w:checkBox>
                </w:ffData>
              </w:fldChar>
            </w:r>
            <w:r w:rsidRPr="00B96926">
              <w:rPr>
                <w:rFonts w:ascii="Calibri" w:eastAsia="Calibri" w:hAnsi="Calibri" w:cs="Calibri"/>
                <w:b/>
                <w:color w:val="4E1A74"/>
                <w:sz w:val="18"/>
                <w:szCs w:val="18"/>
              </w:rPr>
              <w:instrText xml:space="preserve"> FORMCHECKBOX </w:instrText>
            </w:r>
            <w:r w:rsidRPr="00B96926">
              <w:rPr>
                <w:rFonts w:ascii="Calibri" w:eastAsia="Calibri" w:hAnsi="Calibri" w:cs="Calibri"/>
                <w:b/>
                <w:color w:val="4E1A74"/>
                <w:sz w:val="18"/>
                <w:szCs w:val="18"/>
              </w:rPr>
            </w:r>
            <w:r w:rsidRPr="00B96926">
              <w:rPr>
                <w:rFonts w:ascii="Calibri" w:eastAsia="Calibri" w:hAnsi="Calibri" w:cs="Calibri"/>
                <w:b/>
                <w:color w:val="4E1A74"/>
                <w:sz w:val="18"/>
                <w:szCs w:val="18"/>
              </w:rPr>
              <w:fldChar w:fldCharType="separate"/>
            </w:r>
            <w:r w:rsidRPr="00B96926">
              <w:rPr>
                <w:rFonts w:ascii="Calibri" w:eastAsia="Calibri" w:hAnsi="Calibri" w:cs="Calibri"/>
                <w:b/>
                <w:color w:val="4E1A74"/>
                <w:sz w:val="18"/>
                <w:szCs w:val="18"/>
              </w:rPr>
              <w:fldChar w:fldCharType="end"/>
            </w:r>
          </w:p>
        </w:tc>
      </w:tr>
      <w:tr w:rsidR="0026104B" w:rsidRPr="0026104B" w14:paraId="7DA5FE1B" w14:textId="77777777" w:rsidTr="00A82C11">
        <w:tc>
          <w:tcPr>
            <w:tcW w:w="1118" w:type="dxa"/>
            <w:vMerge/>
          </w:tcPr>
          <w:p w14:paraId="7C7FAFC6" w14:textId="77777777" w:rsidR="00743775" w:rsidRPr="00B96926" w:rsidRDefault="00743775" w:rsidP="00743775">
            <w:pPr>
              <w:widowControl w:val="0"/>
              <w:spacing w:before="120" w:line="240" w:lineRule="auto"/>
              <w:rPr>
                <w:rFonts w:ascii="Calibri" w:eastAsia="Times New Roman" w:hAnsi="Calibri" w:cs="Calibri"/>
                <w:snapToGrid w:val="0"/>
                <w:color w:val="4E1A74"/>
                <w:sz w:val="18"/>
                <w:szCs w:val="18"/>
              </w:rPr>
            </w:pPr>
          </w:p>
        </w:tc>
        <w:tc>
          <w:tcPr>
            <w:tcW w:w="7590" w:type="dxa"/>
          </w:tcPr>
          <w:p w14:paraId="498744C0" w14:textId="1E9B5CE8" w:rsidR="00743775" w:rsidRPr="00B96926" w:rsidRDefault="0069286B" w:rsidP="00743775">
            <w:pPr>
              <w:pStyle w:val="ListParagraph"/>
              <w:widowControl w:val="0"/>
              <w:numPr>
                <w:ilvl w:val="0"/>
                <w:numId w:val="9"/>
              </w:numPr>
              <w:spacing w:before="0" w:line="240" w:lineRule="auto"/>
              <w:ind w:left="459" w:hanging="425"/>
              <w:contextualSpacing/>
              <w:jc w:val="left"/>
              <w:rPr>
                <w:rFonts w:ascii="Calibri" w:eastAsia="Times New Roman" w:hAnsi="Calibri" w:cs="Calibri"/>
                <w:snapToGrid w:val="0"/>
                <w:color w:val="4E1A74"/>
                <w:sz w:val="18"/>
                <w:szCs w:val="18"/>
              </w:rPr>
            </w:pPr>
            <w:r w:rsidRPr="00B96926">
              <w:rPr>
                <w:rFonts w:ascii="Calibri" w:eastAsia="Times New Roman" w:hAnsi="Calibri" w:cs="Calibri"/>
                <w:snapToGrid w:val="0"/>
                <w:color w:val="4E1A74"/>
                <w:sz w:val="18"/>
                <w:szCs w:val="18"/>
              </w:rPr>
              <w:t xml:space="preserve">Industrial irradiator containing a controlled material of activity </w:t>
            </w:r>
            <w:r w:rsidR="00320C03" w:rsidRPr="00B96926">
              <w:rPr>
                <w:rFonts w:ascii="Calibri" w:eastAsia="Times New Roman" w:hAnsi="Calibri" w:cs="Calibri"/>
                <w:snapToGrid w:val="0"/>
                <w:color w:val="4E1A74"/>
                <w:sz w:val="18"/>
                <w:szCs w:val="18"/>
              </w:rPr>
              <w:t xml:space="preserve">of </w:t>
            </w:r>
            <w:r w:rsidRPr="00B96926">
              <w:rPr>
                <w:rFonts w:ascii="Calibri" w:eastAsia="Times New Roman" w:hAnsi="Calibri" w:cs="Calibri"/>
                <w:snapToGrid w:val="0"/>
                <w:color w:val="4E1A74"/>
                <w:sz w:val="18"/>
                <w:szCs w:val="18"/>
              </w:rPr>
              <w:t xml:space="preserve">less than 100 </w:t>
            </w:r>
            <w:proofErr w:type="spellStart"/>
            <w:r w:rsidRPr="00B96926">
              <w:rPr>
                <w:rFonts w:ascii="Calibri" w:eastAsia="Times New Roman" w:hAnsi="Calibri" w:cs="Calibri"/>
                <w:snapToGrid w:val="0"/>
                <w:color w:val="4E1A74"/>
                <w:sz w:val="18"/>
                <w:szCs w:val="18"/>
              </w:rPr>
              <w:t>TBq</w:t>
            </w:r>
            <w:proofErr w:type="spellEnd"/>
            <w:r w:rsidRPr="00B96926">
              <w:rPr>
                <w:rFonts w:ascii="Calibri" w:eastAsia="Times New Roman" w:hAnsi="Calibri" w:cs="Calibri"/>
                <w:snapToGrid w:val="0"/>
                <w:color w:val="4E1A74"/>
                <w:sz w:val="18"/>
                <w:szCs w:val="18"/>
              </w:rPr>
              <w:t xml:space="preserve"> </w:t>
            </w:r>
          </w:p>
        </w:tc>
        <w:tc>
          <w:tcPr>
            <w:tcW w:w="824" w:type="dxa"/>
            <w:gridSpan w:val="2"/>
          </w:tcPr>
          <w:p w14:paraId="65656379" w14:textId="16160F26" w:rsidR="00743775" w:rsidRPr="00B96926" w:rsidRDefault="00743775" w:rsidP="00743775">
            <w:pPr>
              <w:spacing w:before="60" w:after="60"/>
              <w:rPr>
                <w:rFonts w:ascii="Calibri" w:eastAsia="Calibri" w:hAnsi="Calibri" w:cs="Calibri"/>
                <w:b/>
                <w:color w:val="4E1A74"/>
                <w:sz w:val="18"/>
                <w:szCs w:val="18"/>
              </w:rPr>
            </w:pPr>
            <w:r w:rsidRPr="00B96926">
              <w:rPr>
                <w:rFonts w:ascii="Calibri" w:eastAsia="Calibri" w:hAnsi="Calibri" w:cs="Calibri"/>
                <w:b/>
                <w:color w:val="4E1A74"/>
                <w:sz w:val="18"/>
                <w:szCs w:val="18"/>
              </w:rPr>
              <w:fldChar w:fldCharType="begin">
                <w:ffData>
                  <w:name w:val="Check24"/>
                  <w:enabled/>
                  <w:calcOnExit w:val="0"/>
                  <w:checkBox>
                    <w:sizeAuto/>
                    <w:default w:val="0"/>
                  </w:checkBox>
                </w:ffData>
              </w:fldChar>
            </w:r>
            <w:r w:rsidRPr="00B96926">
              <w:rPr>
                <w:rFonts w:ascii="Calibri" w:eastAsia="Calibri" w:hAnsi="Calibri" w:cs="Calibri"/>
                <w:b/>
                <w:color w:val="4E1A74"/>
                <w:sz w:val="18"/>
                <w:szCs w:val="18"/>
              </w:rPr>
              <w:instrText xml:space="preserve"> FORMCHECKBOX </w:instrText>
            </w:r>
            <w:r w:rsidRPr="00B96926">
              <w:rPr>
                <w:rFonts w:ascii="Calibri" w:eastAsia="Calibri" w:hAnsi="Calibri" w:cs="Calibri"/>
                <w:b/>
                <w:color w:val="4E1A74"/>
                <w:sz w:val="18"/>
                <w:szCs w:val="18"/>
              </w:rPr>
            </w:r>
            <w:r w:rsidRPr="00B96926">
              <w:rPr>
                <w:rFonts w:ascii="Calibri" w:eastAsia="Calibri" w:hAnsi="Calibri" w:cs="Calibri"/>
                <w:b/>
                <w:color w:val="4E1A74"/>
                <w:sz w:val="18"/>
                <w:szCs w:val="18"/>
              </w:rPr>
              <w:fldChar w:fldCharType="separate"/>
            </w:r>
            <w:r w:rsidRPr="00B96926">
              <w:rPr>
                <w:rFonts w:ascii="Calibri" w:eastAsia="Calibri" w:hAnsi="Calibri" w:cs="Calibri"/>
                <w:b/>
                <w:color w:val="4E1A74"/>
                <w:sz w:val="18"/>
                <w:szCs w:val="18"/>
              </w:rPr>
              <w:fldChar w:fldCharType="end"/>
            </w:r>
          </w:p>
        </w:tc>
      </w:tr>
      <w:tr w:rsidR="0026104B" w:rsidRPr="0026104B" w14:paraId="7F1F4E6F" w14:textId="77777777" w:rsidTr="00A82C11">
        <w:trPr>
          <w:cnfStyle w:val="000000010000" w:firstRow="0" w:lastRow="0" w:firstColumn="0" w:lastColumn="0" w:oddVBand="0" w:evenVBand="0" w:oddHBand="0" w:evenHBand="1" w:firstRowFirstColumn="0" w:firstRowLastColumn="0" w:lastRowFirstColumn="0" w:lastRowLastColumn="0"/>
        </w:trPr>
        <w:tc>
          <w:tcPr>
            <w:tcW w:w="1118" w:type="dxa"/>
            <w:vMerge/>
          </w:tcPr>
          <w:p w14:paraId="30250DDB" w14:textId="77777777" w:rsidR="00743775" w:rsidRPr="00B96926" w:rsidRDefault="00743775" w:rsidP="00743775">
            <w:pPr>
              <w:widowControl w:val="0"/>
              <w:spacing w:before="120" w:line="240" w:lineRule="auto"/>
              <w:rPr>
                <w:rFonts w:ascii="Calibri" w:eastAsia="Times New Roman" w:hAnsi="Calibri" w:cs="Calibri"/>
                <w:snapToGrid w:val="0"/>
                <w:color w:val="4E1A74"/>
                <w:sz w:val="18"/>
                <w:szCs w:val="18"/>
              </w:rPr>
            </w:pPr>
          </w:p>
        </w:tc>
        <w:tc>
          <w:tcPr>
            <w:tcW w:w="7590" w:type="dxa"/>
          </w:tcPr>
          <w:p w14:paraId="189152F1" w14:textId="1665C37B" w:rsidR="00743775" w:rsidRPr="00B96926" w:rsidRDefault="005851CD" w:rsidP="00743775">
            <w:pPr>
              <w:pStyle w:val="ListParagraph"/>
              <w:widowControl w:val="0"/>
              <w:numPr>
                <w:ilvl w:val="0"/>
                <w:numId w:val="9"/>
              </w:numPr>
              <w:spacing w:before="0" w:line="240" w:lineRule="auto"/>
              <w:ind w:left="459" w:hanging="425"/>
              <w:contextualSpacing/>
              <w:jc w:val="left"/>
              <w:rPr>
                <w:rFonts w:ascii="Calibri" w:eastAsia="Times New Roman" w:hAnsi="Calibri" w:cs="Calibri"/>
                <w:snapToGrid w:val="0"/>
                <w:color w:val="4E1A74"/>
                <w:sz w:val="18"/>
                <w:szCs w:val="18"/>
              </w:rPr>
            </w:pPr>
            <w:r w:rsidRPr="00B96926">
              <w:rPr>
                <w:rFonts w:ascii="Calibri" w:eastAsia="Times New Roman" w:hAnsi="Calibri" w:cs="Calibri"/>
                <w:snapToGrid w:val="0"/>
                <w:color w:val="4E1A74"/>
                <w:sz w:val="18"/>
                <w:szCs w:val="18"/>
              </w:rPr>
              <w:t xml:space="preserve">Industrial irradiator containing a controlled material of activity </w:t>
            </w:r>
            <w:r w:rsidR="009E45EE" w:rsidRPr="00B96926">
              <w:rPr>
                <w:rFonts w:ascii="Calibri" w:eastAsia="Times New Roman" w:hAnsi="Calibri" w:cs="Calibri"/>
                <w:snapToGrid w:val="0"/>
                <w:color w:val="4E1A74"/>
                <w:sz w:val="18"/>
                <w:szCs w:val="18"/>
              </w:rPr>
              <w:t xml:space="preserve">of </w:t>
            </w:r>
            <w:r w:rsidRPr="00B96926">
              <w:rPr>
                <w:rFonts w:ascii="Calibri" w:eastAsia="Times New Roman" w:hAnsi="Calibri" w:cs="Calibri"/>
                <w:snapToGrid w:val="0"/>
                <w:color w:val="4E1A74"/>
                <w:sz w:val="18"/>
                <w:szCs w:val="18"/>
              </w:rPr>
              <w:t xml:space="preserve">100 </w:t>
            </w:r>
            <w:proofErr w:type="spellStart"/>
            <w:r w:rsidRPr="00B96926">
              <w:rPr>
                <w:rFonts w:ascii="Calibri" w:eastAsia="Times New Roman" w:hAnsi="Calibri" w:cs="Calibri"/>
                <w:snapToGrid w:val="0"/>
                <w:color w:val="4E1A74"/>
                <w:sz w:val="18"/>
                <w:szCs w:val="18"/>
              </w:rPr>
              <w:t>TBq</w:t>
            </w:r>
            <w:proofErr w:type="spellEnd"/>
            <w:r w:rsidRPr="00B96926">
              <w:rPr>
                <w:rFonts w:ascii="Calibri" w:eastAsia="Times New Roman" w:hAnsi="Calibri" w:cs="Calibri"/>
                <w:snapToGrid w:val="0"/>
                <w:color w:val="4E1A74"/>
                <w:sz w:val="18"/>
                <w:szCs w:val="18"/>
              </w:rPr>
              <w:t xml:space="preserve"> or more but less </w:t>
            </w:r>
            <w:r w:rsidRPr="00B96926">
              <w:rPr>
                <w:rFonts w:ascii="Calibri" w:eastAsia="Times New Roman" w:hAnsi="Calibri" w:cs="Calibri"/>
                <w:snapToGrid w:val="0"/>
                <w:color w:val="4E1A74"/>
                <w:sz w:val="18"/>
                <w:szCs w:val="18"/>
              </w:rPr>
              <w:lastRenderedPageBreak/>
              <w:t xml:space="preserve">than 1 </w:t>
            </w:r>
            <w:proofErr w:type="spellStart"/>
            <w:r w:rsidRPr="00B96926">
              <w:rPr>
                <w:rFonts w:ascii="Calibri" w:eastAsia="Times New Roman" w:hAnsi="Calibri" w:cs="Calibri"/>
                <w:snapToGrid w:val="0"/>
                <w:color w:val="4E1A74"/>
                <w:sz w:val="18"/>
                <w:szCs w:val="18"/>
              </w:rPr>
              <w:t>PBq</w:t>
            </w:r>
            <w:proofErr w:type="spellEnd"/>
            <w:r w:rsidRPr="00B96926">
              <w:rPr>
                <w:rFonts w:ascii="Calibri" w:eastAsia="Times New Roman" w:hAnsi="Calibri" w:cs="Calibri"/>
                <w:snapToGrid w:val="0"/>
                <w:color w:val="4E1A74"/>
                <w:sz w:val="18"/>
                <w:szCs w:val="18"/>
              </w:rPr>
              <w:t xml:space="preserve">, and that is shielded and interlocked </w:t>
            </w:r>
          </w:p>
        </w:tc>
        <w:tc>
          <w:tcPr>
            <w:tcW w:w="824" w:type="dxa"/>
            <w:gridSpan w:val="2"/>
          </w:tcPr>
          <w:p w14:paraId="1A27ACDD" w14:textId="674FF487" w:rsidR="00743775" w:rsidRPr="00B96926" w:rsidRDefault="00743775" w:rsidP="00743775">
            <w:pPr>
              <w:spacing w:before="60" w:after="60"/>
              <w:rPr>
                <w:rFonts w:ascii="Calibri" w:eastAsia="Calibri" w:hAnsi="Calibri" w:cs="Calibri"/>
                <w:b/>
                <w:color w:val="4E1A74"/>
                <w:sz w:val="18"/>
                <w:szCs w:val="18"/>
              </w:rPr>
            </w:pPr>
            <w:r w:rsidRPr="00B96926">
              <w:rPr>
                <w:rFonts w:ascii="Calibri" w:eastAsia="Calibri" w:hAnsi="Calibri" w:cs="Calibri"/>
                <w:b/>
                <w:color w:val="4E1A74"/>
                <w:sz w:val="18"/>
                <w:szCs w:val="18"/>
              </w:rPr>
              <w:lastRenderedPageBreak/>
              <w:fldChar w:fldCharType="begin">
                <w:ffData>
                  <w:name w:val="Check27"/>
                  <w:enabled/>
                  <w:calcOnExit w:val="0"/>
                  <w:checkBox>
                    <w:sizeAuto/>
                    <w:default w:val="0"/>
                  </w:checkBox>
                </w:ffData>
              </w:fldChar>
            </w:r>
            <w:r w:rsidRPr="00B96926">
              <w:rPr>
                <w:rFonts w:ascii="Calibri" w:eastAsia="Calibri" w:hAnsi="Calibri" w:cs="Calibri"/>
                <w:b/>
                <w:color w:val="4E1A74"/>
                <w:sz w:val="18"/>
                <w:szCs w:val="18"/>
              </w:rPr>
              <w:instrText xml:space="preserve"> FORMCHECKBOX </w:instrText>
            </w:r>
            <w:r w:rsidRPr="00B96926">
              <w:rPr>
                <w:rFonts w:ascii="Calibri" w:eastAsia="Calibri" w:hAnsi="Calibri" w:cs="Calibri"/>
                <w:b/>
                <w:color w:val="4E1A74"/>
                <w:sz w:val="18"/>
                <w:szCs w:val="18"/>
              </w:rPr>
            </w:r>
            <w:r w:rsidRPr="00B96926">
              <w:rPr>
                <w:rFonts w:ascii="Calibri" w:eastAsia="Calibri" w:hAnsi="Calibri" w:cs="Calibri"/>
                <w:b/>
                <w:color w:val="4E1A74"/>
                <w:sz w:val="18"/>
                <w:szCs w:val="18"/>
              </w:rPr>
              <w:fldChar w:fldCharType="separate"/>
            </w:r>
            <w:r w:rsidRPr="00B96926">
              <w:rPr>
                <w:rFonts w:ascii="Calibri" w:eastAsia="Calibri" w:hAnsi="Calibri" w:cs="Calibri"/>
                <w:b/>
                <w:color w:val="4E1A74"/>
                <w:sz w:val="18"/>
                <w:szCs w:val="18"/>
              </w:rPr>
              <w:fldChar w:fldCharType="end"/>
            </w:r>
          </w:p>
        </w:tc>
      </w:tr>
      <w:tr w:rsidR="0026104B" w:rsidRPr="0026104B" w14:paraId="0CFD1C0F" w14:textId="77777777" w:rsidTr="00A82C11">
        <w:tc>
          <w:tcPr>
            <w:tcW w:w="1118" w:type="dxa"/>
            <w:vMerge/>
          </w:tcPr>
          <w:p w14:paraId="6F10E258" w14:textId="77777777" w:rsidR="00743775" w:rsidRPr="00B96926" w:rsidRDefault="00743775" w:rsidP="00743775">
            <w:pPr>
              <w:widowControl w:val="0"/>
              <w:spacing w:before="120" w:line="240" w:lineRule="auto"/>
              <w:rPr>
                <w:rFonts w:ascii="Calibri" w:eastAsia="Times New Roman" w:hAnsi="Calibri" w:cs="Calibri"/>
                <w:snapToGrid w:val="0"/>
                <w:color w:val="4E1A74"/>
                <w:sz w:val="18"/>
                <w:szCs w:val="18"/>
              </w:rPr>
            </w:pPr>
          </w:p>
        </w:tc>
        <w:tc>
          <w:tcPr>
            <w:tcW w:w="7590" w:type="dxa"/>
          </w:tcPr>
          <w:p w14:paraId="75C84B11" w14:textId="47067EDF" w:rsidR="00743775" w:rsidRPr="00B96926" w:rsidRDefault="00743775" w:rsidP="00743775">
            <w:pPr>
              <w:pStyle w:val="ListParagraph"/>
              <w:widowControl w:val="0"/>
              <w:numPr>
                <w:ilvl w:val="0"/>
                <w:numId w:val="9"/>
              </w:numPr>
              <w:spacing w:before="0" w:line="240" w:lineRule="auto"/>
              <w:ind w:left="459" w:hanging="425"/>
              <w:contextualSpacing/>
              <w:jc w:val="left"/>
              <w:rPr>
                <w:rFonts w:ascii="Calibri" w:eastAsia="Times New Roman" w:hAnsi="Calibri" w:cs="Calibri"/>
                <w:snapToGrid w:val="0"/>
                <w:color w:val="4E1A74"/>
                <w:sz w:val="18"/>
                <w:szCs w:val="18"/>
              </w:rPr>
            </w:pPr>
            <w:r w:rsidRPr="00B96926">
              <w:rPr>
                <w:rFonts w:ascii="Calibri" w:eastAsia="Times New Roman" w:hAnsi="Calibri" w:cs="Calibri"/>
                <w:snapToGrid w:val="0"/>
                <w:color w:val="4E1A74"/>
                <w:sz w:val="18"/>
                <w:szCs w:val="18"/>
              </w:rPr>
              <w:t xml:space="preserve">Sealed source in a fully enclosed and interlocked cabinet used for calibration purposes </w:t>
            </w:r>
          </w:p>
        </w:tc>
        <w:tc>
          <w:tcPr>
            <w:tcW w:w="824" w:type="dxa"/>
            <w:gridSpan w:val="2"/>
          </w:tcPr>
          <w:p w14:paraId="1FF4CA2E" w14:textId="0164C314" w:rsidR="00743775" w:rsidRPr="00B96926" w:rsidRDefault="00743775" w:rsidP="00743775">
            <w:pPr>
              <w:spacing w:before="60" w:after="60"/>
              <w:rPr>
                <w:rFonts w:ascii="Calibri" w:eastAsia="Calibri" w:hAnsi="Calibri" w:cs="Calibri"/>
                <w:b/>
                <w:color w:val="4E1A74"/>
                <w:sz w:val="18"/>
                <w:szCs w:val="18"/>
              </w:rPr>
            </w:pPr>
            <w:r w:rsidRPr="00B96926">
              <w:rPr>
                <w:rFonts w:ascii="Calibri" w:eastAsia="Calibri" w:hAnsi="Calibri" w:cs="Calibri"/>
                <w:b/>
                <w:color w:val="4E1A74"/>
                <w:sz w:val="18"/>
                <w:szCs w:val="18"/>
              </w:rPr>
              <w:fldChar w:fldCharType="begin">
                <w:ffData>
                  <w:name w:val="Check30"/>
                  <w:enabled/>
                  <w:calcOnExit w:val="0"/>
                  <w:checkBox>
                    <w:sizeAuto/>
                    <w:default w:val="0"/>
                  </w:checkBox>
                </w:ffData>
              </w:fldChar>
            </w:r>
            <w:r w:rsidRPr="00B96926">
              <w:rPr>
                <w:rFonts w:ascii="Calibri" w:eastAsia="Calibri" w:hAnsi="Calibri" w:cs="Calibri"/>
                <w:b/>
                <w:color w:val="4E1A74"/>
                <w:sz w:val="18"/>
                <w:szCs w:val="18"/>
              </w:rPr>
              <w:instrText xml:space="preserve"> FORMCHECKBOX </w:instrText>
            </w:r>
            <w:r w:rsidRPr="00B96926">
              <w:rPr>
                <w:rFonts w:ascii="Calibri" w:eastAsia="Calibri" w:hAnsi="Calibri" w:cs="Calibri"/>
                <w:b/>
                <w:color w:val="4E1A74"/>
                <w:sz w:val="18"/>
                <w:szCs w:val="18"/>
              </w:rPr>
            </w:r>
            <w:r w:rsidRPr="00B96926">
              <w:rPr>
                <w:rFonts w:ascii="Calibri" w:eastAsia="Calibri" w:hAnsi="Calibri" w:cs="Calibri"/>
                <w:b/>
                <w:color w:val="4E1A74"/>
                <w:sz w:val="18"/>
                <w:szCs w:val="18"/>
              </w:rPr>
              <w:fldChar w:fldCharType="separate"/>
            </w:r>
            <w:r w:rsidRPr="00B96926">
              <w:rPr>
                <w:rFonts w:ascii="Calibri" w:eastAsia="Calibri" w:hAnsi="Calibri" w:cs="Calibri"/>
                <w:b/>
                <w:color w:val="4E1A74"/>
                <w:sz w:val="18"/>
                <w:szCs w:val="18"/>
              </w:rPr>
              <w:fldChar w:fldCharType="end"/>
            </w:r>
          </w:p>
        </w:tc>
      </w:tr>
      <w:tr w:rsidR="0026104B" w:rsidRPr="0026104B" w14:paraId="688DFBC9" w14:textId="77777777" w:rsidTr="00A82C11">
        <w:trPr>
          <w:cnfStyle w:val="000000010000" w:firstRow="0" w:lastRow="0" w:firstColumn="0" w:lastColumn="0" w:oddVBand="0" w:evenVBand="0" w:oddHBand="0" w:evenHBand="1" w:firstRowFirstColumn="0" w:firstRowLastColumn="0" w:lastRowFirstColumn="0" w:lastRowLastColumn="0"/>
        </w:trPr>
        <w:tc>
          <w:tcPr>
            <w:tcW w:w="1118" w:type="dxa"/>
          </w:tcPr>
          <w:p w14:paraId="7101008F" w14:textId="77777777" w:rsidR="0005344F" w:rsidRPr="00B96926" w:rsidRDefault="0005344F" w:rsidP="0005344F">
            <w:pPr>
              <w:widowControl w:val="0"/>
              <w:spacing w:before="0" w:line="240" w:lineRule="auto"/>
              <w:rPr>
                <w:rFonts w:ascii="Calibri" w:eastAsia="Times New Roman" w:hAnsi="Calibri" w:cs="Calibri"/>
                <w:snapToGrid w:val="0"/>
                <w:color w:val="4E1A74"/>
                <w:sz w:val="18"/>
                <w:szCs w:val="18"/>
              </w:rPr>
            </w:pPr>
            <w:r w:rsidRPr="00B96926">
              <w:rPr>
                <w:rFonts w:ascii="Calibri" w:eastAsia="Times New Roman" w:hAnsi="Calibri" w:cs="Calibri"/>
                <w:snapToGrid w:val="0"/>
                <w:color w:val="4E1A74"/>
                <w:sz w:val="18"/>
                <w:szCs w:val="18"/>
              </w:rPr>
              <w:t>G3-5</w:t>
            </w:r>
          </w:p>
        </w:tc>
        <w:tc>
          <w:tcPr>
            <w:tcW w:w="7590" w:type="dxa"/>
          </w:tcPr>
          <w:p w14:paraId="4E7F7292" w14:textId="77777777" w:rsidR="0005344F" w:rsidRPr="00B96926" w:rsidRDefault="0005344F" w:rsidP="0005344F">
            <w:pPr>
              <w:widowControl w:val="0"/>
              <w:spacing w:before="0" w:line="240" w:lineRule="auto"/>
              <w:jc w:val="left"/>
              <w:rPr>
                <w:rFonts w:ascii="Calibri" w:eastAsia="Times New Roman" w:hAnsi="Calibri" w:cs="Calibri"/>
                <w:snapToGrid w:val="0"/>
                <w:color w:val="4E1A74"/>
                <w:sz w:val="18"/>
                <w:szCs w:val="18"/>
              </w:rPr>
            </w:pPr>
            <w:r w:rsidRPr="00B96926">
              <w:rPr>
                <w:rFonts w:ascii="Calibri" w:eastAsia="Times New Roman" w:hAnsi="Calibri" w:cs="Calibri"/>
                <w:snapToGrid w:val="0"/>
                <w:color w:val="4E1A74"/>
                <w:sz w:val="18"/>
                <w:szCs w:val="18"/>
              </w:rPr>
              <w:t xml:space="preserve">Unsealed source, or sources, in a laboratory or </w:t>
            </w:r>
            <w:proofErr w:type="gramStart"/>
            <w:r w:rsidRPr="00B96926">
              <w:rPr>
                <w:rFonts w:ascii="Calibri" w:eastAsia="Times New Roman" w:hAnsi="Calibri" w:cs="Calibri"/>
                <w:snapToGrid w:val="0"/>
                <w:color w:val="4E1A74"/>
                <w:sz w:val="18"/>
                <w:szCs w:val="18"/>
              </w:rPr>
              <w:t>particular premises</w:t>
            </w:r>
            <w:proofErr w:type="gramEnd"/>
            <w:r w:rsidRPr="00B96926">
              <w:rPr>
                <w:rFonts w:ascii="Calibri" w:eastAsia="Times New Roman" w:hAnsi="Calibri" w:cs="Calibri"/>
                <w:snapToGrid w:val="0"/>
                <w:color w:val="4E1A74"/>
                <w:sz w:val="18"/>
                <w:szCs w:val="18"/>
              </w:rPr>
              <w:t>, having nuclides of one kind only with a maximum activity of more than 10</w:t>
            </w:r>
            <w:r w:rsidRPr="00B96926">
              <w:rPr>
                <w:rFonts w:ascii="Calibri" w:eastAsia="Times New Roman" w:hAnsi="Calibri" w:cs="Calibri"/>
                <w:b/>
                <w:bCs/>
                <w:snapToGrid w:val="0"/>
                <w:color w:val="4E1A74"/>
                <w:sz w:val="18"/>
                <w:szCs w:val="18"/>
                <w:vertAlign w:val="superscript"/>
              </w:rPr>
              <w:t>4</w:t>
            </w:r>
            <w:r w:rsidRPr="00B96926">
              <w:rPr>
                <w:rFonts w:ascii="Calibri" w:eastAsia="Times New Roman" w:hAnsi="Calibri" w:cs="Calibri"/>
                <w:snapToGrid w:val="0"/>
                <w:color w:val="4E1A74"/>
                <w:sz w:val="18"/>
                <w:szCs w:val="18"/>
              </w:rPr>
              <w:t>, but not more than 10</w:t>
            </w:r>
            <w:r w:rsidRPr="00B96926">
              <w:rPr>
                <w:rFonts w:ascii="Calibri" w:eastAsia="Times New Roman" w:hAnsi="Calibri" w:cs="Calibri"/>
                <w:b/>
                <w:bCs/>
                <w:snapToGrid w:val="0"/>
                <w:color w:val="4E1A74"/>
                <w:sz w:val="18"/>
                <w:szCs w:val="18"/>
                <w:vertAlign w:val="superscript"/>
              </w:rPr>
              <w:t>6</w:t>
            </w:r>
            <w:r w:rsidRPr="00B96926">
              <w:rPr>
                <w:rFonts w:ascii="Calibri" w:eastAsia="Times New Roman" w:hAnsi="Calibri" w:cs="Calibri"/>
                <w:snapToGrid w:val="0"/>
                <w:color w:val="4E1A74"/>
                <w:sz w:val="18"/>
                <w:szCs w:val="18"/>
              </w:rPr>
              <w:t>, times the activity value for that nuclide set out in Part 1 of Schedule 1 of the Regulations</w:t>
            </w:r>
          </w:p>
        </w:tc>
        <w:tc>
          <w:tcPr>
            <w:tcW w:w="824" w:type="dxa"/>
            <w:gridSpan w:val="2"/>
          </w:tcPr>
          <w:p w14:paraId="0A5B385D" w14:textId="77777777" w:rsidR="0005344F" w:rsidRPr="00B96926" w:rsidRDefault="0005344F" w:rsidP="00E048B7">
            <w:pPr>
              <w:spacing w:before="60" w:after="60"/>
              <w:rPr>
                <w:rFonts w:ascii="Calibri" w:eastAsia="Calibri" w:hAnsi="Calibri" w:cs="Calibri"/>
                <w:b/>
                <w:color w:val="4E1A74"/>
                <w:sz w:val="18"/>
                <w:szCs w:val="18"/>
              </w:rPr>
            </w:pPr>
            <w:r w:rsidRPr="00B96926">
              <w:rPr>
                <w:rFonts w:ascii="Calibri" w:eastAsia="Calibri" w:hAnsi="Calibri" w:cs="Calibri"/>
                <w:b/>
                <w:color w:val="4E1A74"/>
                <w:sz w:val="18"/>
                <w:szCs w:val="18"/>
              </w:rPr>
              <w:fldChar w:fldCharType="begin">
                <w:ffData>
                  <w:name w:val="Check16"/>
                  <w:enabled/>
                  <w:calcOnExit w:val="0"/>
                  <w:checkBox>
                    <w:sizeAuto/>
                    <w:default w:val="0"/>
                  </w:checkBox>
                </w:ffData>
              </w:fldChar>
            </w:r>
            <w:r w:rsidRPr="00B96926">
              <w:rPr>
                <w:rFonts w:ascii="Calibri" w:eastAsia="Calibri" w:hAnsi="Calibri" w:cs="Calibri"/>
                <w:b/>
                <w:color w:val="4E1A74"/>
                <w:sz w:val="18"/>
                <w:szCs w:val="18"/>
              </w:rPr>
              <w:instrText xml:space="preserve"> FORMCHECKBOX </w:instrText>
            </w:r>
            <w:r w:rsidRPr="00B96926">
              <w:rPr>
                <w:rFonts w:ascii="Calibri" w:eastAsia="Calibri" w:hAnsi="Calibri" w:cs="Calibri"/>
                <w:b/>
                <w:color w:val="4E1A74"/>
                <w:sz w:val="18"/>
                <w:szCs w:val="18"/>
              </w:rPr>
            </w:r>
            <w:r w:rsidRPr="00B96926">
              <w:rPr>
                <w:rFonts w:ascii="Calibri" w:eastAsia="Calibri" w:hAnsi="Calibri" w:cs="Calibri"/>
                <w:b/>
                <w:color w:val="4E1A74"/>
                <w:sz w:val="18"/>
                <w:szCs w:val="18"/>
              </w:rPr>
              <w:fldChar w:fldCharType="separate"/>
            </w:r>
            <w:r w:rsidRPr="00B96926">
              <w:rPr>
                <w:rFonts w:ascii="Calibri" w:eastAsia="Calibri" w:hAnsi="Calibri" w:cs="Calibri"/>
                <w:b/>
                <w:color w:val="4E1A74"/>
                <w:sz w:val="18"/>
                <w:szCs w:val="18"/>
              </w:rPr>
              <w:fldChar w:fldCharType="end"/>
            </w:r>
          </w:p>
        </w:tc>
      </w:tr>
      <w:tr w:rsidR="0026104B" w:rsidRPr="0026104B" w14:paraId="1C9C48FC" w14:textId="77777777" w:rsidTr="00A82C11">
        <w:tc>
          <w:tcPr>
            <w:tcW w:w="1118" w:type="dxa"/>
          </w:tcPr>
          <w:p w14:paraId="2A012A1C" w14:textId="77777777" w:rsidR="0005344F" w:rsidRPr="00B96926" w:rsidRDefault="0005344F" w:rsidP="0005344F">
            <w:pPr>
              <w:widowControl w:val="0"/>
              <w:spacing w:before="0" w:line="240" w:lineRule="auto"/>
              <w:rPr>
                <w:rFonts w:ascii="Calibri" w:eastAsia="Times New Roman" w:hAnsi="Calibri" w:cs="Calibri"/>
                <w:snapToGrid w:val="0"/>
                <w:color w:val="4E1A74"/>
                <w:sz w:val="18"/>
                <w:szCs w:val="18"/>
              </w:rPr>
            </w:pPr>
            <w:r w:rsidRPr="00B96926">
              <w:rPr>
                <w:rFonts w:ascii="Calibri" w:eastAsia="Times New Roman" w:hAnsi="Calibri" w:cs="Calibri"/>
                <w:snapToGrid w:val="0"/>
                <w:color w:val="4E1A74"/>
                <w:sz w:val="18"/>
                <w:szCs w:val="18"/>
              </w:rPr>
              <w:t>G3-6</w:t>
            </w:r>
          </w:p>
        </w:tc>
        <w:tc>
          <w:tcPr>
            <w:tcW w:w="7590" w:type="dxa"/>
          </w:tcPr>
          <w:p w14:paraId="09B930B8" w14:textId="33E226E7" w:rsidR="0005344F" w:rsidRPr="00B96926" w:rsidRDefault="0005344F" w:rsidP="0005344F">
            <w:pPr>
              <w:widowControl w:val="0"/>
              <w:spacing w:before="0" w:line="240" w:lineRule="auto"/>
              <w:jc w:val="left"/>
              <w:rPr>
                <w:rFonts w:ascii="Calibri" w:eastAsia="Times New Roman" w:hAnsi="Calibri" w:cs="Calibri"/>
                <w:snapToGrid w:val="0"/>
                <w:color w:val="4E1A74"/>
                <w:sz w:val="18"/>
                <w:szCs w:val="18"/>
                <w:vertAlign w:val="superscript"/>
              </w:rPr>
            </w:pPr>
            <w:r w:rsidRPr="00B96926">
              <w:rPr>
                <w:rFonts w:ascii="Calibri" w:eastAsia="Times New Roman" w:hAnsi="Calibri" w:cs="Calibri"/>
                <w:snapToGrid w:val="0"/>
                <w:color w:val="4E1A74"/>
                <w:sz w:val="18"/>
                <w:szCs w:val="18"/>
              </w:rPr>
              <w:t>Unsealed source, or sources, in a laboratory or particular premises, having nuclides such that</w:t>
            </w:r>
            <w:r w:rsidR="0035704E" w:rsidRPr="00B96926">
              <w:rPr>
                <w:rFonts w:ascii="Calibri" w:eastAsia="Times New Roman" w:hAnsi="Calibri" w:cs="Calibri"/>
                <w:snapToGrid w:val="0"/>
                <w:color w:val="4E1A74"/>
                <w:sz w:val="18"/>
                <w:szCs w:val="18"/>
              </w:rPr>
              <w:t>,</w:t>
            </w:r>
            <w:r w:rsidRPr="00B96926">
              <w:rPr>
                <w:rFonts w:ascii="Calibri" w:eastAsia="Times New Roman" w:hAnsi="Calibri" w:cs="Calibri"/>
                <w:snapToGrid w:val="0"/>
                <w:color w:val="4E1A74"/>
                <w:sz w:val="18"/>
                <w:szCs w:val="18"/>
              </w:rPr>
              <w:t xml:space="preserve"> when the maximum activity of each nuclide in the source, or sources, is divided by the activity value for that nuclide set out in Part 1 of Schedule 1 of the Regulations, the total of the results for all nuclides in the source, or sources, is more than </w:t>
            </w:r>
            <w:r w:rsidR="001409A6" w:rsidRPr="00B96926">
              <w:rPr>
                <w:rFonts w:ascii="Calibri" w:eastAsia="Times New Roman" w:hAnsi="Calibri" w:cs="Calibri"/>
                <w:snapToGrid w:val="0"/>
                <w:color w:val="4E1A74"/>
                <w:sz w:val="18"/>
                <w:szCs w:val="18"/>
              </w:rPr>
              <w:t>10</w:t>
            </w:r>
            <w:r w:rsidR="001409A6" w:rsidRPr="00B96926">
              <w:rPr>
                <w:rFonts w:ascii="Calibri" w:eastAsia="Times New Roman" w:hAnsi="Calibri" w:cs="Calibri"/>
                <w:b/>
                <w:bCs/>
                <w:snapToGrid w:val="0"/>
                <w:color w:val="4E1A74"/>
                <w:sz w:val="18"/>
                <w:szCs w:val="18"/>
                <w:vertAlign w:val="superscript"/>
              </w:rPr>
              <w:t>4</w:t>
            </w:r>
            <w:r w:rsidR="001409A6" w:rsidRPr="00B96926">
              <w:rPr>
                <w:rFonts w:ascii="Calibri" w:eastAsia="Times New Roman" w:hAnsi="Calibri" w:cs="Calibri"/>
                <w:snapToGrid w:val="0"/>
                <w:color w:val="4E1A74"/>
                <w:sz w:val="18"/>
                <w:szCs w:val="18"/>
              </w:rPr>
              <w:t xml:space="preserve"> </w:t>
            </w:r>
            <w:r w:rsidRPr="00B96926">
              <w:rPr>
                <w:rFonts w:ascii="Calibri" w:eastAsia="Times New Roman" w:hAnsi="Calibri" w:cs="Calibri"/>
                <w:snapToGrid w:val="0"/>
                <w:color w:val="4E1A74"/>
                <w:sz w:val="18"/>
                <w:szCs w:val="18"/>
              </w:rPr>
              <w:t>but not more than 10</w:t>
            </w:r>
            <w:r w:rsidRPr="00B96926">
              <w:rPr>
                <w:rFonts w:ascii="Calibri" w:eastAsia="Times New Roman" w:hAnsi="Calibri" w:cs="Calibri"/>
                <w:b/>
                <w:bCs/>
                <w:snapToGrid w:val="0"/>
                <w:color w:val="4E1A74"/>
                <w:sz w:val="18"/>
                <w:szCs w:val="18"/>
                <w:vertAlign w:val="superscript"/>
              </w:rPr>
              <w:t>6</w:t>
            </w:r>
          </w:p>
        </w:tc>
        <w:tc>
          <w:tcPr>
            <w:tcW w:w="824" w:type="dxa"/>
            <w:gridSpan w:val="2"/>
          </w:tcPr>
          <w:p w14:paraId="208EAD55" w14:textId="77777777" w:rsidR="0005344F" w:rsidRPr="00B96926" w:rsidRDefault="0005344F" w:rsidP="00E048B7">
            <w:pPr>
              <w:spacing w:before="60" w:after="60"/>
              <w:rPr>
                <w:rFonts w:ascii="Calibri" w:eastAsia="Calibri" w:hAnsi="Calibri" w:cs="Calibri"/>
                <w:b/>
                <w:color w:val="4E1A74"/>
                <w:sz w:val="18"/>
                <w:szCs w:val="18"/>
              </w:rPr>
            </w:pPr>
            <w:r w:rsidRPr="00B96926">
              <w:rPr>
                <w:rFonts w:ascii="Calibri" w:eastAsia="Calibri" w:hAnsi="Calibri" w:cs="Calibri"/>
                <w:b/>
                <w:color w:val="4E1A74"/>
                <w:sz w:val="18"/>
                <w:szCs w:val="18"/>
              </w:rPr>
              <w:fldChar w:fldCharType="begin">
                <w:ffData>
                  <w:name w:val="Check24"/>
                  <w:enabled/>
                  <w:calcOnExit w:val="0"/>
                  <w:checkBox>
                    <w:sizeAuto/>
                    <w:default w:val="0"/>
                  </w:checkBox>
                </w:ffData>
              </w:fldChar>
            </w:r>
            <w:r w:rsidRPr="00B96926">
              <w:rPr>
                <w:rFonts w:ascii="Calibri" w:eastAsia="Calibri" w:hAnsi="Calibri" w:cs="Calibri"/>
                <w:b/>
                <w:color w:val="4E1A74"/>
                <w:sz w:val="18"/>
                <w:szCs w:val="18"/>
              </w:rPr>
              <w:instrText xml:space="preserve"> FORMCHECKBOX </w:instrText>
            </w:r>
            <w:r w:rsidRPr="00B96926">
              <w:rPr>
                <w:rFonts w:ascii="Calibri" w:eastAsia="Calibri" w:hAnsi="Calibri" w:cs="Calibri"/>
                <w:b/>
                <w:color w:val="4E1A74"/>
                <w:sz w:val="18"/>
                <w:szCs w:val="18"/>
              </w:rPr>
            </w:r>
            <w:r w:rsidRPr="00B96926">
              <w:rPr>
                <w:rFonts w:ascii="Calibri" w:eastAsia="Calibri" w:hAnsi="Calibri" w:cs="Calibri"/>
                <w:b/>
                <w:color w:val="4E1A74"/>
                <w:sz w:val="18"/>
                <w:szCs w:val="18"/>
              </w:rPr>
              <w:fldChar w:fldCharType="separate"/>
            </w:r>
            <w:r w:rsidRPr="00B96926">
              <w:rPr>
                <w:rFonts w:ascii="Calibri" w:eastAsia="Calibri" w:hAnsi="Calibri" w:cs="Calibri"/>
                <w:b/>
                <w:color w:val="4E1A74"/>
                <w:sz w:val="18"/>
                <w:szCs w:val="18"/>
              </w:rPr>
              <w:fldChar w:fldCharType="end"/>
            </w:r>
          </w:p>
        </w:tc>
      </w:tr>
      <w:tr w:rsidR="0026104B" w:rsidRPr="0026104B" w14:paraId="464E8184" w14:textId="77777777" w:rsidTr="00A82C11">
        <w:trPr>
          <w:cnfStyle w:val="000000010000" w:firstRow="0" w:lastRow="0" w:firstColumn="0" w:lastColumn="0" w:oddVBand="0" w:evenVBand="0" w:oddHBand="0" w:evenHBand="1" w:firstRowFirstColumn="0" w:firstRowLastColumn="0" w:lastRowFirstColumn="0" w:lastRowLastColumn="0"/>
        </w:trPr>
        <w:tc>
          <w:tcPr>
            <w:tcW w:w="1118" w:type="dxa"/>
          </w:tcPr>
          <w:p w14:paraId="4087AFCA" w14:textId="236C530C" w:rsidR="00743775" w:rsidRPr="00B96926" w:rsidRDefault="00743775" w:rsidP="0005344F">
            <w:pPr>
              <w:widowControl w:val="0"/>
              <w:spacing w:before="0" w:line="240" w:lineRule="auto"/>
              <w:rPr>
                <w:rFonts w:ascii="Calibri" w:eastAsia="Times New Roman" w:hAnsi="Calibri" w:cs="Calibri"/>
                <w:snapToGrid w:val="0"/>
                <w:color w:val="4E1A74"/>
                <w:sz w:val="18"/>
                <w:szCs w:val="18"/>
              </w:rPr>
            </w:pPr>
            <w:r w:rsidRPr="00B96926">
              <w:rPr>
                <w:rFonts w:ascii="Calibri" w:eastAsia="Times New Roman" w:hAnsi="Calibri" w:cs="Calibri"/>
                <w:snapToGrid w:val="0"/>
                <w:color w:val="4E1A74"/>
                <w:sz w:val="18"/>
                <w:szCs w:val="18"/>
              </w:rPr>
              <w:t>G3-6 (a)</w:t>
            </w:r>
            <w:r w:rsidR="003157E5" w:rsidRPr="00B96926">
              <w:rPr>
                <w:rFonts w:ascii="Calibri" w:eastAsia="Times New Roman" w:hAnsi="Calibri" w:cs="Calibri"/>
                <w:snapToGrid w:val="0"/>
                <w:color w:val="4E1A74"/>
                <w:sz w:val="18"/>
                <w:szCs w:val="18"/>
              </w:rPr>
              <w:t>**</w:t>
            </w:r>
          </w:p>
        </w:tc>
        <w:tc>
          <w:tcPr>
            <w:tcW w:w="7590" w:type="dxa"/>
          </w:tcPr>
          <w:p w14:paraId="306FAD81" w14:textId="3CB7A6C2" w:rsidR="00743775" w:rsidRPr="00B96926" w:rsidRDefault="00743775" w:rsidP="00743775">
            <w:pPr>
              <w:widowControl w:val="0"/>
              <w:spacing w:before="0" w:line="240" w:lineRule="auto"/>
              <w:jc w:val="left"/>
              <w:rPr>
                <w:rFonts w:ascii="Calibri" w:eastAsia="Times New Roman" w:hAnsi="Calibri" w:cs="Calibri"/>
                <w:snapToGrid w:val="0"/>
                <w:color w:val="4E1A74"/>
                <w:sz w:val="18"/>
                <w:szCs w:val="18"/>
              </w:rPr>
            </w:pPr>
            <w:r w:rsidRPr="00B96926">
              <w:rPr>
                <w:rFonts w:ascii="Calibri" w:eastAsia="Times New Roman" w:hAnsi="Calibri" w:cs="Calibri"/>
                <w:snapToGrid w:val="0"/>
                <w:color w:val="4E1A74"/>
                <w:sz w:val="18"/>
                <w:szCs w:val="18"/>
              </w:rPr>
              <w:t>Radioactive waste in storage awaiting disposal, if the result of the activity value division steps for the controlled material is greater than 10</w:t>
            </w:r>
            <w:r w:rsidRPr="00B96926">
              <w:rPr>
                <w:rFonts w:ascii="Calibri" w:eastAsia="Times New Roman" w:hAnsi="Calibri" w:cs="Calibri"/>
                <w:b/>
                <w:bCs/>
                <w:snapToGrid w:val="0"/>
                <w:color w:val="4E1A74"/>
                <w:sz w:val="18"/>
                <w:szCs w:val="18"/>
                <w:vertAlign w:val="superscript"/>
              </w:rPr>
              <w:t>4</w:t>
            </w:r>
            <w:r w:rsidRPr="00B96926">
              <w:rPr>
                <w:rFonts w:ascii="Calibri" w:eastAsia="Times New Roman" w:hAnsi="Calibri" w:cs="Calibri"/>
                <w:snapToGrid w:val="0"/>
                <w:color w:val="4E1A74"/>
                <w:sz w:val="18"/>
                <w:szCs w:val="18"/>
              </w:rPr>
              <w:t xml:space="preserve"> and is not greater than 10</w:t>
            </w:r>
            <w:r w:rsidRPr="00B96926">
              <w:rPr>
                <w:rFonts w:ascii="Calibri" w:eastAsia="Times New Roman" w:hAnsi="Calibri" w:cs="Calibri"/>
                <w:b/>
                <w:bCs/>
                <w:snapToGrid w:val="0"/>
                <w:color w:val="4E1A74"/>
                <w:sz w:val="18"/>
                <w:szCs w:val="18"/>
                <w:vertAlign w:val="superscript"/>
              </w:rPr>
              <w:t>6</w:t>
            </w:r>
            <w:r w:rsidRPr="00B96926">
              <w:rPr>
                <w:rFonts w:ascii="Calibri" w:eastAsia="Times New Roman" w:hAnsi="Calibri" w:cs="Calibri"/>
                <w:snapToGrid w:val="0"/>
                <w:color w:val="4E1A74"/>
                <w:sz w:val="18"/>
                <w:szCs w:val="18"/>
                <w:vertAlign w:val="superscript"/>
              </w:rPr>
              <w:t xml:space="preserve"> </w:t>
            </w:r>
          </w:p>
        </w:tc>
        <w:tc>
          <w:tcPr>
            <w:tcW w:w="824" w:type="dxa"/>
            <w:gridSpan w:val="2"/>
          </w:tcPr>
          <w:p w14:paraId="475FEE87" w14:textId="25C35131" w:rsidR="00743775" w:rsidRPr="00B96926" w:rsidRDefault="00743775" w:rsidP="00E048B7">
            <w:pPr>
              <w:spacing w:before="60" w:after="60"/>
              <w:rPr>
                <w:rFonts w:ascii="Calibri" w:eastAsia="Calibri" w:hAnsi="Calibri" w:cs="Calibri"/>
                <w:b/>
                <w:color w:val="4E1A74"/>
                <w:sz w:val="18"/>
                <w:szCs w:val="18"/>
              </w:rPr>
            </w:pPr>
            <w:r w:rsidRPr="00B96926">
              <w:rPr>
                <w:rFonts w:ascii="Calibri" w:eastAsia="Calibri" w:hAnsi="Calibri" w:cs="Calibri"/>
                <w:b/>
                <w:color w:val="4E1A74"/>
                <w:sz w:val="18"/>
                <w:szCs w:val="18"/>
              </w:rPr>
              <w:fldChar w:fldCharType="begin">
                <w:ffData>
                  <w:name w:val="Check24"/>
                  <w:enabled/>
                  <w:calcOnExit w:val="0"/>
                  <w:checkBox>
                    <w:sizeAuto/>
                    <w:default w:val="0"/>
                  </w:checkBox>
                </w:ffData>
              </w:fldChar>
            </w:r>
            <w:r w:rsidRPr="00B96926">
              <w:rPr>
                <w:rFonts w:ascii="Calibri" w:eastAsia="Calibri" w:hAnsi="Calibri" w:cs="Calibri"/>
                <w:b/>
                <w:color w:val="4E1A74"/>
                <w:sz w:val="18"/>
                <w:szCs w:val="18"/>
              </w:rPr>
              <w:instrText xml:space="preserve"> FORMCHECKBOX </w:instrText>
            </w:r>
            <w:r w:rsidRPr="00B96926">
              <w:rPr>
                <w:rFonts w:ascii="Calibri" w:eastAsia="Calibri" w:hAnsi="Calibri" w:cs="Calibri"/>
                <w:b/>
                <w:color w:val="4E1A74"/>
                <w:sz w:val="18"/>
                <w:szCs w:val="18"/>
              </w:rPr>
            </w:r>
            <w:r w:rsidRPr="00B96926">
              <w:rPr>
                <w:rFonts w:ascii="Calibri" w:eastAsia="Calibri" w:hAnsi="Calibri" w:cs="Calibri"/>
                <w:b/>
                <w:color w:val="4E1A74"/>
                <w:sz w:val="18"/>
                <w:szCs w:val="18"/>
              </w:rPr>
              <w:fldChar w:fldCharType="separate"/>
            </w:r>
            <w:r w:rsidRPr="00B96926">
              <w:rPr>
                <w:rFonts w:ascii="Calibri" w:eastAsia="Calibri" w:hAnsi="Calibri" w:cs="Calibri"/>
                <w:b/>
                <w:color w:val="4E1A74"/>
                <w:sz w:val="18"/>
                <w:szCs w:val="18"/>
              </w:rPr>
              <w:fldChar w:fldCharType="end"/>
            </w:r>
          </w:p>
        </w:tc>
      </w:tr>
      <w:tr w:rsidR="0026104B" w:rsidRPr="0026104B" w14:paraId="1D2B9A26" w14:textId="77777777" w:rsidTr="00A82C11">
        <w:tc>
          <w:tcPr>
            <w:tcW w:w="1118" w:type="dxa"/>
          </w:tcPr>
          <w:p w14:paraId="32A89A61" w14:textId="5278DBF0" w:rsidR="0070706D" w:rsidRPr="00B96926" w:rsidRDefault="00743775" w:rsidP="0070706D">
            <w:pPr>
              <w:widowControl w:val="0"/>
              <w:spacing w:before="0" w:line="240" w:lineRule="auto"/>
              <w:rPr>
                <w:rFonts w:ascii="Calibri" w:eastAsia="Times New Roman" w:hAnsi="Calibri" w:cs="Calibri"/>
                <w:snapToGrid w:val="0"/>
                <w:color w:val="4E1A74"/>
                <w:sz w:val="18"/>
                <w:szCs w:val="18"/>
              </w:rPr>
            </w:pPr>
            <w:r w:rsidRPr="00B96926">
              <w:rPr>
                <w:rFonts w:ascii="Calibri" w:eastAsia="Times New Roman" w:hAnsi="Calibri" w:cs="Calibri"/>
                <w:snapToGrid w:val="0"/>
                <w:color w:val="4E1A74"/>
                <w:sz w:val="18"/>
                <w:szCs w:val="18"/>
              </w:rPr>
              <w:t xml:space="preserve"> </w:t>
            </w:r>
            <w:r w:rsidR="002F6572" w:rsidRPr="00B96926">
              <w:rPr>
                <w:rFonts w:ascii="Calibri" w:eastAsia="Times New Roman" w:hAnsi="Calibri" w:cs="Calibri"/>
                <w:snapToGrid w:val="0"/>
                <w:color w:val="4E1A74"/>
                <w:sz w:val="18"/>
                <w:szCs w:val="18"/>
              </w:rPr>
              <w:t>G3-7</w:t>
            </w:r>
          </w:p>
        </w:tc>
        <w:tc>
          <w:tcPr>
            <w:tcW w:w="7590" w:type="dxa"/>
          </w:tcPr>
          <w:p w14:paraId="093742E0" w14:textId="77777777" w:rsidR="0070706D" w:rsidRPr="00B96926" w:rsidRDefault="0070706D" w:rsidP="007F71B6">
            <w:pPr>
              <w:widowControl w:val="0"/>
              <w:spacing w:before="0" w:line="240" w:lineRule="auto"/>
              <w:jc w:val="left"/>
              <w:rPr>
                <w:rFonts w:ascii="Calibri" w:eastAsia="Times New Roman" w:hAnsi="Calibri" w:cs="Calibri"/>
                <w:snapToGrid w:val="0"/>
                <w:color w:val="4E1A74"/>
                <w:sz w:val="18"/>
                <w:szCs w:val="18"/>
              </w:rPr>
            </w:pPr>
            <w:r w:rsidRPr="00B96926">
              <w:rPr>
                <w:rFonts w:ascii="Calibri" w:eastAsia="Times New Roman" w:hAnsi="Calibri" w:cs="Calibri"/>
                <w:snapToGrid w:val="0"/>
                <w:color w:val="4E1A74"/>
                <w:sz w:val="18"/>
                <w:szCs w:val="18"/>
              </w:rPr>
              <w:t>Veterinary or medical radiotherapy unit</w:t>
            </w:r>
          </w:p>
        </w:tc>
        <w:tc>
          <w:tcPr>
            <w:tcW w:w="824" w:type="dxa"/>
            <w:gridSpan w:val="2"/>
          </w:tcPr>
          <w:p w14:paraId="280D315E" w14:textId="77777777" w:rsidR="0070706D" w:rsidRPr="00B96926" w:rsidRDefault="0070706D" w:rsidP="00E048B7">
            <w:pPr>
              <w:spacing w:before="60" w:after="60"/>
              <w:rPr>
                <w:rFonts w:ascii="Calibri" w:eastAsia="Calibri" w:hAnsi="Calibri" w:cs="Calibri"/>
                <w:b/>
                <w:color w:val="4E1A74"/>
                <w:sz w:val="18"/>
                <w:szCs w:val="18"/>
              </w:rPr>
            </w:pPr>
            <w:r w:rsidRPr="00B96926">
              <w:rPr>
                <w:rFonts w:ascii="Calibri" w:eastAsia="Calibri" w:hAnsi="Calibri" w:cs="Calibri"/>
                <w:b/>
                <w:color w:val="4E1A74"/>
                <w:sz w:val="18"/>
                <w:szCs w:val="18"/>
              </w:rPr>
              <w:fldChar w:fldCharType="begin">
                <w:ffData>
                  <w:name w:val="Check27"/>
                  <w:enabled/>
                  <w:calcOnExit w:val="0"/>
                  <w:checkBox>
                    <w:sizeAuto/>
                    <w:default w:val="0"/>
                  </w:checkBox>
                </w:ffData>
              </w:fldChar>
            </w:r>
            <w:r w:rsidRPr="00B96926">
              <w:rPr>
                <w:rFonts w:ascii="Calibri" w:eastAsia="Calibri" w:hAnsi="Calibri" w:cs="Calibri"/>
                <w:b/>
                <w:color w:val="4E1A74"/>
                <w:sz w:val="18"/>
                <w:szCs w:val="18"/>
              </w:rPr>
              <w:instrText xml:space="preserve"> FORMCHECKBOX </w:instrText>
            </w:r>
            <w:r w:rsidRPr="00B96926">
              <w:rPr>
                <w:rFonts w:ascii="Calibri" w:eastAsia="Calibri" w:hAnsi="Calibri" w:cs="Calibri"/>
                <w:b/>
                <w:color w:val="4E1A74"/>
                <w:sz w:val="18"/>
                <w:szCs w:val="18"/>
              </w:rPr>
            </w:r>
            <w:r w:rsidRPr="00B96926">
              <w:rPr>
                <w:rFonts w:ascii="Calibri" w:eastAsia="Calibri" w:hAnsi="Calibri" w:cs="Calibri"/>
                <w:b/>
                <w:color w:val="4E1A74"/>
                <w:sz w:val="18"/>
                <w:szCs w:val="18"/>
              </w:rPr>
              <w:fldChar w:fldCharType="separate"/>
            </w:r>
            <w:r w:rsidRPr="00B96926">
              <w:rPr>
                <w:rFonts w:ascii="Calibri" w:eastAsia="Calibri" w:hAnsi="Calibri" w:cs="Calibri"/>
                <w:b/>
                <w:color w:val="4E1A74"/>
                <w:sz w:val="18"/>
                <w:szCs w:val="18"/>
              </w:rPr>
              <w:fldChar w:fldCharType="end"/>
            </w:r>
          </w:p>
        </w:tc>
      </w:tr>
      <w:tr w:rsidR="0026104B" w:rsidRPr="0026104B" w14:paraId="2CDA2FBC" w14:textId="77777777" w:rsidTr="00A82C11">
        <w:trPr>
          <w:cnfStyle w:val="000000010000" w:firstRow="0" w:lastRow="0" w:firstColumn="0" w:lastColumn="0" w:oddVBand="0" w:evenVBand="0" w:oddHBand="0" w:evenHBand="1" w:firstRowFirstColumn="0" w:firstRowLastColumn="0" w:lastRowFirstColumn="0" w:lastRowLastColumn="0"/>
        </w:trPr>
        <w:tc>
          <w:tcPr>
            <w:tcW w:w="1118" w:type="dxa"/>
            <w:vMerge w:val="restart"/>
          </w:tcPr>
          <w:p w14:paraId="2CC563B8" w14:textId="77777777" w:rsidR="006E45C3" w:rsidRPr="00B96926" w:rsidRDefault="006E45C3" w:rsidP="0070706D">
            <w:pPr>
              <w:widowControl w:val="0"/>
              <w:spacing w:before="0" w:line="240" w:lineRule="auto"/>
              <w:rPr>
                <w:rFonts w:ascii="Calibri" w:eastAsia="Times New Roman" w:hAnsi="Calibri" w:cs="Calibri"/>
                <w:snapToGrid w:val="0"/>
                <w:color w:val="4E1A74"/>
                <w:sz w:val="18"/>
                <w:szCs w:val="18"/>
              </w:rPr>
            </w:pPr>
            <w:r w:rsidRPr="00B96926">
              <w:rPr>
                <w:rFonts w:ascii="Calibri" w:eastAsia="Times New Roman" w:hAnsi="Calibri" w:cs="Calibri"/>
                <w:snapToGrid w:val="0"/>
                <w:color w:val="4E1A74"/>
                <w:sz w:val="18"/>
                <w:szCs w:val="18"/>
              </w:rPr>
              <w:t>G3-8</w:t>
            </w:r>
          </w:p>
        </w:tc>
        <w:tc>
          <w:tcPr>
            <w:tcW w:w="7590" w:type="dxa"/>
          </w:tcPr>
          <w:p w14:paraId="2B8F615D" w14:textId="0743D04E" w:rsidR="006E45C3" w:rsidRPr="00B96926" w:rsidRDefault="006E45C3" w:rsidP="0005344F">
            <w:pPr>
              <w:widowControl w:val="0"/>
              <w:spacing w:before="0" w:line="240" w:lineRule="auto"/>
              <w:jc w:val="left"/>
              <w:rPr>
                <w:rFonts w:ascii="Calibri" w:eastAsia="Times New Roman" w:hAnsi="Calibri" w:cs="Calibri"/>
                <w:snapToGrid w:val="0"/>
                <w:color w:val="4E1A74"/>
                <w:sz w:val="18"/>
                <w:szCs w:val="18"/>
              </w:rPr>
            </w:pPr>
            <w:r w:rsidRPr="00B96926">
              <w:rPr>
                <w:rFonts w:ascii="Calibri" w:eastAsia="Times New Roman" w:hAnsi="Calibri" w:cs="Calibri"/>
                <w:snapToGrid w:val="0"/>
                <w:color w:val="4E1A74"/>
                <w:sz w:val="18"/>
                <w:szCs w:val="18"/>
              </w:rPr>
              <w:t>Controlled apparatus that produces ionising radiation not mentioned in another item of this table or in the definition of Group 1 or Group 2, dealings with which have the potential for accidental exposure likely to exceed a dose limit mentioned in sections 77 and 79 of the Regulations and likely to result in acute effects</w:t>
            </w:r>
          </w:p>
          <w:p w14:paraId="3696E642" w14:textId="3866A72D" w:rsidR="006E45C3" w:rsidRPr="00B96926" w:rsidRDefault="006E45C3" w:rsidP="003157E5">
            <w:pPr>
              <w:spacing w:before="0"/>
              <w:jc w:val="left"/>
              <w:rPr>
                <w:rFonts w:ascii="Calibri" w:eastAsia="Calibri" w:hAnsi="Calibri" w:cs="Calibri"/>
                <w:b/>
                <w:i/>
                <w:color w:val="4E1A74"/>
                <w:sz w:val="18"/>
                <w:szCs w:val="18"/>
              </w:rPr>
            </w:pPr>
            <w:r w:rsidRPr="00B96926">
              <w:rPr>
                <w:rFonts w:ascii="Calibri" w:eastAsia="Calibri" w:hAnsi="Calibri" w:cs="Calibri"/>
                <w:b/>
                <w:i/>
                <w:color w:val="4E1A74"/>
                <w:sz w:val="18"/>
                <w:szCs w:val="18"/>
              </w:rPr>
              <w:t>Select from (a) to (</w:t>
            </w:r>
            <w:r w:rsidR="00C15D80" w:rsidRPr="00B96926">
              <w:rPr>
                <w:rFonts w:ascii="Calibri" w:eastAsia="Calibri" w:hAnsi="Calibri" w:cs="Calibri"/>
                <w:b/>
                <w:i/>
                <w:color w:val="4E1A74"/>
                <w:sz w:val="18"/>
                <w:szCs w:val="18"/>
              </w:rPr>
              <w:t>h</w:t>
            </w:r>
            <w:r w:rsidRPr="00B96926">
              <w:rPr>
                <w:rFonts w:ascii="Calibri" w:eastAsia="Calibri" w:hAnsi="Calibri" w:cs="Calibri"/>
                <w:b/>
                <w:i/>
                <w:color w:val="4E1A74"/>
                <w:sz w:val="18"/>
                <w:szCs w:val="18"/>
              </w:rPr>
              <w:t>)** below.  If none apply, provide a brief description</w:t>
            </w:r>
          </w:p>
        </w:tc>
        <w:tc>
          <w:tcPr>
            <w:tcW w:w="824" w:type="dxa"/>
            <w:gridSpan w:val="2"/>
          </w:tcPr>
          <w:p w14:paraId="560C31AA" w14:textId="77777777" w:rsidR="006E45C3" w:rsidRPr="00B96926" w:rsidRDefault="006E45C3" w:rsidP="00E048B7">
            <w:pPr>
              <w:spacing w:before="60" w:after="60"/>
              <w:rPr>
                <w:rFonts w:ascii="Calibri" w:eastAsia="Calibri" w:hAnsi="Calibri" w:cs="Calibri"/>
                <w:b/>
                <w:color w:val="4E1A74"/>
                <w:sz w:val="18"/>
                <w:szCs w:val="18"/>
              </w:rPr>
            </w:pPr>
            <w:r w:rsidRPr="00B96926">
              <w:rPr>
                <w:rFonts w:ascii="Calibri" w:eastAsia="Calibri" w:hAnsi="Calibri" w:cs="Calibri"/>
                <w:b/>
                <w:color w:val="4E1A74"/>
                <w:sz w:val="18"/>
                <w:szCs w:val="18"/>
              </w:rPr>
              <w:fldChar w:fldCharType="begin">
                <w:ffData>
                  <w:name w:val="Check30"/>
                  <w:enabled/>
                  <w:calcOnExit w:val="0"/>
                  <w:checkBox>
                    <w:sizeAuto/>
                    <w:default w:val="0"/>
                  </w:checkBox>
                </w:ffData>
              </w:fldChar>
            </w:r>
            <w:r w:rsidRPr="00B96926">
              <w:rPr>
                <w:rFonts w:ascii="Calibri" w:eastAsia="Calibri" w:hAnsi="Calibri" w:cs="Calibri"/>
                <w:b/>
                <w:color w:val="4E1A74"/>
                <w:sz w:val="18"/>
                <w:szCs w:val="18"/>
              </w:rPr>
              <w:instrText xml:space="preserve"> FORMCHECKBOX </w:instrText>
            </w:r>
            <w:r w:rsidRPr="00B96926">
              <w:rPr>
                <w:rFonts w:ascii="Calibri" w:eastAsia="Calibri" w:hAnsi="Calibri" w:cs="Calibri"/>
                <w:b/>
                <w:color w:val="4E1A74"/>
                <w:sz w:val="18"/>
                <w:szCs w:val="18"/>
              </w:rPr>
            </w:r>
            <w:r w:rsidRPr="00B96926">
              <w:rPr>
                <w:rFonts w:ascii="Calibri" w:eastAsia="Calibri" w:hAnsi="Calibri" w:cs="Calibri"/>
                <w:b/>
                <w:color w:val="4E1A74"/>
                <w:sz w:val="18"/>
                <w:szCs w:val="18"/>
              </w:rPr>
              <w:fldChar w:fldCharType="separate"/>
            </w:r>
            <w:r w:rsidRPr="00B96926">
              <w:rPr>
                <w:rFonts w:ascii="Calibri" w:eastAsia="Calibri" w:hAnsi="Calibri" w:cs="Calibri"/>
                <w:b/>
                <w:color w:val="4E1A74"/>
                <w:sz w:val="18"/>
                <w:szCs w:val="18"/>
              </w:rPr>
              <w:fldChar w:fldCharType="end"/>
            </w:r>
          </w:p>
        </w:tc>
      </w:tr>
      <w:tr w:rsidR="0026104B" w:rsidRPr="0026104B" w14:paraId="74106B24" w14:textId="77777777" w:rsidTr="00A82C11">
        <w:tc>
          <w:tcPr>
            <w:tcW w:w="1118" w:type="dxa"/>
            <w:vMerge/>
          </w:tcPr>
          <w:p w14:paraId="49660521" w14:textId="77777777" w:rsidR="006E45C3" w:rsidRPr="00B96926" w:rsidRDefault="006E45C3" w:rsidP="0070706D">
            <w:pPr>
              <w:widowControl w:val="0"/>
              <w:spacing w:before="120" w:line="240" w:lineRule="auto"/>
              <w:rPr>
                <w:rFonts w:ascii="Calibri" w:eastAsia="Times New Roman" w:hAnsi="Calibri" w:cs="Calibri"/>
                <w:snapToGrid w:val="0"/>
                <w:color w:val="4E1A74"/>
                <w:sz w:val="18"/>
                <w:szCs w:val="18"/>
              </w:rPr>
            </w:pPr>
          </w:p>
        </w:tc>
        <w:tc>
          <w:tcPr>
            <w:tcW w:w="7590" w:type="dxa"/>
          </w:tcPr>
          <w:p w14:paraId="69DFA7EA" w14:textId="25A6B903" w:rsidR="006E45C3" w:rsidRPr="00B96926" w:rsidRDefault="006E45C3" w:rsidP="007F71B6">
            <w:pPr>
              <w:pStyle w:val="ListParagraph"/>
              <w:widowControl w:val="0"/>
              <w:numPr>
                <w:ilvl w:val="0"/>
                <w:numId w:val="16"/>
              </w:numPr>
              <w:spacing w:before="0" w:line="240" w:lineRule="auto"/>
              <w:contextualSpacing/>
              <w:jc w:val="left"/>
              <w:rPr>
                <w:rFonts w:ascii="Calibri" w:eastAsia="Times New Roman" w:hAnsi="Calibri" w:cs="Calibri"/>
                <w:snapToGrid w:val="0"/>
                <w:color w:val="4E1A74"/>
                <w:sz w:val="18"/>
                <w:szCs w:val="18"/>
              </w:rPr>
            </w:pPr>
            <w:r w:rsidRPr="00B96926">
              <w:rPr>
                <w:rFonts w:ascii="Calibri" w:eastAsia="Times New Roman" w:hAnsi="Calibri" w:cs="Calibri"/>
                <w:i/>
                <w:iCs/>
                <w:snapToGrid w:val="0"/>
                <w:color w:val="4E1A74"/>
                <w:sz w:val="18"/>
                <w:szCs w:val="18"/>
              </w:rPr>
              <w:t>Intentionally blank</w:t>
            </w:r>
          </w:p>
        </w:tc>
        <w:tc>
          <w:tcPr>
            <w:tcW w:w="824" w:type="dxa"/>
            <w:gridSpan w:val="2"/>
          </w:tcPr>
          <w:p w14:paraId="4439AF8C" w14:textId="1D008016" w:rsidR="006E45C3" w:rsidRPr="00B96926" w:rsidRDefault="006E45C3" w:rsidP="00E048B7">
            <w:pPr>
              <w:spacing w:before="60" w:after="60"/>
              <w:rPr>
                <w:rFonts w:ascii="Calibri" w:eastAsia="Calibri" w:hAnsi="Calibri" w:cs="Calibri"/>
                <w:b/>
                <w:color w:val="4E1A74"/>
                <w:sz w:val="18"/>
                <w:szCs w:val="18"/>
              </w:rPr>
            </w:pPr>
          </w:p>
        </w:tc>
      </w:tr>
      <w:tr w:rsidR="0026104B" w:rsidRPr="0026104B" w14:paraId="4438AFCF" w14:textId="77777777" w:rsidTr="00A82C11">
        <w:trPr>
          <w:cnfStyle w:val="000000010000" w:firstRow="0" w:lastRow="0" w:firstColumn="0" w:lastColumn="0" w:oddVBand="0" w:evenVBand="0" w:oddHBand="0" w:evenHBand="1" w:firstRowFirstColumn="0" w:firstRowLastColumn="0" w:lastRowFirstColumn="0" w:lastRowLastColumn="0"/>
        </w:trPr>
        <w:tc>
          <w:tcPr>
            <w:tcW w:w="1118" w:type="dxa"/>
            <w:vMerge/>
          </w:tcPr>
          <w:p w14:paraId="34EB49C0" w14:textId="77777777" w:rsidR="006E45C3" w:rsidRPr="00B96926" w:rsidRDefault="006E45C3" w:rsidP="0070706D">
            <w:pPr>
              <w:widowControl w:val="0"/>
              <w:spacing w:before="120" w:line="240" w:lineRule="auto"/>
              <w:rPr>
                <w:rFonts w:ascii="Calibri" w:eastAsia="Times New Roman" w:hAnsi="Calibri" w:cs="Calibri"/>
                <w:snapToGrid w:val="0"/>
                <w:color w:val="4E1A74"/>
                <w:sz w:val="18"/>
                <w:szCs w:val="18"/>
              </w:rPr>
            </w:pPr>
          </w:p>
        </w:tc>
        <w:tc>
          <w:tcPr>
            <w:tcW w:w="7590" w:type="dxa"/>
          </w:tcPr>
          <w:p w14:paraId="41792663" w14:textId="77777777" w:rsidR="006E45C3" w:rsidRPr="00B96926" w:rsidRDefault="006E45C3" w:rsidP="007F71B6">
            <w:pPr>
              <w:pStyle w:val="ListParagraph"/>
              <w:widowControl w:val="0"/>
              <w:numPr>
                <w:ilvl w:val="0"/>
                <w:numId w:val="16"/>
              </w:numPr>
              <w:spacing w:before="0" w:line="240" w:lineRule="auto"/>
              <w:contextualSpacing/>
              <w:jc w:val="left"/>
              <w:rPr>
                <w:rFonts w:ascii="Calibri" w:eastAsia="Times New Roman" w:hAnsi="Calibri" w:cs="Calibri"/>
                <w:snapToGrid w:val="0"/>
                <w:color w:val="4E1A74"/>
                <w:sz w:val="18"/>
                <w:szCs w:val="18"/>
              </w:rPr>
            </w:pPr>
            <w:r w:rsidRPr="00B96926">
              <w:rPr>
                <w:rFonts w:ascii="Calibri" w:eastAsia="Times New Roman" w:hAnsi="Calibri" w:cs="Calibri"/>
                <w:snapToGrid w:val="0"/>
                <w:color w:val="4E1A74"/>
                <w:sz w:val="18"/>
                <w:szCs w:val="18"/>
              </w:rPr>
              <w:t>Neutron Beam Instrument</w:t>
            </w:r>
          </w:p>
        </w:tc>
        <w:tc>
          <w:tcPr>
            <w:tcW w:w="824" w:type="dxa"/>
            <w:gridSpan w:val="2"/>
          </w:tcPr>
          <w:p w14:paraId="5FC2836C" w14:textId="77777777" w:rsidR="006E45C3" w:rsidRPr="00B96926" w:rsidRDefault="006E45C3" w:rsidP="00E048B7">
            <w:pPr>
              <w:spacing w:before="60" w:after="60"/>
              <w:rPr>
                <w:rFonts w:ascii="Calibri" w:eastAsia="Calibri" w:hAnsi="Calibri" w:cs="Calibri"/>
                <w:b/>
                <w:color w:val="4E1A74"/>
                <w:sz w:val="18"/>
                <w:szCs w:val="18"/>
              </w:rPr>
            </w:pPr>
            <w:r w:rsidRPr="00B96926">
              <w:rPr>
                <w:rFonts w:ascii="Calibri" w:eastAsia="Calibri" w:hAnsi="Calibri" w:cs="Calibri"/>
                <w:b/>
                <w:color w:val="4E1A74"/>
                <w:sz w:val="18"/>
                <w:szCs w:val="18"/>
              </w:rPr>
              <w:fldChar w:fldCharType="begin">
                <w:ffData>
                  <w:name w:val="Check16"/>
                  <w:enabled/>
                  <w:calcOnExit w:val="0"/>
                  <w:checkBox>
                    <w:sizeAuto/>
                    <w:default w:val="0"/>
                  </w:checkBox>
                </w:ffData>
              </w:fldChar>
            </w:r>
            <w:r w:rsidRPr="00B96926">
              <w:rPr>
                <w:rFonts w:ascii="Calibri" w:eastAsia="Calibri" w:hAnsi="Calibri" w:cs="Calibri"/>
                <w:b/>
                <w:color w:val="4E1A74"/>
                <w:sz w:val="18"/>
                <w:szCs w:val="18"/>
              </w:rPr>
              <w:instrText xml:space="preserve"> FORMCHECKBOX </w:instrText>
            </w:r>
            <w:r w:rsidRPr="00B96926">
              <w:rPr>
                <w:rFonts w:ascii="Calibri" w:eastAsia="Calibri" w:hAnsi="Calibri" w:cs="Calibri"/>
                <w:b/>
                <w:color w:val="4E1A74"/>
                <w:sz w:val="18"/>
                <w:szCs w:val="18"/>
              </w:rPr>
            </w:r>
            <w:r w:rsidRPr="00B96926">
              <w:rPr>
                <w:rFonts w:ascii="Calibri" w:eastAsia="Calibri" w:hAnsi="Calibri" w:cs="Calibri"/>
                <w:b/>
                <w:color w:val="4E1A74"/>
                <w:sz w:val="18"/>
                <w:szCs w:val="18"/>
              </w:rPr>
              <w:fldChar w:fldCharType="separate"/>
            </w:r>
            <w:r w:rsidRPr="00B96926">
              <w:rPr>
                <w:rFonts w:ascii="Calibri" w:eastAsia="Calibri" w:hAnsi="Calibri" w:cs="Calibri"/>
                <w:b/>
                <w:color w:val="4E1A74"/>
                <w:sz w:val="18"/>
                <w:szCs w:val="18"/>
              </w:rPr>
              <w:fldChar w:fldCharType="end"/>
            </w:r>
          </w:p>
        </w:tc>
      </w:tr>
      <w:tr w:rsidR="0026104B" w:rsidRPr="0026104B" w14:paraId="5EC74ED9" w14:textId="77777777" w:rsidTr="00A82C11">
        <w:tc>
          <w:tcPr>
            <w:tcW w:w="1118" w:type="dxa"/>
            <w:vMerge/>
          </w:tcPr>
          <w:p w14:paraId="4DBD6F6A" w14:textId="77777777" w:rsidR="006E45C3" w:rsidRPr="00B96926" w:rsidRDefault="006E45C3" w:rsidP="0070706D">
            <w:pPr>
              <w:widowControl w:val="0"/>
              <w:spacing w:before="120" w:line="240" w:lineRule="auto"/>
              <w:rPr>
                <w:rFonts w:ascii="Calibri" w:eastAsia="Times New Roman" w:hAnsi="Calibri" w:cs="Calibri"/>
                <w:snapToGrid w:val="0"/>
                <w:color w:val="4E1A74"/>
                <w:sz w:val="18"/>
                <w:szCs w:val="18"/>
              </w:rPr>
            </w:pPr>
          </w:p>
        </w:tc>
        <w:tc>
          <w:tcPr>
            <w:tcW w:w="7590" w:type="dxa"/>
          </w:tcPr>
          <w:p w14:paraId="77681FD4" w14:textId="77777777" w:rsidR="006E45C3" w:rsidRPr="00B96926" w:rsidRDefault="006E45C3" w:rsidP="007F71B6">
            <w:pPr>
              <w:pStyle w:val="ListParagraph"/>
              <w:widowControl w:val="0"/>
              <w:numPr>
                <w:ilvl w:val="0"/>
                <w:numId w:val="16"/>
              </w:numPr>
              <w:spacing w:before="0" w:line="240" w:lineRule="auto"/>
              <w:contextualSpacing/>
              <w:jc w:val="left"/>
              <w:rPr>
                <w:rFonts w:ascii="Calibri" w:eastAsia="Times New Roman" w:hAnsi="Calibri" w:cs="Calibri"/>
                <w:snapToGrid w:val="0"/>
                <w:color w:val="4E1A74"/>
                <w:sz w:val="18"/>
                <w:szCs w:val="18"/>
              </w:rPr>
            </w:pPr>
            <w:r w:rsidRPr="00B96926">
              <w:rPr>
                <w:rFonts w:ascii="Calibri" w:eastAsia="Times New Roman" w:hAnsi="Calibri" w:cs="Calibri"/>
                <w:snapToGrid w:val="0"/>
                <w:color w:val="4E1A74"/>
                <w:sz w:val="18"/>
                <w:szCs w:val="18"/>
              </w:rPr>
              <w:t>Low Energy Implanter</w:t>
            </w:r>
          </w:p>
        </w:tc>
        <w:tc>
          <w:tcPr>
            <w:tcW w:w="824" w:type="dxa"/>
            <w:gridSpan w:val="2"/>
          </w:tcPr>
          <w:p w14:paraId="7099FE8D" w14:textId="77777777" w:rsidR="006E45C3" w:rsidRPr="00B96926" w:rsidRDefault="006E45C3" w:rsidP="00E048B7">
            <w:pPr>
              <w:spacing w:before="60" w:after="60"/>
              <w:rPr>
                <w:rFonts w:ascii="Calibri" w:eastAsia="Calibri" w:hAnsi="Calibri" w:cs="Calibri"/>
                <w:b/>
                <w:color w:val="4E1A74"/>
                <w:sz w:val="18"/>
                <w:szCs w:val="18"/>
              </w:rPr>
            </w:pPr>
            <w:r w:rsidRPr="00B96926">
              <w:rPr>
                <w:rFonts w:ascii="Calibri" w:eastAsia="Calibri" w:hAnsi="Calibri" w:cs="Calibri"/>
                <w:b/>
                <w:color w:val="4E1A74"/>
                <w:sz w:val="18"/>
                <w:szCs w:val="18"/>
              </w:rPr>
              <w:fldChar w:fldCharType="begin">
                <w:ffData>
                  <w:name w:val="Check16"/>
                  <w:enabled/>
                  <w:calcOnExit w:val="0"/>
                  <w:checkBox>
                    <w:sizeAuto/>
                    <w:default w:val="0"/>
                  </w:checkBox>
                </w:ffData>
              </w:fldChar>
            </w:r>
            <w:r w:rsidRPr="00B96926">
              <w:rPr>
                <w:rFonts w:ascii="Calibri" w:eastAsia="Calibri" w:hAnsi="Calibri" w:cs="Calibri"/>
                <w:b/>
                <w:color w:val="4E1A74"/>
                <w:sz w:val="18"/>
                <w:szCs w:val="18"/>
              </w:rPr>
              <w:instrText xml:space="preserve"> FORMCHECKBOX </w:instrText>
            </w:r>
            <w:r w:rsidRPr="00B96926">
              <w:rPr>
                <w:rFonts w:ascii="Calibri" w:eastAsia="Calibri" w:hAnsi="Calibri" w:cs="Calibri"/>
                <w:b/>
                <w:color w:val="4E1A74"/>
                <w:sz w:val="18"/>
                <w:szCs w:val="18"/>
              </w:rPr>
            </w:r>
            <w:r w:rsidRPr="00B96926">
              <w:rPr>
                <w:rFonts w:ascii="Calibri" w:eastAsia="Calibri" w:hAnsi="Calibri" w:cs="Calibri"/>
                <w:b/>
                <w:color w:val="4E1A74"/>
                <w:sz w:val="18"/>
                <w:szCs w:val="18"/>
              </w:rPr>
              <w:fldChar w:fldCharType="separate"/>
            </w:r>
            <w:r w:rsidRPr="00B96926">
              <w:rPr>
                <w:rFonts w:ascii="Calibri" w:eastAsia="Calibri" w:hAnsi="Calibri" w:cs="Calibri"/>
                <w:b/>
                <w:color w:val="4E1A74"/>
                <w:sz w:val="18"/>
                <w:szCs w:val="18"/>
              </w:rPr>
              <w:fldChar w:fldCharType="end"/>
            </w:r>
          </w:p>
        </w:tc>
      </w:tr>
      <w:tr w:rsidR="0026104B" w:rsidRPr="0026104B" w14:paraId="1D14F8F0" w14:textId="77777777" w:rsidTr="00A82C11">
        <w:trPr>
          <w:cnfStyle w:val="000000010000" w:firstRow="0" w:lastRow="0" w:firstColumn="0" w:lastColumn="0" w:oddVBand="0" w:evenVBand="0" w:oddHBand="0" w:evenHBand="1" w:firstRowFirstColumn="0" w:firstRowLastColumn="0" w:lastRowFirstColumn="0" w:lastRowLastColumn="0"/>
        </w:trPr>
        <w:tc>
          <w:tcPr>
            <w:tcW w:w="1118" w:type="dxa"/>
            <w:vMerge/>
          </w:tcPr>
          <w:p w14:paraId="1F28BCC4" w14:textId="77777777" w:rsidR="006E45C3" w:rsidRPr="00B96926" w:rsidRDefault="006E45C3" w:rsidP="0070706D">
            <w:pPr>
              <w:widowControl w:val="0"/>
              <w:spacing w:before="120" w:line="240" w:lineRule="auto"/>
              <w:rPr>
                <w:rFonts w:ascii="Calibri" w:eastAsia="Times New Roman" w:hAnsi="Calibri" w:cs="Calibri"/>
                <w:snapToGrid w:val="0"/>
                <w:color w:val="4E1A74"/>
                <w:sz w:val="18"/>
                <w:szCs w:val="18"/>
              </w:rPr>
            </w:pPr>
          </w:p>
        </w:tc>
        <w:tc>
          <w:tcPr>
            <w:tcW w:w="7590" w:type="dxa"/>
          </w:tcPr>
          <w:p w14:paraId="78DE6E30" w14:textId="77777777" w:rsidR="006E45C3" w:rsidRPr="00B96926" w:rsidRDefault="006E45C3" w:rsidP="007E7203">
            <w:pPr>
              <w:pStyle w:val="ListParagraph"/>
              <w:widowControl w:val="0"/>
              <w:numPr>
                <w:ilvl w:val="0"/>
                <w:numId w:val="16"/>
              </w:numPr>
              <w:spacing w:before="0" w:line="240" w:lineRule="auto"/>
              <w:contextualSpacing/>
              <w:jc w:val="left"/>
              <w:rPr>
                <w:rFonts w:ascii="Calibri" w:eastAsia="Times New Roman" w:hAnsi="Calibri" w:cs="Calibri"/>
                <w:snapToGrid w:val="0"/>
                <w:color w:val="4E1A74"/>
                <w:sz w:val="18"/>
                <w:szCs w:val="18"/>
              </w:rPr>
            </w:pPr>
            <w:r w:rsidRPr="00B96926">
              <w:rPr>
                <w:rFonts w:ascii="Calibri" w:eastAsia="Times New Roman" w:hAnsi="Calibri" w:cs="Calibri"/>
                <w:snapToGrid w:val="0"/>
                <w:color w:val="4E1A74"/>
                <w:sz w:val="18"/>
                <w:szCs w:val="18"/>
              </w:rPr>
              <w:t xml:space="preserve">Portable/mobile Deuterium-Tritium (± Deuterium-Deuterium) Neutron Generator </w:t>
            </w:r>
          </w:p>
        </w:tc>
        <w:tc>
          <w:tcPr>
            <w:tcW w:w="824" w:type="dxa"/>
            <w:gridSpan w:val="2"/>
          </w:tcPr>
          <w:p w14:paraId="0836101E" w14:textId="77777777" w:rsidR="006E45C3" w:rsidRPr="00B96926" w:rsidRDefault="006E45C3" w:rsidP="00E048B7">
            <w:pPr>
              <w:spacing w:before="60" w:after="60"/>
              <w:rPr>
                <w:rFonts w:ascii="Calibri" w:eastAsia="Calibri" w:hAnsi="Calibri" w:cs="Calibri"/>
                <w:b/>
                <w:color w:val="4E1A74"/>
                <w:sz w:val="18"/>
                <w:szCs w:val="18"/>
              </w:rPr>
            </w:pPr>
            <w:r w:rsidRPr="00B96926">
              <w:rPr>
                <w:rFonts w:ascii="Calibri" w:eastAsia="Calibri" w:hAnsi="Calibri" w:cs="Calibri"/>
                <w:b/>
                <w:color w:val="4E1A74"/>
                <w:sz w:val="18"/>
                <w:szCs w:val="18"/>
              </w:rPr>
              <w:fldChar w:fldCharType="begin">
                <w:ffData>
                  <w:name w:val="Check16"/>
                  <w:enabled/>
                  <w:calcOnExit w:val="0"/>
                  <w:checkBox>
                    <w:sizeAuto/>
                    <w:default w:val="0"/>
                  </w:checkBox>
                </w:ffData>
              </w:fldChar>
            </w:r>
            <w:r w:rsidRPr="00B96926">
              <w:rPr>
                <w:rFonts w:ascii="Calibri" w:eastAsia="Calibri" w:hAnsi="Calibri" w:cs="Calibri"/>
                <w:b/>
                <w:color w:val="4E1A74"/>
                <w:sz w:val="18"/>
                <w:szCs w:val="18"/>
              </w:rPr>
              <w:instrText xml:space="preserve"> FORMCHECKBOX </w:instrText>
            </w:r>
            <w:r w:rsidRPr="00B96926">
              <w:rPr>
                <w:rFonts w:ascii="Calibri" w:eastAsia="Calibri" w:hAnsi="Calibri" w:cs="Calibri"/>
                <w:b/>
                <w:color w:val="4E1A74"/>
                <w:sz w:val="18"/>
                <w:szCs w:val="18"/>
              </w:rPr>
            </w:r>
            <w:r w:rsidRPr="00B96926">
              <w:rPr>
                <w:rFonts w:ascii="Calibri" w:eastAsia="Calibri" w:hAnsi="Calibri" w:cs="Calibri"/>
                <w:b/>
                <w:color w:val="4E1A74"/>
                <w:sz w:val="18"/>
                <w:szCs w:val="18"/>
              </w:rPr>
              <w:fldChar w:fldCharType="separate"/>
            </w:r>
            <w:r w:rsidRPr="00B96926">
              <w:rPr>
                <w:rFonts w:ascii="Calibri" w:eastAsia="Calibri" w:hAnsi="Calibri" w:cs="Calibri"/>
                <w:b/>
                <w:color w:val="4E1A74"/>
                <w:sz w:val="18"/>
                <w:szCs w:val="18"/>
              </w:rPr>
              <w:fldChar w:fldCharType="end"/>
            </w:r>
          </w:p>
        </w:tc>
      </w:tr>
      <w:tr w:rsidR="0026104B" w:rsidRPr="0026104B" w14:paraId="0B45DE95" w14:textId="77777777" w:rsidTr="00866006">
        <w:tc>
          <w:tcPr>
            <w:tcW w:w="1118" w:type="dxa"/>
            <w:vMerge/>
          </w:tcPr>
          <w:p w14:paraId="489EBED7" w14:textId="77777777" w:rsidR="006E45C3" w:rsidRPr="00B96926" w:rsidRDefault="006E45C3" w:rsidP="00743775">
            <w:pPr>
              <w:widowControl w:val="0"/>
              <w:spacing w:before="120" w:line="240" w:lineRule="auto"/>
              <w:jc w:val="left"/>
              <w:rPr>
                <w:rFonts w:ascii="Calibri" w:eastAsia="Times New Roman" w:hAnsi="Calibri" w:cs="Calibri"/>
                <w:snapToGrid w:val="0"/>
                <w:color w:val="4E1A74"/>
                <w:sz w:val="18"/>
                <w:szCs w:val="18"/>
              </w:rPr>
            </w:pPr>
          </w:p>
        </w:tc>
        <w:tc>
          <w:tcPr>
            <w:tcW w:w="7590" w:type="dxa"/>
            <w:vAlign w:val="top"/>
          </w:tcPr>
          <w:p w14:paraId="0D0C2C07" w14:textId="7CE287D8" w:rsidR="006E45C3" w:rsidRPr="00B96926" w:rsidRDefault="006E45C3" w:rsidP="00743775">
            <w:pPr>
              <w:pStyle w:val="ListParagraph"/>
              <w:widowControl w:val="0"/>
              <w:numPr>
                <w:ilvl w:val="0"/>
                <w:numId w:val="16"/>
              </w:numPr>
              <w:spacing w:before="60"/>
              <w:jc w:val="left"/>
              <w:rPr>
                <w:rFonts w:eastAsia="Times New Roman" w:cs="Calibri"/>
                <w:snapToGrid w:val="0"/>
                <w:color w:val="4E1A74"/>
                <w:sz w:val="18"/>
                <w:szCs w:val="18"/>
              </w:rPr>
            </w:pPr>
            <w:r w:rsidRPr="00B96926">
              <w:rPr>
                <w:rFonts w:ascii="Calibri" w:eastAsia="Times New Roman" w:hAnsi="Calibri" w:cs="Calibri"/>
                <w:i/>
                <w:iCs/>
                <w:snapToGrid w:val="0"/>
                <w:color w:val="4E1A74"/>
                <w:sz w:val="18"/>
                <w:szCs w:val="18"/>
              </w:rPr>
              <w:t>Intentionally blank</w:t>
            </w:r>
          </w:p>
        </w:tc>
        <w:tc>
          <w:tcPr>
            <w:tcW w:w="824" w:type="dxa"/>
            <w:gridSpan w:val="2"/>
          </w:tcPr>
          <w:p w14:paraId="2701CDEE" w14:textId="4DBAE7D0" w:rsidR="006E45C3" w:rsidRPr="00B96926" w:rsidRDefault="006E45C3" w:rsidP="00743775">
            <w:pPr>
              <w:spacing w:before="60" w:after="60"/>
              <w:rPr>
                <w:rFonts w:ascii="Calibri" w:eastAsia="Calibri" w:hAnsi="Calibri" w:cs="Calibri"/>
                <w:b/>
                <w:color w:val="4E1A74"/>
                <w:sz w:val="18"/>
                <w:szCs w:val="18"/>
              </w:rPr>
            </w:pPr>
          </w:p>
        </w:tc>
      </w:tr>
      <w:tr w:rsidR="0026104B" w:rsidRPr="0026104B" w14:paraId="67E92845" w14:textId="77777777" w:rsidTr="00866006">
        <w:trPr>
          <w:cnfStyle w:val="000000010000" w:firstRow="0" w:lastRow="0" w:firstColumn="0" w:lastColumn="0" w:oddVBand="0" w:evenVBand="0" w:oddHBand="0" w:evenHBand="1" w:firstRowFirstColumn="0" w:firstRowLastColumn="0" w:lastRowFirstColumn="0" w:lastRowLastColumn="0"/>
        </w:trPr>
        <w:tc>
          <w:tcPr>
            <w:tcW w:w="1118" w:type="dxa"/>
            <w:vMerge/>
          </w:tcPr>
          <w:p w14:paraId="1278B9AC" w14:textId="77777777" w:rsidR="006E45C3" w:rsidRPr="00B96926" w:rsidRDefault="006E45C3" w:rsidP="00743775">
            <w:pPr>
              <w:widowControl w:val="0"/>
              <w:spacing w:before="120" w:line="240" w:lineRule="auto"/>
              <w:rPr>
                <w:rFonts w:ascii="Calibri" w:eastAsia="Times New Roman" w:hAnsi="Calibri" w:cs="Calibri"/>
                <w:snapToGrid w:val="0"/>
                <w:color w:val="4E1A74"/>
                <w:sz w:val="18"/>
                <w:szCs w:val="18"/>
              </w:rPr>
            </w:pPr>
          </w:p>
        </w:tc>
        <w:tc>
          <w:tcPr>
            <w:tcW w:w="7590" w:type="dxa"/>
            <w:vAlign w:val="top"/>
          </w:tcPr>
          <w:p w14:paraId="3C77B029" w14:textId="4956B857" w:rsidR="006E45C3" w:rsidRPr="00B96926" w:rsidRDefault="006E45C3" w:rsidP="00743775">
            <w:pPr>
              <w:pStyle w:val="ListParagraph"/>
              <w:widowControl w:val="0"/>
              <w:numPr>
                <w:ilvl w:val="0"/>
                <w:numId w:val="16"/>
              </w:numPr>
              <w:spacing w:before="0" w:line="240" w:lineRule="auto"/>
              <w:contextualSpacing/>
              <w:jc w:val="left"/>
              <w:rPr>
                <w:rFonts w:ascii="Calibri" w:eastAsia="Times New Roman" w:hAnsi="Calibri" w:cs="Calibri"/>
                <w:snapToGrid w:val="0"/>
                <w:color w:val="4E1A74"/>
                <w:sz w:val="18"/>
                <w:szCs w:val="18"/>
              </w:rPr>
            </w:pPr>
            <w:r w:rsidRPr="00B96926">
              <w:rPr>
                <w:rFonts w:ascii="Calibri" w:eastAsia="Times New Roman" w:hAnsi="Calibri" w:cs="Calibri"/>
                <w:i/>
                <w:iCs/>
                <w:snapToGrid w:val="0"/>
                <w:color w:val="4E1A74"/>
                <w:sz w:val="18"/>
                <w:szCs w:val="18"/>
              </w:rPr>
              <w:t>Intentionally blank</w:t>
            </w:r>
          </w:p>
        </w:tc>
        <w:tc>
          <w:tcPr>
            <w:tcW w:w="824" w:type="dxa"/>
            <w:gridSpan w:val="2"/>
          </w:tcPr>
          <w:p w14:paraId="56ADE2F8" w14:textId="165BE697" w:rsidR="006E45C3" w:rsidRPr="00B96926" w:rsidRDefault="006E45C3" w:rsidP="00743775">
            <w:pPr>
              <w:spacing w:before="60" w:after="60"/>
              <w:rPr>
                <w:rFonts w:ascii="Calibri" w:eastAsia="Calibri" w:hAnsi="Calibri" w:cs="Calibri"/>
                <w:b/>
                <w:color w:val="4E1A74"/>
                <w:sz w:val="18"/>
                <w:szCs w:val="18"/>
              </w:rPr>
            </w:pPr>
          </w:p>
        </w:tc>
      </w:tr>
      <w:tr w:rsidR="0026104B" w:rsidRPr="0026104B" w14:paraId="70C7E0AF" w14:textId="77777777" w:rsidTr="00A82C11">
        <w:tc>
          <w:tcPr>
            <w:tcW w:w="1118" w:type="dxa"/>
            <w:vMerge/>
          </w:tcPr>
          <w:p w14:paraId="76BAD9A5" w14:textId="77777777" w:rsidR="006E45C3" w:rsidRPr="00B96926" w:rsidRDefault="006E45C3" w:rsidP="000A3CCC">
            <w:pPr>
              <w:widowControl w:val="0"/>
              <w:spacing w:before="120" w:line="240" w:lineRule="auto"/>
              <w:jc w:val="left"/>
              <w:rPr>
                <w:rFonts w:ascii="Calibri" w:eastAsia="Times New Roman" w:hAnsi="Calibri" w:cs="Calibri"/>
                <w:snapToGrid w:val="0"/>
                <w:color w:val="4E1A74"/>
                <w:sz w:val="18"/>
                <w:szCs w:val="18"/>
              </w:rPr>
            </w:pPr>
          </w:p>
        </w:tc>
        <w:tc>
          <w:tcPr>
            <w:tcW w:w="7590" w:type="dxa"/>
          </w:tcPr>
          <w:p w14:paraId="793C956F" w14:textId="77777777" w:rsidR="006E45C3" w:rsidRPr="00B96926" w:rsidRDefault="006E45C3" w:rsidP="000A3CCC">
            <w:pPr>
              <w:pStyle w:val="ListParagraph"/>
              <w:widowControl w:val="0"/>
              <w:numPr>
                <w:ilvl w:val="0"/>
                <w:numId w:val="16"/>
              </w:numPr>
              <w:spacing w:before="0" w:line="240" w:lineRule="auto"/>
              <w:contextualSpacing/>
              <w:jc w:val="left"/>
              <w:rPr>
                <w:rFonts w:eastAsia="Times New Roman" w:cstheme="minorHAnsi"/>
                <w:snapToGrid w:val="0"/>
                <w:color w:val="4E1A74"/>
                <w:sz w:val="18"/>
                <w:szCs w:val="18"/>
              </w:rPr>
            </w:pPr>
            <w:r w:rsidRPr="00B96926">
              <w:rPr>
                <w:rFonts w:eastAsia="Times New Roman" w:cstheme="minorHAnsi"/>
                <w:snapToGrid w:val="0"/>
                <w:color w:val="4E1A74"/>
                <w:sz w:val="18"/>
                <w:szCs w:val="18"/>
              </w:rPr>
              <w:t>X-ray based industrial irradiator</w:t>
            </w:r>
          </w:p>
        </w:tc>
        <w:tc>
          <w:tcPr>
            <w:tcW w:w="824" w:type="dxa"/>
            <w:gridSpan w:val="2"/>
          </w:tcPr>
          <w:p w14:paraId="243DC554" w14:textId="77777777" w:rsidR="006E45C3" w:rsidRPr="00B96926" w:rsidRDefault="006E45C3" w:rsidP="00E048B7">
            <w:pPr>
              <w:spacing w:before="60" w:after="60"/>
              <w:rPr>
                <w:rFonts w:ascii="Calibri" w:eastAsia="Calibri" w:hAnsi="Calibri" w:cs="Calibri"/>
                <w:b/>
                <w:color w:val="4E1A74"/>
                <w:sz w:val="18"/>
                <w:szCs w:val="18"/>
              </w:rPr>
            </w:pPr>
            <w:r w:rsidRPr="00B96926">
              <w:rPr>
                <w:rFonts w:ascii="Calibri" w:eastAsia="Calibri" w:hAnsi="Calibri" w:cs="Calibri"/>
                <w:b/>
                <w:color w:val="4E1A74"/>
                <w:sz w:val="18"/>
                <w:szCs w:val="18"/>
              </w:rPr>
              <w:fldChar w:fldCharType="begin">
                <w:ffData>
                  <w:name w:val="Check16"/>
                  <w:enabled/>
                  <w:calcOnExit w:val="0"/>
                  <w:checkBox>
                    <w:sizeAuto/>
                    <w:default w:val="0"/>
                  </w:checkBox>
                </w:ffData>
              </w:fldChar>
            </w:r>
            <w:r w:rsidRPr="00B96926">
              <w:rPr>
                <w:rFonts w:ascii="Calibri" w:eastAsia="Calibri" w:hAnsi="Calibri" w:cs="Calibri"/>
                <w:b/>
                <w:color w:val="4E1A74"/>
                <w:sz w:val="18"/>
                <w:szCs w:val="18"/>
              </w:rPr>
              <w:instrText xml:space="preserve"> FORMCHECKBOX </w:instrText>
            </w:r>
            <w:r w:rsidRPr="00B96926">
              <w:rPr>
                <w:rFonts w:ascii="Calibri" w:eastAsia="Calibri" w:hAnsi="Calibri" w:cs="Calibri"/>
                <w:b/>
                <w:color w:val="4E1A74"/>
                <w:sz w:val="18"/>
                <w:szCs w:val="18"/>
              </w:rPr>
            </w:r>
            <w:r w:rsidRPr="00B96926">
              <w:rPr>
                <w:rFonts w:ascii="Calibri" w:eastAsia="Calibri" w:hAnsi="Calibri" w:cs="Calibri"/>
                <w:b/>
                <w:color w:val="4E1A74"/>
                <w:sz w:val="18"/>
                <w:szCs w:val="18"/>
              </w:rPr>
              <w:fldChar w:fldCharType="separate"/>
            </w:r>
            <w:r w:rsidRPr="00B96926">
              <w:rPr>
                <w:rFonts w:ascii="Calibri" w:eastAsia="Calibri" w:hAnsi="Calibri" w:cs="Calibri"/>
                <w:b/>
                <w:color w:val="4E1A74"/>
                <w:sz w:val="18"/>
                <w:szCs w:val="18"/>
              </w:rPr>
              <w:fldChar w:fldCharType="end"/>
            </w:r>
          </w:p>
        </w:tc>
      </w:tr>
      <w:tr w:rsidR="0026104B" w:rsidRPr="0026104B" w14:paraId="40FF8A6D" w14:textId="77777777" w:rsidTr="00A82C11">
        <w:trPr>
          <w:cnfStyle w:val="000000010000" w:firstRow="0" w:lastRow="0" w:firstColumn="0" w:lastColumn="0" w:oddVBand="0" w:evenVBand="0" w:oddHBand="0" w:evenHBand="1" w:firstRowFirstColumn="0" w:firstRowLastColumn="0" w:lastRowFirstColumn="0" w:lastRowLastColumn="0"/>
        </w:trPr>
        <w:tc>
          <w:tcPr>
            <w:tcW w:w="1118" w:type="dxa"/>
            <w:vMerge/>
          </w:tcPr>
          <w:p w14:paraId="36BA9F4E" w14:textId="77777777" w:rsidR="006E45C3" w:rsidRPr="00B96926" w:rsidRDefault="006E45C3" w:rsidP="000A3CCC">
            <w:pPr>
              <w:widowControl w:val="0"/>
              <w:spacing w:before="120" w:line="240" w:lineRule="auto"/>
              <w:rPr>
                <w:rFonts w:ascii="Calibri" w:eastAsia="Times New Roman" w:hAnsi="Calibri" w:cs="Calibri"/>
                <w:snapToGrid w:val="0"/>
                <w:color w:val="4E1A74"/>
                <w:sz w:val="18"/>
                <w:szCs w:val="18"/>
              </w:rPr>
            </w:pPr>
          </w:p>
        </w:tc>
        <w:tc>
          <w:tcPr>
            <w:tcW w:w="7590" w:type="dxa"/>
          </w:tcPr>
          <w:p w14:paraId="307E4D07" w14:textId="281EA0E9" w:rsidR="006E45C3" w:rsidRPr="00B96926" w:rsidRDefault="008E4A22" w:rsidP="00303B2A">
            <w:pPr>
              <w:pStyle w:val="ListParagraph"/>
              <w:widowControl w:val="0"/>
              <w:numPr>
                <w:ilvl w:val="0"/>
                <w:numId w:val="16"/>
              </w:numPr>
              <w:spacing w:before="0" w:line="240" w:lineRule="auto"/>
              <w:contextualSpacing/>
              <w:jc w:val="left"/>
              <w:rPr>
                <w:rFonts w:eastAsia="Times New Roman" w:cstheme="minorHAnsi"/>
                <w:snapToGrid w:val="0"/>
                <w:color w:val="4E1A74"/>
                <w:sz w:val="18"/>
                <w:szCs w:val="18"/>
              </w:rPr>
            </w:pPr>
            <w:r w:rsidRPr="00B96926">
              <w:rPr>
                <w:rFonts w:eastAsia="Times New Roman" w:cstheme="minorHAnsi"/>
                <w:snapToGrid w:val="0"/>
                <w:color w:val="4E1A74"/>
                <w:sz w:val="18"/>
                <w:szCs w:val="18"/>
              </w:rPr>
              <w:t xml:space="preserve">Mobile/portable </w:t>
            </w:r>
            <w:proofErr w:type="spellStart"/>
            <w:r w:rsidRPr="00B96926">
              <w:rPr>
                <w:rFonts w:eastAsia="Times New Roman" w:cstheme="minorHAnsi"/>
                <w:snapToGrid w:val="0"/>
                <w:color w:val="4E1A74"/>
                <w:sz w:val="18"/>
                <w:szCs w:val="18"/>
              </w:rPr>
              <w:t>betatron</w:t>
            </w:r>
            <w:proofErr w:type="spellEnd"/>
            <w:r w:rsidRPr="00B96926">
              <w:rPr>
                <w:rFonts w:eastAsia="Times New Roman" w:cstheme="minorHAnsi"/>
                <w:snapToGrid w:val="0"/>
                <w:color w:val="4E1A74"/>
                <w:sz w:val="18"/>
                <w:szCs w:val="18"/>
              </w:rPr>
              <w:t xml:space="preserve"> producing high energy X-rays</w:t>
            </w:r>
          </w:p>
        </w:tc>
        <w:tc>
          <w:tcPr>
            <w:tcW w:w="824" w:type="dxa"/>
            <w:gridSpan w:val="2"/>
          </w:tcPr>
          <w:p w14:paraId="785DC946" w14:textId="394C3ED2" w:rsidR="006E45C3" w:rsidRPr="00B96926" w:rsidRDefault="008E4A22" w:rsidP="00E048B7">
            <w:pPr>
              <w:spacing w:before="60" w:after="60"/>
              <w:rPr>
                <w:rFonts w:ascii="Calibri" w:eastAsia="Calibri" w:hAnsi="Calibri" w:cs="Calibri"/>
                <w:b/>
                <w:color w:val="4E1A74"/>
                <w:sz w:val="18"/>
                <w:szCs w:val="18"/>
              </w:rPr>
            </w:pPr>
            <w:r w:rsidRPr="00B96926">
              <w:rPr>
                <w:rFonts w:ascii="Calibri" w:eastAsia="Calibri" w:hAnsi="Calibri" w:cs="Calibri"/>
                <w:b/>
                <w:color w:val="4E1A74"/>
                <w:sz w:val="18"/>
                <w:szCs w:val="18"/>
              </w:rPr>
              <w:fldChar w:fldCharType="begin">
                <w:ffData>
                  <w:name w:val="Check16"/>
                  <w:enabled/>
                  <w:calcOnExit w:val="0"/>
                  <w:checkBox>
                    <w:sizeAuto/>
                    <w:default w:val="0"/>
                  </w:checkBox>
                </w:ffData>
              </w:fldChar>
            </w:r>
            <w:r w:rsidRPr="00B96926">
              <w:rPr>
                <w:rFonts w:ascii="Calibri" w:eastAsia="Calibri" w:hAnsi="Calibri" w:cs="Calibri"/>
                <w:b/>
                <w:color w:val="4E1A74"/>
                <w:sz w:val="18"/>
                <w:szCs w:val="18"/>
              </w:rPr>
              <w:instrText xml:space="preserve"> FORMCHECKBOX </w:instrText>
            </w:r>
            <w:r w:rsidRPr="00B96926">
              <w:rPr>
                <w:rFonts w:ascii="Calibri" w:eastAsia="Calibri" w:hAnsi="Calibri" w:cs="Calibri"/>
                <w:b/>
                <w:color w:val="4E1A74"/>
                <w:sz w:val="18"/>
                <w:szCs w:val="18"/>
              </w:rPr>
            </w:r>
            <w:r w:rsidRPr="00B96926">
              <w:rPr>
                <w:rFonts w:ascii="Calibri" w:eastAsia="Calibri" w:hAnsi="Calibri" w:cs="Calibri"/>
                <w:b/>
                <w:color w:val="4E1A74"/>
                <w:sz w:val="18"/>
                <w:szCs w:val="18"/>
              </w:rPr>
              <w:fldChar w:fldCharType="separate"/>
            </w:r>
            <w:r w:rsidRPr="00B96926">
              <w:rPr>
                <w:rFonts w:ascii="Calibri" w:eastAsia="Calibri" w:hAnsi="Calibri" w:cs="Calibri"/>
                <w:b/>
                <w:color w:val="4E1A74"/>
                <w:sz w:val="18"/>
                <w:szCs w:val="18"/>
              </w:rPr>
              <w:fldChar w:fldCharType="end"/>
            </w:r>
          </w:p>
        </w:tc>
      </w:tr>
    </w:tbl>
    <w:p w14:paraId="3F038A1E" w14:textId="77777777" w:rsidR="0070706D" w:rsidRPr="001A6EE6" w:rsidRDefault="0070706D" w:rsidP="0070706D">
      <w:pPr>
        <w:tabs>
          <w:tab w:val="left" w:pos="9072"/>
          <w:tab w:val="left" w:pos="11766"/>
        </w:tabs>
        <w:spacing w:before="0" w:after="120"/>
        <w:rPr>
          <w:rFonts w:eastAsia="Calibri" w:cs="Calibri"/>
          <w:bCs/>
          <w:iCs/>
          <w:sz w:val="16"/>
          <w:szCs w:val="16"/>
        </w:rPr>
      </w:pPr>
      <w:r w:rsidRPr="001A6EE6">
        <w:rPr>
          <w:rFonts w:eastAsia="Calibri" w:cs="Calibri"/>
          <w:bCs/>
          <w:iCs/>
          <w:sz w:val="16"/>
          <w:szCs w:val="16"/>
        </w:rPr>
        <w:t xml:space="preserve">* See </w:t>
      </w:r>
      <w:r w:rsidR="007F71B6">
        <w:rPr>
          <w:rFonts w:eastAsia="Calibri" w:cs="Calibri"/>
          <w:bCs/>
          <w:iCs/>
          <w:sz w:val="16"/>
          <w:szCs w:val="16"/>
        </w:rPr>
        <w:t xml:space="preserve">section 4 of </w:t>
      </w:r>
      <w:r w:rsidRPr="001A6EE6">
        <w:rPr>
          <w:rFonts w:eastAsia="Calibri" w:cs="Calibri"/>
          <w:bCs/>
          <w:iCs/>
          <w:sz w:val="16"/>
          <w:szCs w:val="16"/>
        </w:rPr>
        <w:t>the Regulations</w:t>
      </w:r>
    </w:p>
    <w:p w14:paraId="05D67426" w14:textId="24C08444" w:rsidR="0070706D" w:rsidRPr="00176C79" w:rsidRDefault="0070706D" w:rsidP="00112CEA">
      <w:pPr>
        <w:tabs>
          <w:tab w:val="left" w:pos="9072"/>
          <w:tab w:val="left" w:pos="11766"/>
        </w:tabs>
        <w:spacing w:before="0" w:after="120"/>
      </w:pPr>
      <w:r w:rsidRPr="001A6EE6">
        <w:rPr>
          <w:rFonts w:eastAsia="Calibri" w:cs="Calibri"/>
          <w:bCs/>
          <w:iCs/>
          <w:sz w:val="16"/>
          <w:szCs w:val="16"/>
        </w:rPr>
        <w:t xml:space="preserve">** These numbers have been created for </w:t>
      </w:r>
      <w:r w:rsidR="00B36390">
        <w:rPr>
          <w:rFonts w:eastAsia="Calibri" w:cs="Calibri"/>
          <w:bCs/>
          <w:iCs/>
          <w:sz w:val="16"/>
          <w:szCs w:val="16"/>
        </w:rPr>
        <w:t xml:space="preserve">the </w:t>
      </w:r>
      <w:r w:rsidRPr="001A6EE6">
        <w:rPr>
          <w:rFonts w:eastAsia="Calibri" w:cs="Calibri"/>
          <w:bCs/>
          <w:iCs/>
          <w:sz w:val="16"/>
          <w:szCs w:val="16"/>
        </w:rPr>
        <w:t xml:space="preserve">purposes of ARPANSA’s Licence Administration Database. As such, they </w:t>
      </w:r>
      <w:r w:rsidR="00CB25B1">
        <w:rPr>
          <w:rFonts w:eastAsia="Calibri" w:cs="Calibri"/>
          <w:bCs/>
          <w:iCs/>
          <w:sz w:val="16"/>
          <w:szCs w:val="16"/>
        </w:rPr>
        <w:t>do</w:t>
      </w:r>
      <w:r w:rsidRPr="001A6EE6">
        <w:rPr>
          <w:rFonts w:eastAsia="Calibri" w:cs="Calibri"/>
          <w:bCs/>
          <w:iCs/>
          <w:sz w:val="16"/>
          <w:szCs w:val="16"/>
        </w:rPr>
        <w:t xml:space="preserve"> not appear in </w:t>
      </w:r>
      <w:r w:rsidR="007F71B6">
        <w:rPr>
          <w:rFonts w:eastAsia="Calibri" w:cs="Calibri"/>
          <w:bCs/>
          <w:iCs/>
          <w:sz w:val="16"/>
          <w:szCs w:val="16"/>
        </w:rPr>
        <w:t>section 4 of</w:t>
      </w:r>
      <w:r w:rsidRPr="001A6EE6">
        <w:rPr>
          <w:rFonts w:eastAsia="Calibri" w:cs="Calibri"/>
          <w:bCs/>
          <w:iCs/>
          <w:sz w:val="16"/>
          <w:szCs w:val="16"/>
        </w:rPr>
        <w:t xml:space="preserve"> the Regulations.</w:t>
      </w:r>
    </w:p>
    <w:p w14:paraId="0F3281B7" w14:textId="77777777" w:rsidR="0070706D" w:rsidRPr="00112CEA" w:rsidRDefault="0070706D" w:rsidP="00861DAF">
      <w:pPr>
        <w:pStyle w:val="Heading2"/>
        <w:ind w:left="408"/>
      </w:pPr>
      <w:r w:rsidRPr="00112CEA">
        <w:t>Describe the source(s)</w:t>
      </w:r>
    </w:p>
    <w:p w14:paraId="1FA70DE4" w14:textId="77777777" w:rsidR="0070706D" w:rsidRPr="00152C8A" w:rsidRDefault="0070706D" w:rsidP="00DE14C6">
      <w:pPr>
        <w:pBdr>
          <w:top w:val="single" w:sz="4" w:space="1" w:color="4E1A74"/>
          <w:left w:val="single" w:sz="4" w:space="0" w:color="4E1A74"/>
          <w:bottom w:val="single" w:sz="4" w:space="1" w:color="4E1A74"/>
          <w:right w:val="single" w:sz="4" w:space="4" w:color="4E1A74"/>
        </w:pBdr>
        <w:tabs>
          <w:tab w:val="num" w:pos="426"/>
        </w:tabs>
        <w:spacing w:before="120"/>
        <w:jc w:val="both"/>
        <w:rPr>
          <w:rFonts w:cstheme="minorHAnsi"/>
        </w:rPr>
      </w:pPr>
      <w:r w:rsidRPr="00152C8A">
        <w:rPr>
          <w:rFonts w:cstheme="minorHAnsi"/>
        </w:rPr>
        <w:fldChar w:fldCharType="begin">
          <w:ffData>
            <w:name w:val="Text29"/>
            <w:enabled/>
            <w:calcOnExit w:val="0"/>
            <w:textInput/>
          </w:ffData>
        </w:fldChar>
      </w:r>
      <w:r w:rsidRPr="00152C8A">
        <w:rPr>
          <w:rFonts w:cstheme="minorHAnsi"/>
        </w:rPr>
        <w:instrText xml:space="preserve"> FORMTEXT </w:instrText>
      </w:r>
      <w:r w:rsidRPr="00152C8A">
        <w:rPr>
          <w:rFonts w:cstheme="minorHAnsi"/>
        </w:rPr>
      </w:r>
      <w:r w:rsidRPr="00152C8A">
        <w:rPr>
          <w:rFonts w:cstheme="minorHAnsi"/>
        </w:rPr>
        <w:fldChar w:fldCharType="separate"/>
      </w:r>
      <w:r w:rsidRPr="00152C8A">
        <w:rPr>
          <w:rFonts w:cstheme="minorHAnsi"/>
          <w:noProof/>
        </w:rPr>
        <w:t> </w:t>
      </w:r>
      <w:r w:rsidRPr="00152C8A">
        <w:rPr>
          <w:rFonts w:cstheme="minorHAnsi"/>
          <w:noProof/>
        </w:rPr>
        <w:t> </w:t>
      </w:r>
      <w:r w:rsidRPr="00152C8A">
        <w:rPr>
          <w:rFonts w:cstheme="minorHAnsi"/>
          <w:noProof/>
        </w:rPr>
        <w:t> </w:t>
      </w:r>
      <w:r w:rsidRPr="00152C8A">
        <w:rPr>
          <w:rFonts w:cstheme="minorHAnsi"/>
          <w:noProof/>
        </w:rPr>
        <w:t> </w:t>
      </w:r>
      <w:r w:rsidRPr="00152C8A">
        <w:rPr>
          <w:rFonts w:cstheme="minorHAnsi"/>
          <w:noProof/>
        </w:rPr>
        <w:t> </w:t>
      </w:r>
      <w:r w:rsidRPr="00152C8A">
        <w:rPr>
          <w:rFonts w:cstheme="minorHAnsi"/>
        </w:rPr>
        <w:fldChar w:fldCharType="end"/>
      </w:r>
    </w:p>
    <w:p w14:paraId="66CCB772" w14:textId="240ED965" w:rsidR="0070706D" w:rsidRPr="00112CEA" w:rsidRDefault="0070706D" w:rsidP="00861DAF">
      <w:pPr>
        <w:pStyle w:val="Heading2"/>
        <w:ind w:left="408"/>
      </w:pPr>
      <w:r w:rsidRPr="00112CEA">
        <w:t xml:space="preserve">Describe </w:t>
      </w:r>
      <w:r w:rsidR="00133846">
        <w:t>how the source(s) will be used</w:t>
      </w:r>
    </w:p>
    <w:p w14:paraId="56A68587" w14:textId="77777777" w:rsidR="0070706D" w:rsidRPr="00152C8A" w:rsidRDefault="0070706D" w:rsidP="00DE14C6">
      <w:pPr>
        <w:pBdr>
          <w:top w:val="single" w:sz="4" w:space="1" w:color="4E1A74"/>
          <w:left w:val="single" w:sz="4" w:space="0" w:color="4E1A74"/>
          <w:bottom w:val="single" w:sz="4" w:space="1" w:color="4E1A74"/>
          <w:right w:val="single" w:sz="4" w:space="4" w:color="4E1A74"/>
        </w:pBdr>
        <w:tabs>
          <w:tab w:val="num" w:pos="426"/>
        </w:tabs>
        <w:spacing w:before="120"/>
        <w:jc w:val="both"/>
        <w:rPr>
          <w:rFonts w:cstheme="minorHAnsi"/>
        </w:rPr>
      </w:pPr>
      <w:r w:rsidRPr="00152C8A">
        <w:rPr>
          <w:rFonts w:cstheme="minorHAnsi"/>
        </w:rPr>
        <w:fldChar w:fldCharType="begin">
          <w:ffData>
            <w:name w:val="Text29"/>
            <w:enabled/>
            <w:calcOnExit w:val="0"/>
            <w:textInput/>
          </w:ffData>
        </w:fldChar>
      </w:r>
      <w:r w:rsidRPr="00152C8A">
        <w:rPr>
          <w:rFonts w:cstheme="minorHAnsi"/>
        </w:rPr>
        <w:instrText xml:space="preserve"> FORMTEXT </w:instrText>
      </w:r>
      <w:r w:rsidRPr="00152C8A">
        <w:rPr>
          <w:rFonts w:cstheme="minorHAnsi"/>
        </w:rPr>
      </w:r>
      <w:r w:rsidRPr="00152C8A">
        <w:rPr>
          <w:rFonts w:cstheme="minorHAnsi"/>
        </w:rPr>
        <w:fldChar w:fldCharType="separate"/>
      </w:r>
      <w:r w:rsidRPr="00152C8A">
        <w:rPr>
          <w:rFonts w:cstheme="minorHAnsi"/>
          <w:noProof/>
        </w:rPr>
        <w:t> </w:t>
      </w:r>
      <w:r w:rsidRPr="00152C8A">
        <w:rPr>
          <w:rFonts w:cstheme="minorHAnsi"/>
          <w:noProof/>
        </w:rPr>
        <w:t> </w:t>
      </w:r>
      <w:r w:rsidRPr="00152C8A">
        <w:rPr>
          <w:rFonts w:cstheme="minorHAnsi"/>
          <w:noProof/>
        </w:rPr>
        <w:t> </w:t>
      </w:r>
      <w:r w:rsidRPr="00152C8A">
        <w:rPr>
          <w:rFonts w:cstheme="minorHAnsi"/>
          <w:noProof/>
        </w:rPr>
        <w:t> </w:t>
      </w:r>
      <w:r w:rsidRPr="00152C8A">
        <w:rPr>
          <w:rFonts w:cstheme="minorHAnsi"/>
          <w:noProof/>
        </w:rPr>
        <w:t> </w:t>
      </w:r>
      <w:r w:rsidRPr="00152C8A">
        <w:rPr>
          <w:rFonts w:cstheme="minorHAnsi"/>
        </w:rPr>
        <w:fldChar w:fldCharType="end"/>
      </w:r>
    </w:p>
    <w:p w14:paraId="4D5D6236" w14:textId="015AF495" w:rsidR="0070706D" w:rsidRPr="00112CEA" w:rsidRDefault="005D76DA" w:rsidP="00861DAF">
      <w:pPr>
        <w:pStyle w:val="Heading2"/>
        <w:ind w:left="408"/>
      </w:pPr>
      <w:r>
        <w:t>A</w:t>
      </w:r>
      <w:r w:rsidR="00DE14C6" w:rsidRPr="00112CEA">
        <w:t xml:space="preserve">ddress </w:t>
      </w:r>
      <w:r w:rsidR="00F854F5">
        <w:t xml:space="preserve">where </w:t>
      </w:r>
      <w:r w:rsidR="00DE14C6" w:rsidRPr="00112CEA">
        <w:t>source</w:t>
      </w:r>
      <w:r w:rsidR="00B22515">
        <w:t>(s)</w:t>
      </w:r>
      <w:r>
        <w:t xml:space="preserve"> is</w:t>
      </w:r>
      <w:r w:rsidR="00B22515">
        <w:t>/are</w:t>
      </w:r>
      <w:r w:rsidR="00F854F5">
        <w:t xml:space="preserve"> normally used or stored</w:t>
      </w:r>
    </w:p>
    <w:p w14:paraId="128D871D" w14:textId="77777777" w:rsidR="0070706D" w:rsidRPr="00152C8A" w:rsidRDefault="0070706D" w:rsidP="00DE14C6">
      <w:pPr>
        <w:pBdr>
          <w:top w:val="single" w:sz="4" w:space="1" w:color="4E1A74"/>
          <w:left w:val="single" w:sz="4" w:space="0" w:color="4E1A74"/>
          <w:bottom w:val="single" w:sz="4" w:space="1" w:color="4E1A74"/>
          <w:right w:val="single" w:sz="4" w:space="4" w:color="4E1A74"/>
        </w:pBdr>
        <w:tabs>
          <w:tab w:val="num" w:pos="426"/>
        </w:tabs>
        <w:spacing w:before="120"/>
        <w:jc w:val="both"/>
        <w:rPr>
          <w:rFonts w:cstheme="minorHAnsi"/>
        </w:rPr>
      </w:pPr>
      <w:r w:rsidRPr="00152C8A">
        <w:rPr>
          <w:rFonts w:cstheme="minorHAnsi"/>
        </w:rPr>
        <w:fldChar w:fldCharType="begin">
          <w:ffData>
            <w:name w:val="Text29"/>
            <w:enabled/>
            <w:calcOnExit w:val="0"/>
            <w:textInput/>
          </w:ffData>
        </w:fldChar>
      </w:r>
      <w:r w:rsidRPr="00152C8A">
        <w:rPr>
          <w:rFonts w:cstheme="minorHAnsi"/>
        </w:rPr>
        <w:instrText xml:space="preserve"> FORMTEXT </w:instrText>
      </w:r>
      <w:r w:rsidRPr="00152C8A">
        <w:rPr>
          <w:rFonts w:cstheme="minorHAnsi"/>
        </w:rPr>
      </w:r>
      <w:r w:rsidRPr="00152C8A">
        <w:rPr>
          <w:rFonts w:cstheme="minorHAnsi"/>
        </w:rPr>
        <w:fldChar w:fldCharType="separate"/>
      </w:r>
      <w:r w:rsidRPr="00152C8A">
        <w:rPr>
          <w:rFonts w:cstheme="minorHAnsi"/>
          <w:noProof/>
        </w:rPr>
        <w:t> </w:t>
      </w:r>
      <w:r w:rsidRPr="00152C8A">
        <w:rPr>
          <w:rFonts w:cstheme="minorHAnsi"/>
          <w:noProof/>
        </w:rPr>
        <w:t> </w:t>
      </w:r>
      <w:r w:rsidRPr="00152C8A">
        <w:rPr>
          <w:rFonts w:cstheme="minorHAnsi"/>
          <w:noProof/>
        </w:rPr>
        <w:t> </w:t>
      </w:r>
      <w:r w:rsidRPr="00152C8A">
        <w:rPr>
          <w:rFonts w:cstheme="minorHAnsi"/>
          <w:noProof/>
        </w:rPr>
        <w:t> </w:t>
      </w:r>
      <w:r w:rsidRPr="00152C8A">
        <w:rPr>
          <w:rFonts w:cstheme="minorHAnsi"/>
          <w:noProof/>
        </w:rPr>
        <w:t> </w:t>
      </w:r>
      <w:r w:rsidRPr="00152C8A">
        <w:rPr>
          <w:rFonts w:cstheme="minorHAnsi"/>
        </w:rPr>
        <w:fldChar w:fldCharType="end"/>
      </w:r>
    </w:p>
    <w:p w14:paraId="5A8520AD" w14:textId="77777777" w:rsidR="00DE14C6" w:rsidRPr="00B96926" w:rsidRDefault="001F09D6" w:rsidP="001A7D66">
      <w:pPr>
        <w:pStyle w:val="Heading1"/>
        <w:rPr>
          <w:color w:val="298829"/>
        </w:rPr>
      </w:pPr>
      <w:r w:rsidRPr="00B96926">
        <w:rPr>
          <w:color w:val="298829"/>
        </w:rPr>
        <w:t>Section C</w:t>
      </w:r>
      <w:r w:rsidR="0082508B" w:rsidRPr="00B96926">
        <w:rPr>
          <w:color w:val="298829"/>
        </w:rPr>
        <w:t>:</w:t>
      </w:r>
      <w:r w:rsidRPr="00B96926">
        <w:rPr>
          <w:color w:val="298829"/>
        </w:rPr>
        <w:t xml:space="preserve"> Source details</w:t>
      </w:r>
    </w:p>
    <w:p w14:paraId="40436F14" w14:textId="4D0BCA8D" w:rsidR="0070706D" w:rsidRPr="00B96926" w:rsidRDefault="0070706D" w:rsidP="0070706D">
      <w:pPr>
        <w:rPr>
          <w:rFonts w:eastAsia="Times New Roman" w:cs="Arial"/>
          <w:b/>
          <w:i/>
          <w:color w:val="4E1A74"/>
        </w:rPr>
      </w:pPr>
      <w:r w:rsidRPr="00B96926">
        <w:rPr>
          <w:rFonts w:eastAsia="Times New Roman" w:cs="Arial"/>
          <w:i/>
          <w:color w:val="4E1A74"/>
        </w:rPr>
        <w:t xml:space="preserve">Complete the Excel Spreadsheet known as the Source Inventory Workbook (SIW) for any sources </w:t>
      </w:r>
      <w:r w:rsidR="00D75C74" w:rsidRPr="00B96926">
        <w:rPr>
          <w:rFonts w:eastAsia="Times New Roman" w:cs="Arial"/>
          <w:i/>
          <w:color w:val="4E1A74"/>
        </w:rPr>
        <w:t>subject to this source licence application</w:t>
      </w:r>
      <w:r w:rsidRPr="00B96926">
        <w:rPr>
          <w:rFonts w:eastAsia="Times New Roman" w:cs="Arial"/>
          <w:i/>
          <w:color w:val="4E1A74"/>
        </w:rPr>
        <w:t>.</w:t>
      </w:r>
      <w:r w:rsidRPr="00B96926">
        <w:rPr>
          <w:rFonts w:eastAsia="Times New Roman" w:cs="Arial"/>
          <w:color w:val="4E1A74"/>
        </w:rPr>
        <w:t xml:space="preserve"> </w:t>
      </w:r>
      <w:r w:rsidR="00F854F5" w:rsidRPr="00B96926">
        <w:rPr>
          <w:rFonts w:eastAsia="Times New Roman" w:cs="Arial"/>
          <w:i/>
          <w:iCs/>
          <w:color w:val="4E1A74"/>
        </w:rPr>
        <w:t>The SIW template is available</w:t>
      </w:r>
      <w:r w:rsidR="00133846" w:rsidRPr="00B96926">
        <w:rPr>
          <w:rFonts w:eastAsia="Times New Roman" w:cs="Arial"/>
          <w:i/>
          <w:iCs/>
          <w:color w:val="4E1A74"/>
        </w:rPr>
        <w:t xml:space="preserve"> </w:t>
      </w:r>
      <w:hyperlink r:id="rId16" w:anchor="6" w:history="1">
        <w:r w:rsidR="00133846" w:rsidRPr="00B96926">
          <w:rPr>
            <w:rStyle w:val="Hyperlink"/>
            <w:rFonts w:eastAsia="Times New Roman" w:cs="Arial"/>
            <w:i/>
            <w:iCs/>
            <w:color w:val="4E1A74"/>
          </w:rPr>
          <w:t>HERE</w:t>
        </w:r>
      </w:hyperlink>
      <w:r w:rsidR="00133846" w:rsidRPr="00B96926">
        <w:rPr>
          <w:rFonts w:eastAsia="Times New Roman" w:cs="Arial"/>
          <w:i/>
          <w:iCs/>
          <w:color w:val="4E1A74"/>
        </w:rPr>
        <w:t xml:space="preserve">. </w:t>
      </w:r>
      <w:r w:rsidR="00F854F5" w:rsidRPr="00B96926">
        <w:rPr>
          <w:rFonts w:eastAsia="Times New Roman" w:cs="Arial"/>
          <w:i/>
          <w:color w:val="4E1A74"/>
        </w:rPr>
        <w:t xml:space="preserve">Include a copy of any </w:t>
      </w:r>
      <w:r w:rsidR="00CD30F8" w:rsidRPr="00B96926">
        <w:rPr>
          <w:rFonts w:eastAsia="Times New Roman" w:cs="Arial"/>
          <w:i/>
          <w:color w:val="4E1A74"/>
        </w:rPr>
        <w:t xml:space="preserve">sealed </w:t>
      </w:r>
      <w:r w:rsidR="00F854F5" w:rsidRPr="00B96926">
        <w:rPr>
          <w:rFonts w:eastAsia="Times New Roman" w:cs="Arial"/>
          <w:i/>
          <w:color w:val="4E1A74"/>
        </w:rPr>
        <w:t xml:space="preserve">source certificate for sealed sources. </w:t>
      </w:r>
    </w:p>
    <w:p w14:paraId="59AE70D0" w14:textId="3C3DC841" w:rsidR="0070706D" w:rsidRPr="00B96926" w:rsidRDefault="001F09D6" w:rsidP="001A7D66">
      <w:pPr>
        <w:pStyle w:val="Heading1"/>
        <w:rPr>
          <w:color w:val="298829"/>
        </w:rPr>
      </w:pPr>
      <w:r w:rsidRPr="00B96926">
        <w:rPr>
          <w:color w:val="298829"/>
        </w:rPr>
        <w:lastRenderedPageBreak/>
        <w:t>Section D</w:t>
      </w:r>
      <w:r w:rsidR="0082508B" w:rsidRPr="00B96926">
        <w:rPr>
          <w:color w:val="298829"/>
        </w:rPr>
        <w:t>:</w:t>
      </w:r>
      <w:r w:rsidRPr="00B96926">
        <w:rPr>
          <w:color w:val="298829"/>
        </w:rPr>
        <w:t xml:space="preserve"> Plans &amp; arrangements for managing safety</w:t>
      </w:r>
    </w:p>
    <w:p w14:paraId="142AD3D3" w14:textId="32169D6C" w:rsidR="0070706D" w:rsidRPr="00B96926" w:rsidRDefault="0070706D" w:rsidP="0070706D">
      <w:pPr>
        <w:spacing w:before="120" w:after="120"/>
        <w:rPr>
          <w:i/>
          <w:iCs/>
          <w:color w:val="4E1A74"/>
        </w:rPr>
      </w:pPr>
      <w:r w:rsidRPr="00B96926">
        <w:rPr>
          <w:i/>
          <w:iCs/>
          <w:color w:val="4E1A74"/>
        </w:rPr>
        <w:t xml:space="preserve">Describe the plans and arrangements for managing </w:t>
      </w:r>
      <w:r w:rsidR="000F6C84" w:rsidRPr="00B96926">
        <w:rPr>
          <w:i/>
          <w:iCs/>
          <w:color w:val="4E1A74"/>
        </w:rPr>
        <w:t xml:space="preserve">the safety of </w:t>
      </w:r>
      <w:r w:rsidRPr="00B96926">
        <w:rPr>
          <w:i/>
          <w:iCs/>
          <w:color w:val="4E1A74"/>
        </w:rPr>
        <w:t>sources (include reference to codes and standards where relevant)</w:t>
      </w:r>
      <w:r w:rsidR="004054C8" w:rsidRPr="00B96926">
        <w:rPr>
          <w:i/>
          <w:iCs/>
          <w:color w:val="4E1A74"/>
        </w:rPr>
        <w:t xml:space="preserve">. These plans and arrangements may be listed, captured in multiple documents or contained in a single Radiation Management Plan. These documents may </w:t>
      </w:r>
      <w:proofErr w:type="gramStart"/>
      <w:r w:rsidR="004054C8" w:rsidRPr="00B96926">
        <w:rPr>
          <w:i/>
          <w:iCs/>
          <w:color w:val="4E1A74"/>
        </w:rPr>
        <w:t>make reference</w:t>
      </w:r>
      <w:proofErr w:type="gramEnd"/>
      <w:r w:rsidR="004054C8" w:rsidRPr="00B96926">
        <w:rPr>
          <w:i/>
          <w:iCs/>
          <w:color w:val="4E1A74"/>
        </w:rPr>
        <w:t xml:space="preserve"> to and use other documented safety procedures and work practices.</w:t>
      </w:r>
    </w:p>
    <w:p w14:paraId="4A0D0D95" w14:textId="77777777" w:rsidR="0070706D" w:rsidRPr="0026104B" w:rsidRDefault="0070706D" w:rsidP="00133846">
      <w:pPr>
        <w:pStyle w:val="Heading2"/>
        <w:ind w:left="408"/>
        <w:rPr>
          <w:lang w:val="en-US"/>
        </w:rPr>
      </w:pPr>
      <w:r w:rsidRPr="0026104B">
        <w:rPr>
          <w:lang w:val="en-US"/>
        </w:rPr>
        <w:t>Effective control arrangements</w:t>
      </w:r>
    </w:p>
    <w:p w14:paraId="721D350B" w14:textId="054CDC52" w:rsidR="00BE41D3" w:rsidRPr="00B96926" w:rsidRDefault="00BE41D3" w:rsidP="008F0846">
      <w:pPr>
        <w:rPr>
          <w:color w:val="4E1A74"/>
          <w:lang w:val="en-US"/>
        </w:rPr>
      </w:pPr>
      <w:r w:rsidRPr="0026104B">
        <w:rPr>
          <w:i/>
          <w:iCs/>
          <w:color w:val="4E1A74"/>
          <w:lang w:val="en-US"/>
        </w:rPr>
        <w:t>Define key accountabilities and responsibilities, including delegations for operation and control over the source, including for safety and security.</w:t>
      </w:r>
      <w:r w:rsidRPr="0026104B">
        <w:rPr>
          <w:color w:val="4E1A74"/>
        </w:rPr>
        <w:t> </w:t>
      </w:r>
    </w:p>
    <w:p w14:paraId="71CEF55A" w14:textId="77777777" w:rsidR="0070706D" w:rsidRPr="007C5960" w:rsidRDefault="0070706D" w:rsidP="00A87231">
      <w:pPr>
        <w:pStyle w:val="BodyText"/>
        <w:pBdr>
          <w:top w:val="single" w:sz="4" w:space="1" w:color="4E1A74"/>
          <w:left w:val="single" w:sz="4" w:space="0" w:color="4E1A74"/>
          <w:bottom w:val="single" w:sz="4" w:space="1" w:color="4E1A74"/>
          <w:right w:val="single" w:sz="4" w:space="4" w:color="4E1A74"/>
        </w:pBdr>
        <w:tabs>
          <w:tab w:val="num" w:pos="426"/>
        </w:tabs>
        <w:spacing w:before="120"/>
        <w:jc w:val="both"/>
        <w:rPr>
          <w:rFonts w:asciiTheme="minorHAnsi" w:hAnsiTheme="minorHAnsi" w:cstheme="minorHAnsi"/>
          <w:color w:val="444448"/>
          <w:sz w:val="22"/>
          <w:szCs w:val="22"/>
        </w:rPr>
      </w:pPr>
      <w:r w:rsidRPr="007C5960">
        <w:rPr>
          <w:rFonts w:asciiTheme="minorHAnsi" w:hAnsiTheme="minorHAnsi" w:cstheme="minorHAnsi"/>
          <w:color w:val="444448"/>
          <w:sz w:val="22"/>
          <w:szCs w:val="22"/>
        </w:rPr>
        <w:fldChar w:fldCharType="begin">
          <w:ffData>
            <w:name w:val="Text29"/>
            <w:enabled/>
            <w:calcOnExit w:val="0"/>
            <w:textInput/>
          </w:ffData>
        </w:fldChar>
      </w:r>
      <w:r w:rsidRPr="007C5960">
        <w:rPr>
          <w:rFonts w:asciiTheme="minorHAnsi" w:hAnsiTheme="minorHAnsi" w:cstheme="minorHAnsi"/>
          <w:color w:val="444448"/>
          <w:sz w:val="22"/>
          <w:szCs w:val="22"/>
        </w:rPr>
        <w:instrText xml:space="preserve"> FORMTEXT </w:instrText>
      </w:r>
      <w:r w:rsidRPr="007C5960">
        <w:rPr>
          <w:rFonts w:asciiTheme="minorHAnsi" w:hAnsiTheme="minorHAnsi" w:cstheme="minorHAnsi"/>
          <w:color w:val="444448"/>
          <w:sz w:val="22"/>
          <w:szCs w:val="22"/>
        </w:rPr>
      </w:r>
      <w:r w:rsidRPr="007C5960">
        <w:rPr>
          <w:rFonts w:asciiTheme="minorHAnsi" w:hAnsiTheme="minorHAnsi" w:cstheme="minorHAnsi"/>
          <w:color w:val="444448"/>
          <w:sz w:val="22"/>
          <w:szCs w:val="22"/>
        </w:rPr>
        <w:fldChar w:fldCharType="separate"/>
      </w:r>
      <w:r w:rsidRPr="007C5960">
        <w:rPr>
          <w:rFonts w:asciiTheme="minorHAnsi" w:hAnsiTheme="minorHAnsi" w:cstheme="minorHAnsi"/>
          <w:noProof/>
          <w:color w:val="444448"/>
          <w:sz w:val="22"/>
          <w:szCs w:val="22"/>
        </w:rPr>
        <w:t> </w:t>
      </w:r>
      <w:r w:rsidRPr="007C5960">
        <w:rPr>
          <w:rFonts w:asciiTheme="minorHAnsi" w:hAnsiTheme="minorHAnsi" w:cstheme="minorHAnsi"/>
          <w:noProof/>
          <w:color w:val="444448"/>
          <w:sz w:val="22"/>
          <w:szCs w:val="22"/>
        </w:rPr>
        <w:t> </w:t>
      </w:r>
      <w:r w:rsidRPr="007C5960">
        <w:rPr>
          <w:rFonts w:asciiTheme="minorHAnsi" w:hAnsiTheme="minorHAnsi" w:cstheme="minorHAnsi"/>
          <w:noProof/>
          <w:color w:val="444448"/>
          <w:sz w:val="22"/>
          <w:szCs w:val="22"/>
        </w:rPr>
        <w:t> </w:t>
      </w:r>
      <w:r w:rsidRPr="007C5960">
        <w:rPr>
          <w:rFonts w:asciiTheme="minorHAnsi" w:hAnsiTheme="minorHAnsi" w:cstheme="minorHAnsi"/>
          <w:noProof/>
          <w:color w:val="444448"/>
          <w:sz w:val="22"/>
          <w:szCs w:val="22"/>
        </w:rPr>
        <w:t> </w:t>
      </w:r>
      <w:r w:rsidRPr="007C5960">
        <w:rPr>
          <w:rFonts w:asciiTheme="minorHAnsi" w:hAnsiTheme="minorHAnsi" w:cstheme="minorHAnsi"/>
          <w:noProof/>
          <w:color w:val="444448"/>
          <w:sz w:val="22"/>
          <w:szCs w:val="22"/>
        </w:rPr>
        <w:t> </w:t>
      </w:r>
      <w:r w:rsidRPr="007C5960">
        <w:rPr>
          <w:rFonts w:asciiTheme="minorHAnsi" w:hAnsiTheme="minorHAnsi" w:cstheme="minorHAnsi"/>
          <w:color w:val="444448"/>
          <w:sz w:val="22"/>
          <w:szCs w:val="22"/>
        </w:rPr>
        <w:fldChar w:fldCharType="end"/>
      </w:r>
    </w:p>
    <w:p w14:paraId="1C14ECED" w14:textId="77777777" w:rsidR="004E06CD" w:rsidRDefault="004E06CD" w:rsidP="004E06CD">
      <w:pPr>
        <w:pStyle w:val="Heading2"/>
        <w:ind w:left="408"/>
        <w:rPr>
          <w:lang w:val="en-US"/>
        </w:rPr>
      </w:pPr>
      <w:proofErr w:type="gramStart"/>
      <w:r>
        <w:rPr>
          <w:lang w:val="en-US"/>
        </w:rPr>
        <w:t>Training of</w:t>
      </w:r>
      <w:proofErr w:type="gramEnd"/>
      <w:r>
        <w:rPr>
          <w:lang w:val="en-US"/>
        </w:rPr>
        <w:t xml:space="preserve"> personnel</w:t>
      </w:r>
    </w:p>
    <w:p w14:paraId="69D202A2" w14:textId="77777777" w:rsidR="004E06CD" w:rsidRPr="00087924" w:rsidRDefault="004E06CD" w:rsidP="004E06CD">
      <w:pPr>
        <w:spacing w:before="120" w:after="120"/>
        <w:rPr>
          <w:i/>
          <w:color w:val="4E1A74"/>
          <w:lang w:val="en-US"/>
        </w:rPr>
      </w:pPr>
      <w:r w:rsidRPr="00087924">
        <w:rPr>
          <w:i/>
          <w:color w:val="4E1A74"/>
          <w:lang w:val="en-US"/>
        </w:rPr>
        <w:t>Provide details of radiation safety training and training with respect to the use or operation of the source.</w:t>
      </w:r>
    </w:p>
    <w:p w14:paraId="38BBE615" w14:textId="77777777" w:rsidR="004E06CD" w:rsidRPr="002B70B8" w:rsidRDefault="004E06CD" w:rsidP="004E06CD">
      <w:pPr>
        <w:pStyle w:val="BodyText"/>
        <w:pBdr>
          <w:top w:val="single" w:sz="4" w:space="1" w:color="auto"/>
          <w:left w:val="single" w:sz="4" w:space="0" w:color="auto"/>
          <w:bottom w:val="single" w:sz="4" w:space="1" w:color="auto"/>
          <w:right w:val="single" w:sz="4" w:space="4" w:color="auto"/>
        </w:pBdr>
        <w:tabs>
          <w:tab w:val="num" w:pos="426"/>
        </w:tabs>
        <w:spacing w:before="120"/>
        <w:jc w:val="both"/>
        <w:rPr>
          <w:rFonts w:asciiTheme="minorHAnsi" w:hAnsiTheme="minorHAnsi" w:cstheme="minorHAnsi"/>
          <w:color w:val="444448"/>
          <w:sz w:val="22"/>
          <w:szCs w:val="22"/>
        </w:rPr>
      </w:pPr>
      <w:r w:rsidRPr="002B70B8">
        <w:rPr>
          <w:rFonts w:asciiTheme="minorHAnsi" w:hAnsiTheme="minorHAnsi" w:cstheme="minorHAnsi"/>
          <w:color w:val="444448"/>
          <w:sz w:val="22"/>
          <w:szCs w:val="22"/>
        </w:rPr>
        <w:fldChar w:fldCharType="begin">
          <w:ffData>
            <w:name w:val="Text29"/>
            <w:enabled/>
            <w:calcOnExit w:val="0"/>
            <w:textInput/>
          </w:ffData>
        </w:fldChar>
      </w:r>
      <w:r w:rsidRPr="002B70B8">
        <w:rPr>
          <w:rFonts w:asciiTheme="minorHAnsi" w:hAnsiTheme="minorHAnsi" w:cstheme="minorHAnsi"/>
          <w:color w:val="444448"/>
          <w:sz w:val="22"/>
          <w:szCs w:val="22"/>
        </w:rPr>
        <w:instrText xml:space="preserve"> FORMTEXT </w:instrText>
      </w:r>
      <w:r w:rsidRPr="002B70B8">
        <w:rPr>
          <w:rFonts w:asciiTheme="minorHAnsi" w:hAnsiTheme="minorHAnsi" w:cstheme="minorHAnsi"/>
          <w:color w:val="444448"/>
          <w:sz w:val="22"/>
          <w:szCs w:val="22"/>
        </w:rPr>
      </w:r>
      <w:r w:rsidRPr="002B70B8">
        <w:rPr>
          <w:rFonts w:asciiTheme="minorHAnsi" w:hAnsiTheme="minorHAnsi" w:cstheme="minorHAnsi"/>
          <w:color w:val="444448"/>
          <w:sz w:val="22"/>
          <w:szCs w:val="22"/>
        </w:rPr>
        <w:fldChar w:fldCharType="separate"/>
      </w:r>
      <w:r w:rsidRPr="002B70B8">
        <w:rPr>
          <w:rFonts w:asciiTheme="minorHAnsi" w:hAnsiTheme="minorHAnsi" w:cstheme="minorHAnsi"/>
          <w:noProof/>
          <w:color w:val="444448"/>
          <w:sz w:val="22"/>
          <w:szCs w:val="22"/>
        </w:rPr>
        <w:t> </w:t>
      </w:r>
      <w:r w:rsidRPr="002B70B8">
        <w:rPr>
          <w:rFonts w:asciiTheme="minorHAnsi" w:hAnsiTheme="minorHAnsi" w:cstheme="minorHAnsi"/>
          <w:noProof/>
          <w:color w:val="444448"/>
          <w:sz w:val="22"/>
          <w:szCs w:val="22"/>
        </w:rPr>
        <w:t> </w:t>
      </w:r>
      <w:r w:rsidRPr="002B70B8">
        <w:rPr>
          <w:rFonts w:asciiTheme="minorHAnsi" w:hAnsiTheme="minorHAnsi" w:cstheme="minorHAnsi"/>
          <w:noProof/>
          <w:color w:val="444448"/>
          <w:sz w:val="22"/>
          <w:szCs w:val="22"/>
        </w:rPr>
        <w:t> </w:t>
      </w:r>
      <w:r w:rsidRPr="002B70B8">
        <w:rPr>
          <w:rFonts w:asciiTheme="minorHAnsi" w:hAnsiTheme="minorHAnsi" w:cstheme="minorHAnsi"/>
          <w:noProof/>
          <w:color w:val="444448"/>
          <w:sz w:val="22"/>
          <w:szCs w:val="22"/>
        </w:rPr>
        <w:t> </w:t>
      </w:r>
      <w:r w:rsidRPr="002B70B8">
        <w:rPr>
          <w:rFonts w:asciiTheme="minorHAnsi" w:hAnsiTheme="minorHAnsi" w:cstheme="minorHAnsi"/>
          <w:noProof/>
          <w:color w:val="444448"/>
          <w:sz w:val="22"/>
          <w:szCs w:val="22"/>
        </w:rPr>
        <w:t> </w:t>
      </w:r>
      <w:r w:rsidRPr="002B70B8">
        <w:rPr>
          <w:rFonts w:asciiTheme="minorHAnsi" w:hAnsiTheme="minorHAnsi" w:cstheme="minorHAnsi"/>
          <w:color w:val="444448"/>
          <w:sz w:val="22"/>
          <w:szCs w:val="22"/>
        </w:rPr>
        <w:fldChar w:fldCharType="end"/>
      </w:r>
    </w:p>
    <w:p w14:paraId="575B4E2B" w14:textId="77777777" w:rsidR="00925A1C" w:rsidRDefault="00925A1C" w:rsidP="00925A1C">
      <w:pPr>
        <w:pStyle w:val="Heading2"/>
        <w:ind w:left="408"/>
        <w:rPr>
          <w:lang w:val="en-US"/>
        </w:rPr>
      </w:pPr>
      <w:r>
        <w:rPr>
          <w:lang w:val="en-US"/>
        </w:rPr>
        <w:t>Radiation safety officer</w:t>
      </w:r>
    </w:p>
    <w:p w14:paraId="0334F341" w14:textId="77777777" w:rsidR="00925A1C" w:rsidRPr="00087924" w:rsidRDefault="00925A1C" w:rsidP="00925A1C">
      <w:pPr>
        <w:spacing w:before="120" w:after="120"/>
        <w:rPr>
          <w:i/>
          <w:color w:val="4E1A74"/>
          <w:lang w:val="en-US"/>
        </w:rPr>
      </w:pPr>
      <w:r w:rsidRPr="00087924">
        <w:rPr>
          <w:i/>
          <w:color w:val="4E1A74"/>
          <w:lang w:val="en-US"/>
        </w:rPr>
        <w:t>A RSO should be appointed if the annual doses have the potential to exceed 10% of the limits prescribed in the Australian Radiation Protection and Nuclear Safety Regulations 2018 (the Regulations) or the source is a hazardous non-</w:t>
      </w:r>
      <w:proofErr w:type="spellStart"/>
      <w:r w:rsidRPr="00087924">
        <w:rPr>
          <w:i/>
          <w:color w:val="4E1A74"/>
          <w:lang w:val="en-US"/>
        </w:rPr>
        <w:t>ionising</w:t>
      </w:r>
      <w:proofErr w:type="spellEnd"/>
      <w:r w:rsidRPr="00087924">
        <w:rPr>
          <w:i/>
          <w:color w:val="4E1A74"/>
          <w:lang w:val="en-US"/>
        </w:rPr>
        <w:t xml:space="preserve"> radiation source (e.g. Class 4 laser). If appointed, the RSO should have sufficient knowledge of the Act and Regulations and of any relevant code, standard or guidance applying to the source.</w:t>
      </w:r>
    </w:p>
    <w:p w14:paraId="2164B2C5" w14:textId="77777777" w:rsidR="00925A1C" w:rsidRPr="002B70B8" w:rsidRDefault="00925A1C" w:rsidP="00925A1C">
      <w:pPr>
        <w:pStyle w:val="BodyText"/>
        <w:pBdr>
          <w:top w:val="single" w:sz="4" w:space="1" w:color="auto"/>
          <w:left w:val="single" w:sz="4" w:space="0" w:color="auto"/>
          <w:bottom w:val="single" w:sz="4" w:space="1" w:color="auto"/>
          <w:right w:val="single" w:sz="4" w:space="4" w:color="auto"/>
        </w:pBdr>
        <w:tabs>
          <w:tab w:val="num" w:pos="426"/>
        </w:tabs>
        <w:spacing w:before="120"/>
        <w:jc w:val="both"/>
        <w:rPr>
          <w:rFonts w:asciiTheme="minorHAnsi" w:hAnsiTheme="minorHAnsi" w:cstheme="minorHAnsi"/>
          <w:color w:val="444448"/>
          <w:sz w:val="22"/>
          <w:szCs w:val="22"/>
        </w:rPr>
      </w:pPr>
      <w:r w:rsidRPr="002B70B8">
        <w:rPr>
          <w:rFonts w:asciiTheme="minorHAnsi" w:hAnsiTheme="minorHAnsi" w:cstheme="minorHAnsi"/>
          <w:color w:val="444448"/>
          <w:sz w:val="22"/>
          <w:szCs w:val="22"/>
        </w:rPr>
        <w:fldChar w:fldCharType="begin">
          <w:ffData>
            <w:name w:val="Text29"/>
            <w:enabled/>
            <w:calcOnExit w:val="0"/>
            <w:textInput/>
          </w:ffData>
        </w:fldChar>
      </w:r>
      <w:r w:rsidRPr="002B70B8">
        <w:rPr>
          <w:rFonts w:asciiTheme="minorHAnsi" w:hAnsiTheme="minorHAnsi" w:cstheme="minorHAnsi"/>
          <w:color w:val="444448"/>
          <w:sz w:val="22"/>
          <w:szCs w:val="22"/>
        </w:rPr>
        <w:instrText xml:space="preserve"> FORMTEXT </w:instrText>
      </w:r>
      <w:r w:rsidRPr="002B70B8">
        <w:rPr>
          <w:rFonts w:asciiTheme="minorHAnsi" w:hAnsiTheme="minorHAnsi" w:cstheme="minorHAnsi"/>
          <w:color w:val="444448"/>
          <w:sz w:val="22"/>
          <w:szCs w:val="22"/>
        </w:rPr>
      </w:r>
      <w:r w:rsidRPr="002B70B8">
        <w:rPr>
          <w:rFonts w:asciiTheme="minorHAnsi" w:hAnsiTheme="minorHAnsi" w:cstheme="minorHAnsi"/>
          <w:color w:val="444448"/>
          <w:sz w:val="22"/>
          <w:szCs w:val="22"/>
        </w:rPr>
        <w:fldChar w:fldCharType="separate"/>
      </w:r>
      <w:r w:rsidRPr="002B70B8">
        <w:rPr>
          <w:rFonts w:asciiTheme="minorHAnsi" w:hAnsiTheme="minorHAnsi" w:cstheme="minorHAnsi"/>
          <w:noProof/>
          <w:color w:val="444448"/>
          <w:sz w:val="22"/>
          <w:szCs w:val="22"/>
        </w:rPr>
        <w:t> </w:t>
      </w:r>
      <w:r w:rsidRPr="002B70B8">
        <w:rPr>
          <w:rFonts w:asciiTheme="minorHAnsi" w:hAnsiTheme="minorHAnsi" w:cstheme="minorHAnsi"/>
          <w:noProof/>
          <w:color w:val="444448"/>
          <w:sz w:val="22"/>
          <w:szCs w:val="22"/>
        </w:rPr>
        <w:t> </w:t>
      </w:r>
      <w:r w:rsidRPr="002B70B8">
        <w:rPr>
          <w:rFonts w:asciiTheme="minorHAnsi" w:hAnsiTheme="minorHAnsi" w:cstheme="minorHAnsi"/>
          <w:noProof/>
          <w:color w:val="444448"/>
          <w:sz w:val="22"/>
          <w:szCs w:val="22"/>
        </w:rPr>
        <w:t> </w:t>
      </w:r>
      <w:r w:rsidRPr="002B70B8">
        <w:rPr>
          <w:rFonts w:asciiTheme="minorHAnsi" w:hAnsiTheme="minorHAnsi" w:cstheme="minorHAnsi"/>
          <w:noProof/>
          <w:color w:val="444448"/>
          <w:sz w:val="22"/>
          <w:szCs w:val="22"/>
        </w:rPr>
        <w:t> </w:t>
      </w:r>
      <w:r w:rsidRPr="002B70B8">
        <w:rPr>
          <w:rFonts w:asciiTheme="minorHAnsi" w:hAnsiTheme="minorHAnsi" w:cstheme="minorHAnsi"/>
          <w:noProof/>
          <w:color w:val="444448"/>
          <w:sz w:val="22"/>
          <w:szCs w:val="22"/>
        </w:rPr>
        <w:t> </w:t>
      </w:r>
      <w:r w:rsidRPr="002B70B8">
        <w:rPr>
          <w:rFonts w:asciiTheme="minorHAnsi" w:hAnsiTheme="minorHAnsi" w:cstheme="minorHAnsi"/>
          <w:color w:val="444448"/>
          <w:sz w:val="22"/>
          <w:szCs w:val="22"/>
        </w:rPr>
        <w:fldChar w:fldCharType="end"/>
      </w:r>
    </w:p>
    <w:p w14:paraId="6B819761" w14:textId="77777777" w:rsidR="00820322" w:rsidRDefault="00820322" w:rsidP="00820322">
      <w:pPr>
        <w:pStyle w:val="Heading2"/>
        <w:ind w:left="408"/>
        <w:rPr>
          <w:lang w:val="en-US"/>
        </w:rPr>
      </w:pPr>
      <w:r>
        <w:rPr>
          <w:lang w:val="en-US"/>
        </w:rPr>
        <w:t>Work practices</w:t>
      </w:r>
    </w:p>
    <w:p w14:paraId="6599620B" w14:textId="77777777" w:rsidR="00820322" w:rsidRPr="00163C30" w:rsidRDefault="00820322" w:rsidP="00820322">
      <w:pPr>
        <w:spacing w:before="120" w:after="120"/>
        <w:rPr>
          <w:i/>
          <w:color w:val="4E1A74" w:themeColor="text2"/>
          <w:lang w:val="en-US"/>
        </w:rPr>
      </w:pPr>
      <w:r w:rsidRPr="00163C30">
        <w:rPr>
          <w:i/>
          <w:color w:val="4E1A74" w:themeColor="text2"/>
          <w:lang w:val="en-US"/>
        </w:rPr>
        <w:t>Provide details of appropriate work procedures, records and practices (e.g. Standard Operating Procedures) in relation to the use of the source. If a code or standard applies to the safe use of the source, work practices should meet its requirements.</w:t>
      </w:r>
    </w:p>
    <w:p w14:paraId="48532FDD" w14:textId="77777777" w:rsidR="00820322" w:rsidRPr="002B70B8" w:rsidRDefault="00820322" w:rsidP="00820322">
      <w:pPr>
        <w:pStyle w:val="BodyText"/>
        <w:pBdr>
          <w:top w:val="single" w:sz="4" w:space="1" w:color="auto"/>
          <w:left w:val="single" w:sz="4" w:space="0" w:color="auto"/>
          <w:bottom w:val="single" w:sz="4" w:space="1" w:color="auto"/>
          <w:right w:val="single" w:sz="4" w:space="4" w:color="auto"/>
        </w:pBdr>
        <w:tabs>
          <w:tab w:val="num" w:pos="426"/>
        </w:tabs>
        <w:spacing w:before="120"/>
        <w:jc w:val="both"/>
        <w:rPr>
          <w:rFonts w:asciiTheme="minorHAnsi" w:hAnsiTheme="minorHAnsi" w:cstheme="minorHAnsi"/>
          <w:color w:val="444448"/>
          <w:sz w:val="22"/>
          <w:szCs w:val="22"/>
        </w:rPr>
      </w:pPr>
      <w:r w:rsidRPr="002B70B8">
        <w:rPr>
          <w:rFonts w:asciiTheme="minorHAnsi" w:hAnsiTheme="minorHAnsi" w:cstheme="minorHAnsi"/>
          <w:color w:val="444448"/>
          <w:sz w:val="22"/>
          <w:szCs w:val="22"/>
        </w:rPr>
        <w:fldChar w:fldCharType="begin">
          <w:ffData>
            <w:name w:val="Text29"/>
            <w:enabled/>
            <w:calcOnExit w:val="0"/>
            <w:textInput/>
          </w:ffData>
        </w:fldChar>
      </w:r>
      <w:r w:rsidRPr="002B70B8">
        <w:rPr>
          <w:rFonts w:asciiTheme="minorHAnsi" w:hAnsiTheme="minorHAnsi" w:cstheme="minorHAnsi"/>
          <w:color w:val="444448"/>
          <w:sz w:val="22"/>
          <w:szCs w:val="22"/>
        </w:rPr>
        <w:instrText xml:space="preserve"> FORMTEXT </w:instrText>
      </w:r>
      <w:r w:rsidRPr="002B70B8">
        <w:rPr>
          <w:rFonts w:asciiTheme="minorHAnsi" w:hAnsiTheme="minorHAnsi" w:cstheme="minorHAnsi"/>
          <w:color w:val="444448"/>
          <w:sz w:val="22"/>
          <w:szCs w:val="22"/>
        </w:rPr>
      </w:r>
      <w:r w:rsidRPr="002B70B8">
        <w:rPr>
          <w:rFonts w:asciiTheme="minorHAnsi" w:hAnsiTheme="minorHAnsi" w:cstheme="minorHAnsi"/>
          <w:color w:val="444448"/>
          <w:sz w:val="22"/>
          <w:szCs w:val="22"/>
        </w:rPr>
        <w:fldChar w:fldCharType="separate"/>
      </w:r>
      <w:r w:rsidRPr="002B70B8">
        <w:rPr>
          <w:rFonts w:asciiTheme="minorHAnsi" w:hAnsiTheme="minorHAnsi" w:cstheme="minorHAnsi"/>
          <w:noProof/>
          <w:color w:val="444448"/>
          <w:sz w:val="22"/>
          <w:szCs w:val="22"/>
        </w:rPr>
        <w:t> </w:t>
      </w:r>
      <w:r w:rsidRPr="002B70B8">
        <w:rPr>
          <w:rFonts w:asciiTheme="minorHAnsi" w:hAnsiTheme="minorHAnsi" w:cstheme="minorHAnsi"/>
          <w:noProof/>
          <w:color w:val="444448"/>
          <w:sz w:val="22"/>
          <w:szCs w:val="22"/>
        </w:rPr>
        <w:t> </w:t>
      </w:r>
      <w:r w:rsidRPr="002B70B8">
        <w:rPr>
          <w:rFonts w:asciiTheme="minorHAnsi" w:hAnsiTheme="minorHAnsi" w:cstheme="minorHAnsi"/>
          <w:noProof/>
          <w:color w:val="444448"/>
          <w:sz w:val="22"/>
          <w:szCs w:val="22"/>
        </w:rPr>
        <w:t> </w:t>
      </w:r>
      <w:r w:rsidRPr="002B70B8">
        <w:rPr>
          <w:rFonts w:asciiTheme="minorHAnsi" w:hAnsiTheme="minorHAnsi" w:cstheme="minorHAnsi"/>
          <w:noProof/>
          <w:color w:val="444448"/>
          <w:sz w:val="22"/>
          <w:szCs w:val="22"/>
        </w:rPr>
        <w:t> </w:t>
      </w:r>
      <w:r w:rsidRPr="002B70B8">
        <w:rPr>
          <w:rFonts w:asciiTheme="minorHAnsi" w:hAnsiTheme="minorHAnsi" w:cstheme="minorHAnsi"/>
          <w:noProof/>
          <w:color w:val="444448"/>
          <w:sz w:val="22"/>
          <w:szCs w:val="22"/>
        </w:rPr>
        <w:t> </w:t>
      </w:r>
      <w:r w:rsidRPr="002B70B8">
        <w:rPr>
          <w:rFonts w:asciiTheme="minorHAnsi" w:hAnsiTheme="minorHAnsi" w:cstheme="minorHAnsi"/>
          <w:color w:val="444448"/>
          <w:sz w:val="22"/>
          <w:szCs w:val="22"/>
        </w:rPr>
        <w:fldChar w:fldCharType="end"/>
      </w:r>
    </w:p>
    <w:p w14:paraId="2BA770F0" w14:textId="18B2A7D7" w:rsidR="0070706D" w:rsidRDefault="0070706D" w:rsidP="00133846">
      <w:pPr>
        <w:pStyle w:val="Heading2"/>
        <w:ind w:left="408"/>
        <w:rPr>
          <w:lang w:val="en-US"/>
        </w:rPr>
      </w:pPr>
      <w:r w:rsidRPr="008422FB">
        <w:rPr>
          <w:lang w:val="en-US"/>
        </w:rPr>
        <w:t>Safety management plan</w:t>
      </w:r>
    </w:p>
    <w:p w14:paraId="51A468C0" w14:textId="77777777" w:rsidR="0070706D" w:rsidRPr="007C5960" w:rsidRDefault="0070706D" w:rsidP="00A87231">
      <w:pPr>
        <w:pStyle w:val="BodyText"/>
        <w:pBdr>
          <w:top w:val="single" w:sz="4" w:space="1" w:color="4E1A74"/>
          <w:left w:val="single" w:sz="4" w:space="0" w:color="4E1A74"/>
          <w:bottom w:val="single" w:sz="4" w:space="1" w:color="4E1A74"/>
          <w:right w:val="single" w:sz="4" w:space="4" w:color="4E1A74"/>
        </w:pBdr>
        <w:tabs>
          <w:tab w:val="num" w:pos="426"/>
        </w:tabs>
        <w:spacing w:before="120"/>
        <w:jc w:val="both"/>
        <w:rPr>
          <w:rFonts w:asciiTheme="minorHAnsi" w:hAnsiTheme="minorHAnsi" w:cstheme="minorHAnsi"/>
          <w:color w:val="444448"/>
        </w:rPr>
      </w:pPr>
      <w:r w:rsidRPr="007C5960">
        <w:rPr>
          <w:rFonts w:asciiTheme="minorHAnsi" w:hAnsiTheme="minorHAnsi" w:cstheme="minorHAnsi"/>
          <w:color w:val="444448"/>
        </w:rPr>
        <w:fldChar w:fldCharType="begin">
          <w:ffData>
            <w:name w:val="Text29"/>
            <w:enabled/>
            <w:calcOnExit w:val="0"/>
            <w:textInput/>
          </w:ffData>
        </w:fldChar>
      </w:r>
      <w:r w:rsidRPr="007C5960">
        <w:rPr>
          <w:rFonts w:asciiTheme="minorHAnsi" w:hAnsiTheme="minorHAnsi" w:cstheme="minorHAnsi"/>
          <w:color w:val="444448"/>
        </w:rPr>
        <w:instrText xml:space="preserve"> FORMTEXT </w:instrText>
      </w:r>
      <w:r w:rsidRPr="007C5960">
        <w:rPr>
          <w:rFonts w:asciiTheme="minorHAnsi" w:hAnsiTheme="minorHAnsi" w:cstheme="minorHAnsi"/>
          <w:color w:val="444448"/>
        </w:rPr>
      </w:r>
      <w:r w:rsidRPr="007C5960">
        <w:rPr>
          <w:rFonts w:asciiTheme="minorHAnsi" w:hAnsiTheme="minorHAnsi" w:cstheme="minorHAnsi"/>
          <w:color w:val="444448"/>
        </w:rPr>
        <w:fldChar w:fldCharType="separate"/>
      </w:r>
      <w:r w:rsidRPr="007C5960">
        <w:rPr>
          <w:rFonts w:asciiTheme="minorHAnsi" w:hAnsiTheme="minorHAnsi" w:cstheme="minorHAnsi"/>
          <w:noProof/>
          <w:color w:val="444448"/>
        </w:rPr>
        <w:t> </w:t>
      </w:r>
      <w:r w:rsidRPr="007C5960">
        <w:rPr>
          <w:rFonts w:asciiTheme="minorHAnsi" w:hAnsiTheme="minorHAnsi" w:cstheme="minorHAnsi"/>
          <w:noProof/>
          <w:color w:val="444448"/>
        </w:rPr>
        <w:t> </w:t>
      </w:r>
      <w:r w:rsidRPr="007C5960">
        <w:rPr>
          <w:rFonts w:asciiTheme="minorHAnsi" w:hAnsiTheme="minorHAnsi" w:cstheme="minorHAnsi"/>
          <w:noProof/>
          <w:color w:val="444448"/>
        </w:rPr>
        <w:t> </w:t>
      </w:r>
      <w:r w:rsidRPr="007C5960">
        <w:rPr>
          <w:rFonts w:asciiTheme="minorHAnsi" w:hAnsiTheme="minorHAnsi" w:cstheme="minorHAnsi"/>
          <w:noProof/>
          <w:color w:val="444448"/>
        </w:rPr>
        <w:t> </w:t>
      </w:r>
      <w:r w:rsidRPr="007C5960">
        <w:rPr>
          <w:rFonts w:asciiTheme="minorHAnsi" w:hAnsiTheme="minorHAnsi" w:cstheme="minorHAnsi"/>
          <w:noProof/>
          <w:color w:val="444448"/>
        </w:rPr>
        <w:t> </w:t>
      </w:r>
      <w:r w:rsidRPr="007C5960">
        <w:rPr>
          <w:rFonts w:asciiTheme="minorHAnsi" w:hAnsiTheme="minorHAnsi" w:cstheme="minorHAnsi"/>
          <w:color w:val="444448"/>
        </w:rPr>
        <w:fldChar w:fldCharType="end"/>
      </w:r>
    </w:p>
    <w:p w14:paraId="2B53651E" w14:textId="77777777" w:rsidR="0070706D" w:rsidRDefault="0070706D" w:rsidP="00133846">
      <w:pPr>
        <w:pStyle w:val="Heading2"/>
        <w:ind w:left="408"/>
        <w:rPr>
          <w:lang w:val="en-US"/>
        </w:rPr>
      </w:pPr>
      <w:r w:rsidRPr="008422FB">
        <w:rPr>
          <w:lang w:val="en-US"/>
        </w:rPr>
        <w:t xml:space="preserve">Radiation </w:t>
      </w:r>
      <w:proofErr w:type="gramStart"/>
      <w:r w:rsidRPr="008422FB">
        <w:rPr>
          <w:lang w:val="en-US"/>
        </w:rPr>
        <w:t>protection plan</w:t>
      </w:r>
      <w:proofErr w:type="gramEnd"/>
    </w:p>
    <w:p w14:paraId="395B01CC" w14:textId="77777777" w:rsidR="0070706D" w:rsidRPr="007C5960" w:rsidRDefault="0070706D" w:rsidP="00A87231">
      <w:pPr>
        <w:pStyle w:val="BodyText"/>
        <w:pBdr>
          <w:top w:val="single" w:sz="4" w:space="1" w:color="4E1A74"/>
          <w:left w:val="single" w:sz="4" w:space="0" w:color="4E1A74"/>
          <w:bottom w:val="single" w:sz="4" w:space="1" w:color="4E1A74"/>
          <w:right w:val="single" w:sz="4" w:space="4" w:color="4E1A74"/>
        </w:pBdr>
        <w:tabs>
          <w:tab w:val="num" w:pos="426"/>
        </w:tabs>
        <w:spacing w:before="120"/>
        <w:jc w:val="both"/>
        <w:rPr>
          <w:rFonts w:asciiTheme="minorHAnsi" w:hAnsiTheme="minorHAnsi" w:cstheme="minorHAnsi"/>
          <w:color w:val="444448"/>
          <w:sz w:val="22"/>
          <w:szCs w:val="22"/>
        </w:rPr>
      </w:pPr>
      <w:r w:rsidRPr="007C5960">
        <w:rPr>
          <w:rFonts w:asciiTheme="minorHAnsi" w:hAnsiTheme="minorHAnsi" w:cstheme="minorHAnsi"/>
          <w:color w:val="444448"/>
          <w:sz w:val="22"/>
          <w:szCs w:val="22"/>
        </w:rPr>
        <w:fldChar w:fldCharType="begin">
          <w:ffData>
            <w:name w:val="Text29"/>
            <w:enabled/>
            <w:calcOnExit w:val="0"/>
            <w:textInput/>
          </w:ffData>
        </w:fldChar>
      </w:r>
      <w:r w:rsidRPr="007C5960">
        <w:rPr>
          <w:rFonts w:asciiTheme="minorHAnsi" w:hAnsiTheme="minorHAnsi" w:cstheme="minorHAnsi"/>
          <w:color w:val="444448"/>
          <w:sz w:val="22"/>
          <w:szCs w:val="22"/>
        </w:rPr>
        <w:instrText xml:space="preserve"> FORMTEXT </w:instrText>
      </w:r>
      <w:r w:rsidRPr="007C5960">
        <w:rPr>
          <w:rFonts w:asciiTheme="minorHAnsi" w:hAnsiTheme="minorHAnsi" w:cstheme="minorHAnsi"/>
          <w:color w:val="444448"/>
          <w:sz w:val="22"/>
          <w:szCs w:val="22"/>
        </w:rPr>
      </w:r>
      <w:r w:rsidRPr="007C5960">
        <w:rPr>
          <w:rFonts w:asciiTheme="minorHAnsi" w:hAnsiTheme="minorHAnsi" w:cstheme="minorHAnsi"/>
          <w:color w:val="444448"/>
          <w:sz w:val="22"/>
          <w:szCs w:val="22"/>
        </w:rPr>
        <w:fldChar w:fldCharType="separate"/>
      </w:r>
      <w:r w:rsidRPr="007C5960">
        <w:rPr>
          <w:rFonts w:asciiTheme="minorHAnsi" w:hAnsiTheme="minorHAnsi" w:cstheme="minorHAnsi"/>
          <w:noProof/>
          <w:color w:val="444448"/>
          <w:sz w:val="22"/>
          <w:szCs w:val="22"/>
        </w:rPr>
        <w:t> </w:t>
      </w:r>
      <w:r w:rsidRPr="007C5960">
        <w:rPr>
          <w:rFonts w:asciiTheme="minorHAnsi" w:hAnsiTheme="minorHAnsi" w:cstheme="minorHAnsi"/>
          <w:noProof/>
          <w:color w:val="444448"/>
          <w:sz w:val="22"/>
          <w:szCs w:val="22"/>
        </w:rPr>
        <w:t> </w:t>
      </w:r>
      <w:r w:rsidRPr="007C5960">
        <w:rPr>
          <w:rFonts w:asciiTheme="minorHAnsi" w:hAnsiTheme="minorHAnsi" w:cstheme="minorHAnsi"/>
          <w:noProof/>
          <w:color w:val="444448"/>
          <w:sz w:val="22"/>
          <w:szCs w:val="22"/>
        </w:rPr>
        <w:t> </w:t>
      </w:r>
      <w:r w:rsidRPr="007C5960">
        <w:rPr>
          <w:rFonts w:asciiTheme="minorHAnsi" w:hAnsiTheme="minorHAnsi" w:cstheme="minorHAnsi"/>
          <w:noProof/>
          <w:color w:val="444448"/>
          <w:sz w:val="22"/>
          <w:szCs w:val="22"/>
        </w:rPr>
        <w:t> </w:t>
      </w:r>
      <w:r w:rsidRPr="007C5960">
        <w:rPr>
          <w:rFonts w:asciiTheme="minorHAnsi" w:hAnsiTheme="minorHAnsi" w:cstheme="minorHAnsi"/>
          <w:noProof/>
          <w:color w:val="444448"/>
          <w:sz w:val="22"/>
          <w:szCs w:val="22"/>
        </w:rPr>
        <w:t> </w:t>
      </w:r>
      <w:r w:rsidRPr="007C5960">
        <w:rPr>
          <w:rFonts w:asciiTheme="minorHAnsi" w:hAnsiTheme="minorHAnsi" w:cstheme="minorHAnsi"/>
          <w:color w:val="444448"/>
          <w:sz w:val="22"/>
          <w:szCs w:val="22"/>
        </w:rPr>
        <w:fldChar w:fldCharType="end"/>
      </w:r>
    </w:p>
    <w:p w14:paraId="7360B70A" w14:textId="77777777" w:rsidR="0070706D" w:rsidRDefault="0070706D" w:rsidP="00133846">
      <w:pPr>
        <w:pStyle w:val="Heading2"/>
        <w:ind w:left="408"/>
        <w:rPr>
          <w:lang w:val="en-US"/>
        </w:rPr>
      </w:pPr>
      <w:r w:rsidRPr="008422FB">
        <w:rPr>
          <w:lang w:val="en-US"/>
        </w:rPr>
        <w:t>Radioactive waste management plan</w:t>
      </w:r>
    </w:p>
    <w:p w14:paraId="3AF7F586" w14:textId="6CFD1C3B" w:rsidR="005D4ED7" w:rsidRPr="006F4018" w:rsidRDefault="005D4ED7" w:rsidP="008F0846">
      <w:pPr>
        <w:rPr>
          <w:lang w:val="en-US"/>
        </w:rPr>
      </w:pPr>
      <w:r w:rsidRPr="006F4018">
        <w:rPr>
          <w:i/>
          <w:iCs/>
          <w:color w:val="4E1A74"/>
        </w:rPr>
        <w:t>Provide details of the arrangements for the safe handling, treatment, transport, storage and ultimate transfer or disposal of any waste arising from the possession and use of the source.</w:t>
      </w:r>
      <w:r w:rsidRPr="006F4018">
        <w:rPr>
          <w:color w:val="4E1A74"/>
        </w:rPr>
        <w:t> </w:t>
      </w:r>
    </w:p>
    <w:p w14:paraId="605AE2DB" w14:textId="77777777" w:rsidR="0070706D" w:rsidRPr="007C5960" w:rsidRDefault="0070706D" w:rsidP="00A87231">
      <w:pPr>
        <w:pStyle w:val="BodyText"/>
        <w:pBdr>
          <w:top w:val="single" w:sz="4" w:space="1" w:color="4E1A74"/>
          <w:left w:val="single" w:sz="4" w:space="0" w:color="4E1A74"/>
          <w:bottom w:val="single" w:sz="4" w:space="1" w:color="4E1A74"/>
          <w:right w:val="single" w:sz="4" w:space="4" w:color="4E1A74"/>
        </w:pBdr>
        <w:tabs>
          <w:tab w:val="num" w:pos="426"/>
        </w:tabs>
        <w:spacing w:before="120"/>
        <w:jc w:val="both"/>
        <w:rPr>
          <w:rFonts w:asciiTheme="minorHAnsi" w:hAnsiTheme="minorHAnsi" w:cstheme="minorHAnsi"/>
          <w:color w:val="444448"/>
          <w:sz w:val="22"/>
          <w:szCs w:val="22"/>
        </w:rPr>
      </w:pPr>
      <w:r w:rsidRPr="007C5960">
        <w:rPr>
          <w:rFonts w:asciiTheme="minorHAnsi" w:hAnsiTheme="minorHAnsi" w:cstheme="minorHAnsi"/>
          <w:color w:val="444448"/>
          <w:sz w:val="22"/>
          <w:szCs w:val="22"/>
        </w:rPr>
        <w:fldChar w:fldCharType="begin">
          <w:ffData>
            <w:name w:val="Text29"/>
            <w:enabled/>
            <w:calcOnExit w:val="0"/>
            <w:textInput/>
          </w:ffData>
        </w:fldChar>
      </w:r>
      <w:r w:rsidRPr="007C5960">
        <w:rPr>
          <w:rFonts w:asciiTheme="minorHAnsi" w:hAnsiTheme="minorHAnsi" w:cstheme="minorHAnsi"/>
          <w:color w:val="444448"/>
          <w:sz w:val="22"/>
          <w:szCs w:val="22"/>
        </w:rPr>
        <w:instrText xml:space="preserve"> FORMTEXT </w:instrText>
      </w:r>
      <w:r w:rsidRPr="007C5960">
        <w:rPr>
          <w:rFonts w:asciiTheme="minorHAnsi" w:hAnsiTheme="minorHAnsi" w:cstheme="minorHAnsi"/>
          <w:color w:val="444448"/>
          <w:sz w:val="22"/>
          <w:szCs w:val="22"/>
        </w:rPr>
      </w:r>
      <w:r w:rsidRPr="007C5960">
        <w:rPr>
          <w:rFonts w:asciiTheme="minorHAnsi" w:hAnsiTheme="minorHAnsi" w:cstheme="minorHAnsi"/>
          <w:color w:val="444448"/>
          <w:sz w:val="22"/>
          <w:szCs w:val="22"/>
        </w:rPr>
        <w:fldChar w:fldCharType="separate"/>
      </w:r>
      <w:r w:rsidRPr="007C5960">
        <w:rPr>
          <w:rFonts w:asciiTheme="minorHAnsi" w:hAnsiTheme="minorHAnsi" w:cstheme="minorHAnsi"/>
          <w:noProof/>
          <w:color w:val="444448"/>
          <w:sz w:val="22"/>
          <w:szCs w:val="22"/>
        </w:rPr>
        <w:t> </w:t>
      </w:r>
      <w:r w:rsidRPr="007C5960">
        <w:rPr>
          <w:rFonts w:asciiTheme="minorHAnsi" w:hAnsiTheme="minorHAnsi" w:cstheme="minorHAnsi"/>
          <w:noProof/>
          <w:color w:val="444448"/>
          <w:sz w:val="22"/>
          <w:szCs w:val="22"/>
        </w:rPr>
        <w:t> </w:t>
      </w:r>
      <w:r w:rsidRPr="007C5960">
        <w:rPr>
          <w:rFonts w:asciiTheme="minorHAnsi" w:hAnsiTheme="minorHAnsi" w:cstheme="minorHAnsi"/>
          <w:noProof/>
          <w:color w:val="444448"/>
          <w:sz w:val="22"/>
          <w:szCs w:val="22"/>
        </w:rPr>
        <w:t> </w:t>
      </w:r>
      <w:r w:rsidRPr="007C5960">
        <w:rPr>
          <w:rFonts w:asciiTheme="minorHAnsi" w:hAnsiTheme="minorHAnsi" w:cstheme="minorHAnsi"/>
          <w:noProof/>
          <w:color w:val="444448"/>
          <w:sz w:val="22"/>
          <w:szCs w:val="22"/>
        </w:rPr>
        <w:t> </w:t>
      </w:r>
      <w:r w:rsidRPr="007C5960">
        <w:rPr>
          <w:rFonts w:asciiTheme="minorHAnsi" w:hAnsiTheme="minorHAnsi" w:cstheme="minorHAnsi"/>
          <w:noProof/>
          <w:color w:val="444448"/>
          <w:sz w:val="22"/>
          <w:szCs w:val="22"/>
        </w:rPr>
        <w:t> </w:t>
      </w:r>
      <w:r w:rsidRPr="007C5960">
        <w:rPr>
          <w:rFonts w:asciiTheme="minorHAnsi" w:hAnsiTheme="minorHAnsi" w:cstheme="minorHAnsi"/>
          <w:color w:val="444448"/>
          <w:sz w:val="22"/>
          <w:szCs w:val="22"/>
        </w:rPr>
        <w:fldChar w:fldCharType="end"/>
      </w:r>
    </w:p>
    <w:p w14:paraId="19BDDEE0" w14:textId="77777777" w:rsidR="0070706D" w:rsidRDefault="0070706D" w:rsidP="00133846">
      <w:pPr>
        <w:pStyle w:val="Heading2"/>
        <w:ind w:left="408"/>
        <w:rPr>
          <w:lang w:val="en-US"/>
        </w:rPr>
      </w:pPr>
      <w:r w:rsidRPr="008422FB">
        <w:rPr>
          <w:lang w:val="en-US"/>
        </w:rPr>
        <w:lastRenderedPageBreak/>
        <w:t>Ultimate disposal or transfer plan</w:t>
      </w:r>
    </w:p>
    <w:p w14:paraId="241BFFC2" w14:textId="77777777" w:rsidR="0070706D" w:rsidRPr="00152C8A" w:rsidRDefault="0070706D" w:rsidP="00A87231">
      <w:pPr>
        <w:pBdr>
          <w:top w:val="single" w:sz="4" w:space="1" w:color="4E1A74"/>
          <w:left w:val="single" w:sz="4" w:space="0" w:color="4E1A74"/>
          <w:bottom w:val="single" w:sz="4" w:space="1" w:color="4E1A74"/>
          <w:right w:val="single" w:sz="4" w:space="4" w:color="4E1A74"/>
        </w:pBdr>
        <w:tabs>
          <w:tab w:val="num" w:pos="426"/>
        </w:tabs>
        <w:spacing w:before="120"/>
        <w:jc w:val="both"/>
        <w:rPr>
          <w:rFonts w:cstheme="minorHAnsi"/>
        </w:rPr>
      </w:pPr>
      <w:r w:rsidRPr="00152C8A">
        <w:rPr>
          <w:rFonts w:cstheme="minorHAnsi"/>
        </w:rPr>
        <w:fldChar w:fldCharType="begin">
          <w:ffData>
            <w:name w:val="Text29"/>
            <w:enabled/>
            <w:calcOnExit w:val="0"/>
            <w:textInput/>
          </w:ffData>
        </w:fldChar>
      </w:r>
      <w:r w:rsidRPr="00152C8A">
        <w:rPr>
          <w:rFonts w:cstheme="minorHAnsi"/>
        </w:rPr>
        <w:instrText xml:space="preserve"> FORMTEXT </w:instrText>
      </w:r>
      <w:r w:rsidRPr="00152C8A">
        <w:rPr>
          <w:rFonts w:cstheme="minorHAnsi"/>
        </w:rPr>
      </w:r>
      <w:r w:rsidRPr="00152C8A">
        <w:rPr>
          <w:rFonts w:cstheme="minorHAnsi"/>
        </w:rPr>
        <w:fldChar w:fldCharType="separate"/>
      </w:r>
      <w:r w:rsidRPr="00152C8A">
        <w:rPr>
          <w:rFonts w:cstheme="minorHAnsi"/>
          <w:noProof/>
        </w:rPr>
        <w:t> </w:t>
      </w:r>
      <w:r w:rsidRPr="00152C8A">
        <w:rPr>
          <w:rFonts w:cstheme="minorHAnsi"/>
          <w:noProof/>
        </w:rPr>
        <w:t> </w:t>
      </w:r>
      <w:r w:rsidRPr="00152C8A">
        <w:rPr>
          <w:rFonts w:cstheme="minorHAnsi"/>
          <w:noProof/>
        </w:rPr>
        <w:t> </w:t>
      </w:r>
      <w:r w:rsidRPr="00152C8A">
        <w:rPr>
          <w:rFonts w:cstheme="minorHAnsi"/>
          <w:noProof/>
        </w:rPr>
        <w:t> </w:t>
      </w:r>
      <w:r w:rsidRPr="00152C8A">
        <w:rPr>
          <w:rFonts w:cstheme="minorHAnsi"/>
          <w:noProof/>
        </w:rPr>
        <w:t> </w:t>
      </w:r>
      <w:r w:rsidRPr="00152C8A">
        <w:rPr>
          <w:rFonts w:cstheme="minorHAnsi"/>
        </w:rPr>
        <w:fldChar w:fldCharType="end"/>
      </w:r>
    </w:p>
    <w:p w14:paraId="612F7AC9" w14:textId="77777777" w:rsidR="0070706D" w:rsidRDefault="0070706D" w:rsidP="00133846">
      <w:pPr>
        <w:pStyle w:val="Heading2"/>
        <w:ind w:left="408"/>
        <w:rPr>
          <w:lang w:val="en-US"/>
        </w:rPr>
      </w:pPr>
      <w:r w:rsidRPr="008422FB">
        <w:rPr>
          <w:lang w:val="en-US"/>
        </w:rPr>
        <w:t>Security plan</w:t>
      </w:r>
    </w:p>
    <w:p w14:paraId="6D28B0BA" w14:textId="77777777" w:rsidR="009F7E52" w:rsidRPr="008F0846" w:rsidRDefault="009F7E52" w:rsidP="009F7E52">
      <w:pPr>
        <w:rPr>
          <w:color w:val="4E1A74"/>
        </w:rPr>
      </w:pPr>
      <w:r w:rsidRPr="008F0846">
        <w:rPr>
          <w:i/>
          <w:iCs/>
          <w:color w:val="4E1A74"/>
        </w:rPr>
        <w:t>Provide details of the arrangements for the security of the source to prevent unauthorised access, damage, theft, loss or unauthorised use.  </w:t>
      </w:r>
      <w:r w:rsidRPr="008F0846">
        <w:rPr>
          <w:color w:val="4E1A74"/>
        </w:rPr>
        <w:t> </w:t>
      </w:r>
    </w:p>
    <w:p w14:paraId="4FC322BA" w14:textId="4AA777E0" w:rsidR="00A46E43" w:rsidRPr="001201E3" w:rsidRDefault="009F7E52" w:rsidP="008F0846">
      <w:r w:rsidRPr="008F0846">
        <w:rPr>
          <w:i/>
          <w:iCs/>
          <w:color w:val="4E1A74"/>
        </w:rPr>
        <w:t xml:space="preserve">The </w:t>
      </w:r>
      <w:hyperlink r:id="rId17" w:tgtFrame="_blank" w:history="1">
        <w:r w:rsidRPr="001201E3">
          <w:rPr>
            <w:rStyle w:val="Hyperlink"/>
            <w:i/>
            <w:iCs/>
            <w:color w:val="4E1A74"/>
          </w:rPr>
          <w:t>Code of Practice for the Security of Radioactive Sources</w:t>
        </w:r>
      </w:hyperlink>
      <w:r w:rsidRPr="008F0846">
        <w:rPr>
          <w:i/>
          <w:iCs/>
          <w:color w:val="4E1A74"/>
        </w:rPr>
        <w:t xml:space="preserve"> (RPS 11) provides the security requirements for sources depending on the security category and the threat level set by the Australian Government.</w:t>
      </w:r>
      <w:r w:rsidRPr="008F0846">
        <w:rPr>
          <w:color w:val="4E1A74"/>
        </w:rPr>
        <w:t> </w:t>
      </w:r>
    </w:p>
    <w:p w14:paraId="75864B88" w14:textId="77777777" w:rsidR="0070706D" w:rsidRPr="00152C8A" w:rsidRDefault="0070706D" w:rsidP="00A87231">
      <w:pPr>
        <w:pBdr>
          <w:top w:val="single" w:sz="4" w:space="1" w:color="4E1A74"/>
          <w:left w:val="single" w:sz="4" w:space="0" w:color="4E1A74"/>
          <w:bottom w:val="single" w:sz="4" w:space="1" w:color="4E1A74"/>
          <w:right w:val="single" w:sz="4" w:space="4" w:color="4E1A74"/>
        </w:pBdr>
        <w:tabs>
          <w:tab w:val="num" w:pos="426"/>
        </w:tabs>
        <w:spacing w:before="120"/>
        <w:jc w:val="both"/>
        <w:rPr>
          <w:rFonts w:cstheme="minorHAnsi"/>
        </w:rPr>
      </w:pPr>
      <w:r w:rsidRPr="00152C8A">
        <w:rPr>
          <w:rFonts w:cstheme="minorHAnsi"/>
        </w:rPr>
        <w:fldChar w:fldCharType="begin">
          <w:ffData>
            <w:name w:val="Text29"/>
            <w:enabled/>
            <w:calcOnExit w:val="0"/>
            <w:textInput/>
          </w:ffData>
        </w:fldChar>
      </w:r>
      <w:r w:rsidRPr="00152C8A">
        <w:rPr>
          <w:rFonts w:cstheme="minorHAnsi"/>
        </w:rPr>
        <w:instrText xml:space="preserve"> FORMTEXT </w:instrText>
      </w:r>
      <w:r w:rsidRPr="00152C8A">
        <w:rPr>
          <w:rFonts w:cstheme="minorHAnsi"/>
        </w:rPr>
      </w:r>
      <w:r w:rsidRPr="00152C8A">
        <w:rPr>
          <w:rFonts w:cstheme="minorHAnsi"/>
        </w:rPr>
        <w:fldChar w:fldCharType="separate"/>
      </w:r>
      <w:r w:rsidRPr="00152C8A">
        <w:rPr>
          <w:rFonts w:cstheme="minorHAnsi"/>
          <w:noProof/>
        </w:rPr>
        <w:t> </w:t>
      </w:r>
      <w:r w:rsidRPr="00152C8A">
        <w:rPr>
          <w:rFonts w:cstheme="minorHAnsi"/>
          <w:noProof/>
        </w:rPr>
        <w:t> </w:t>
      </w:r>
      <w:r w:rsidRPr="00152C8A">
        <w:rPr>
          <w:rFonts w:cstheme="minorHAnsi"/>
          <w:noProof/>
        </w:rPr>
        <w:t> </w:t>
      </w:r>
      <w:r w:rsidRPr="00152C8A">
        <w:rPr>
          <w:rFonts w:cstheme="minorHAnsi"/>
          <w:noProof/>
        </w:rPr>
        <w:t> </w:t>
      </w:r>
      <w:r w:rsidRPr="00152C8A">
        <w:rPr>
          <w:rFonts w:cstheme="minorHAnsi"/>
          <w:noProof/>
        </w:rPr>
        <w:t> </w:t>
      </w:r>
      <w:r w:rsidRPr="00152C8A">
        <w:rPr>
          <w:rFonts w:cstheme="minorHAnsi"/>
        </w:rPr>
        <w:fldChar w:fldCharType="end"/>
      </w:r>
    </w:p>
    <w:p w14:paraId="3C0C8A6E" w14:textId="77777777" w:rsidR="0070706D" w:rsidRDefault="0070706D" w:rsidP="00133846">
      <w:pPr>
        <w:pStyle w:val="Heading2"/>
        <w:ind w:left="408"/>
        <w:rPr>
          <w:lang w:val="en-US"/>
        </w:rPr>
      </w:pPr>
      <w:r w:rsidRPr="008422FB">
        <w:rPr>
          <w:lang w:val="en-US"/>
        </w:rPr>
        <w:t>Emergency plan</w:t>
      </w:r>
    </w:p>
    <w:p w14:paraId="70EF99D6" w14:textId="38AE5C27" w:rsidR="00531B32" w:rsidRPr="00B96926" w:rsidRDefault="00531B32" w:rsidP="00B96926">
      <w:pPr>
        <w:pStyle w:val="NoSpacing"/>
        <w:spacing w:before="120" w:after="120"/>
        <w:rPr>
          <w:i/>
          <w:color w:val="4E1A74" w:themeColor="text2"/>
          <w:sz w:val="22"/>
          <w:szCs w:val="22"/>
        </w:rPr>
      </w:pPr>
      <w:r w:rsidRPr="00D807B8">
        <w:rPr>
          <w:i/>
          <w:color w:val="4E1A74" w:themeColor="text2"/>
          <w:sz w:val="22"/>
          <w:szCs w:val="22"/>
        </w:rPr>
        <w:t>If a code or standard applies to the safe use of the source, the emergency plans or procedures should meet the requirements of the relevant code or standard.</w:t>
      </w:r>
    </w:p>
    <w:p w14:paraId="482778B3" w14:textId="77777777" w:rsidR="0070706D" w:rsidRPr="00152C8A" w:rsidRDefault="0070706D" w:rsidP="00A87231">
      <w:pPr>
        <w:pBdr>
          <w:top w:val="single" w:sz="4" w:space="1" w:color="4E1A74"/>
          <w:left w:val="single" w:sz="4" w:space="0" w:color="4E1A74"/>
          <w:bottom w:val="single" w:sz="4" w:space="1" w:color="4E1A74"/>
          <w:right w:val="single" w:sz="4" w:space="4" w:color="4E1A74"/>
        </w:pBdr>
        <w:tabs>
          <w:tab w:val="num" w:pos="426"/>
        </w:tabs>
        <w:spacing w:before="120"/>
        <w:jc w:val="both"/>
        <w:rPr>
          <w:rFonts w:cstheme="minorHAnsi"/>
        </w:rPr>
      </w:pPr>
      <w:r w:rsidRPr="00152C8A">
        <w:rPr>
          <w:rFonts w:cstheme="minorHAnsi"/>
        </w:rPr>
        <w:fldChar w:fldCharType="begin">
          <w:ffData>
            <w:name w:val="Text29"/>
            <w:enabled/>
            <w:calcOnExit w:val="0"/>
            <w:textInput/>
          </w:ffData>
        </w:fldChar>
      </w:r>
      <w:r w:rsidRPr="00152C8A">
        <w:rPr>
          <w:rFonts w:cstheme="minorHAnsi"/>
        </w:rPr>
        <w:instrText xml:space="preserve"> FORMTEXT </w:instrText>
      </w:r>
      <w:r w:rsidRPr="00152C8A">
        <w:rPr>
          <w:rFonts w:cstheme="minorHAnsi"/>
        </w:rPr>
      </w:r>
      <w:r w:rsidRPr="00152C8A">
        <w:rPr>
          <w:rFonts w:cstheme="minorHAnsi"/>
        </w:rPr>
        <w:fldChar w:fldCharType="separate"/>
      </w:r>
      <w:r w:rsidRPr="00152C8A">
        <w:rPr>
          <w:rFonts w:cstheme="minorHAnsi"/>
          <w:noProof/>
        </w:rPr>
        <w:t> </w:t>
      </w:r>
      <w:r w:rsidRPr="00152C8A">
        <w:rPr>
          <w:rFonts w:cstheme="minorHAnsi"/>
          <w:noProof/>
        </w:rPr>
        <w:t> </w:t>
      </w:r>
      <w:r w:rsidRPr="00152C8A">
        <w:rPr>
          <w:rFonts w:cstheme="minorHAnsi"/>
          <w:noProof/>
        </w:rPr>
        <w:t> </w:t>
      </w:r>
      <w:r w:rsidRPr="00152C8A">
        <w:rPr>
          <w:rFonts w:cstheme="minorHAnsi"/>
          <w:noProof/>
        </w:rPr>
        <w:t> </w:t>
      </w:r>
      <w:r w:rsidRPr="00152C8A">
        <w:rPr>
          <w:rFonts w:cstheme="minorHAnsi"/>
          <w:noProof/>
        </w:rPr>
        <w:t> </w:t>
      </w:r>
      <w:r w:rsidRPr="00152C8A">
        <w:rPr>
          <w:rFonts w:cstheme="minorHAnsi"/>
        </w:rPr>
        <w:fldChar w:fldCharType="end"/>
      </w:r>
    </w:p>
    <w:p w14:paraId="2D4E4398" w14:textId="714C50CA" w:rsidR="00A87231" w:rsidRPr="00B96926" w:rsidRDefault="001F09D6" w:rsidP="006A33D9">
      <w:pPr>
        <w:pStyle w:val="Heading1"/>
        <w:rPr>
          <w:color w:val="298829"/>
        </w:rPr>
      </w:pPr>
      <w:r w:rsidRPr="00B96926">
        <w:rPr>
          <w:color w:val="298829"/>
        </w:rPr>
        <w:t>Section E</w:t>
      </w:r>
      <w:r w:rsidR="0082508B" w:rsidRPr="00B96926">
        <w:rPr>
          <w:color w:val="298829"/>
        </w:rPr>
        <w:t>:</w:t>
      </w:r>
      <w:r w:rsidRPr="00B96926">
        <w:rPr>
          <w:color w:val="298829"/>
        </w:rPr>
        <w:t xml:space="preserve"> Matters to be </w:t>
      </w:r>
      <w:proofErr w:type="gramStart"/>
      <w:r w:rsidRPr="00B96926">
        <w:rPr>
          <w:color w:val="298829"/>
        </w:rPr>
        <w:t>taken into account</w:t>
      </w:r>
      <w:proofErr w:type="gramEnd"/>
      <w:r w:rsidRPr="00B96926">
        <w:rPr>
          <w:color w:val="298829"/>
        </w:rPr>
        <w:t xml:space="preserve"> by the CEO</w:t>
      </w:r>
      <w:r w:rsidR="008654AC" w:rsidRPr="00B96926">
        <w:rPr>
          <w:color w:val="298829"/>
        </w:rPr>
        <w:t xml:space="preserve"> of ARPANSA</w:t>
      </w:r>
    </w:p>
    <w:p w14:paraId="2E83EC85" w14:textId="1A63F4EC" w:rsidR="0070706D" w:rsidRPr="008422FB" w:rsidRDefault="0070706D" w:rsidP="00133846">
      <w:pPr>
        <w:pStyle w:val="Heading2"/>
        <w:ind w:left="408"/>
        <w:rPr>
          <w:lang w:eastAsia="ko-KR"/>
        </w:rPr>
      </w:pPr>
      <w:r w:rsidRPr="008422FB">
        <w:rPr>
          <w:lang w:eastAsia="ko-KR"/>
        </w:rPr>
        <w:t xml:space="preserve">International </w:t>
      </w:r>
      <w:r w:rsidR="00133846">
        <w:rPr>
          <w:lang w:eastAsia="ko-KR"/>
        </w:rPr>
        <w:t>b</w:t>
      </w:r>
      <w:r w:rsidRPr="008422FB">
        <w:rPr>
          <w:lang w:eastAsia="ko-KR"/>
        </w:rPr>
        <w:t xml:space="preserve">est </w:t>
      </w:r>
      <w:r w:rsidR="00133846">
        <w:rPr>
          <w:lang w:eastAsia="ko-KR"/>
        </w:rPr>
        <w:t>p</w:t>
      </w:r>
      <w:r w:rsidRPr="008422FB">
        <w:rPr>
          <w:lang w:eastAsia="ko-KR"/>
        </w:rPr>
        <w:t xml:space="preserve">ractice in </w:t>
      </w:r>
      <w:r w:rsidR="00133846">
        <w:rPr>
          <w:lang w:eastAsia="ko-KR"/>
        </w:rPr>
        <w:t>r</w:t>
      </w:r>
      <w:r w:rsidRPr="008422FB">
        <w:rPr>
          <w:lang w:eastAsia="ko-KR"/>
        </w:rPr>
        <w:t xml:space="preserve">adiation </w:t>
      </w:r>
      <w:r w:rsidR="00133846">
        <w:rPr>
          <w:lang w:eastAsia="ko-KR"/>
        </w:rPr>
        <w:t>p</w:t>
      </w:r>
      <w:r w:rsidRPr="008422FB">
        <w:rPr>
          <w:lang w:eastAsia="ko-KR"/>
        </w:rPr>
        <w:t xml:space="preserve">rotection and </w:t>
      </w:r>
      <w:r w:rsidR="00133846">
        <w:rPr>
          <w:lang w:eastAsia="ko-KR"/>
        </w:rPr>
        <w:t>n</w:t>
      </w:r>
      <w:r w:rsidRPr="008422FB">
        <w:rPr>
          <w:lang w:eastAsia="ko-KR"/>
        </w:rPr>
        <w:t xml:space="preserve">uclear </w:t>
      </w:r>
      <w:r w:rsidR="00133846">
        <w:rPr>
          <w:lang w:eastAsia="ko-KR"/>
        </w:rPr>
        <w:t>s</w:t>
      </w:r>
      <w:r w:rsidRPr="008422FB">
        <w:rPr>
          <w:lang w:eastAsia="ko-KR"/>
        </w:rPr>
        <w:t>afety</w:t>
      </w:r>
    </w:p>
    <w:p w14:paraId="16157D0A" w14:textId="039B6456" w:rsidR="0070706D" w:rsidRPr="00861DAF" w:rsidRDefault="00A87231" w:rsidP="0070706D">
      <w:pPr>
        <w:spacing w:after="120"/>
        <w:rPr>
          <w:rStyle w:val="IntenseEmphasis"/>
          <w:rFonts w:cstheme="minorHAnsi"/>
          <w:b w:val="0"/>
          <w:i/>
          <w:caps w:val="0"/>
          <w:color w:val="4E1A74" w:themeColor="text2"/>
          <w:spacing w:val="0"/>
        </w:rPr>
      </w:pPr>
      <w:r w:rsidRPr="00861DAF">
        <w:rPr>
          <w:rStyle w:val="IntenseEmphasis"/>
          <w:rFonts w:cstheme="minorHAnsi"/>
          <w:b w:val="0"/>
          <w:i/>
          <w:caps w:val="0"/>
          <w:color w:val="4E1A74" w:themeColor="text2"/>
          <w:spacing w:val="0"/>
        </w:rPr>
        <w:t xml:space="preserve">Describe how international best practice in radiation protection and nuclear safety </w:t>
      </w:r>
      <w:r w:rsidR="00133846" w:rsidRPr="00861DAF">
        <w:rPr>
          <w:rStyle w:val="IntenseEmphasis"/>
          <w:rFonts w:cstheme="minorHAnsi"/>
          <w:b w:val="0"/>
          <w:i/>
          <w:caps w:val="0"/>
          <w:color w:val="4E1A74" w:themeColor="text2"/>
          <w:spacing w:val="0"/>
        </w:rPr>
        <w:t>has</w:t>
      </w:r>
      <w:r w:rsidRPr="00861DAF">
        <w:rPr>
          <w:rStyle w:val="IntenseEmphasis"/>
          <w:rFonts w:cstheme="minorHAnsi"/>
          <w:b w:val="0"/>
          <w:i/>
          <w:caps w:val="0"/>
          <w:color w:val="4E1A74" w:themeColor="text2"/>
          <w:spacing w:val="0"/>
        </w:rPr>
        <w:t xml:space="preserve"> be</w:t>
      </w:r>
      <w:r w:rsidR="00133846" w:rsidRPr="00861DAF">
        <w:rPr>
          <w:rStyle w:val="IntenseEmphasis"/>
          <w:rFonts w:cstheme="minorHAnsi"/>
          <w:b w:val="0"/>
          <w:i/>
          <w:caps w:val="0"/>
          <w:color w:val="4E1A74" w:themeColor="text2"/>
          <w:spacing w:val="0"/>
        </w:rPr>
        <w:t>en</w:t>
      </w:r>
      <w:r w:rsidRPr="00861DAF">
        <w:rPr>
          <w:rStyle w:val="IntenseEmphasis"/>
          <w:rFonts w:cstheme="minorHAnsi"/>
          <w:b w:val="0"/>
          <w:i/>
          <w:caps w:val="0"/>
          <w:color w:val="4E1A74" w:themeColor="text2"/>
          <w:spacing w:val="0"/>
        </w:rPr>
        <w:t xml:space="preserve"> considered with respect to </w:t>
      </w:r>
      <w:r w:rsidR="00FC0F8C">
        <w:rPr>
          <w:rStyle w:val="IntenseEmphasis"/>
          <w:rFonts w:cstheme="minorHAnsi"/>
          <w:b w:val="0"/>
          <w:i/>
          <w:caps w:val="0"/>
          <w:color w:val="4E1A74" w:themeColor="text2"/>
          <w:spacing w:val="0"/>
        </w:rPr>
        <w:t xml:space="preserve">the </w:t>
      </w:r>
      <w:r w:rsidRPr="00861DAF">
        <w:rPr>
          <w:rStyle w:val="IntenseEmphasis"/>
          <w:rFonts w:cstheme="minorHAnsi"/>
          <w:b w:val="0"/>
          <w:i/>
          <w:caps w:val="0"/>
          <w:color w:val="4E1A74" w:themeColor="text2"/>
          <w:spacing w:val="0"/>
        </w:rPr>
        <w:t>source</w:t>
      </w:r>
      <w:r w:rsidR="00FC0F8C">
        <w:rPr>
          <w:rStyle w:val="IntenseEmphasis"/>
          <w:rFonts w:cstheme="minorHAnsi"/>
          <w:b w:val="0"/>
          <w:i/>
          <w:caps w:val="0"/>
          <w:color w:val="4E1A74" w:themeColor="text2"/>
          <w:spacing w:val="0"/>
        </w:rPr>
        <w:t>(</w:t>
      </w:r>
      <w:r w:rsidR="00133846" w:rsidRPr="00861DAF">
        <w:rPr>
          <w:rStyle w:val="IntenseEmphasis"/>
          <w:rFonts w:cstheme="minorHAnsi"/>
          <w:b w:val="0"/>
          <w:i/>
          <w:caps w:val="0"/>
          <w:color w:val="4E1A74" w:themeColor="text2"/>
          <w:spacing w:val="0"/>
        </w:rPr>
        <w:t>s</w:t>
      </w:r>
      <w:r w:rsidR="00FC0F8C">
        <w:rPr>
          <w:rStyle w:val="IntenseEmphasis"/>
          <w:rFonts w:cstheme="minorHAnsi"/>
          <w:b w:val="0"/>
          <w:i/>
          <w:caps w:val="0"/>
          <w:color w:val="4E1A74" w:themeColor="text2"/>
          <w:spacing w:val="0"/>
        </w:rPr>
        <w:t>)</w:t>
      </w:r>
      <w:r w:rsidR="00861DAF">
        <w:rPr>
          <w:rStyle w:val="IntenseEmphasis"/>
          <w:rFonts w:cstheme="minorHAnsi"/>
          <w:b w:val="0"/>
          <w:i/>
          <w:caps w:val="0"/>
          <w:color w:val="4E1A74" w:themeColor="text2"/>
          <w:spacing w:val="0"/>
        </w:rPr>
        <w:t>.</w:t>
      </w:r>
    </w:p>
    <w:p w14:paraId="516AB07D" w14:textId="77777777" w:rsidR="0070706D" w:rsidRPr="00152C8A" w:rsidRDefault="0070706D" w:rsidP="00A87231">
      <w:pPr>
        <w:pBdr>
          <w:top w:val="single" w:sz="4" w:space="1" w:color="4E1A74"/>
          <w:left w:val="single" w:sz="4" w:space="0" w:color="4E1A74"/>
          <w:bottom w:val="single" w:sz="4" w:space="1" w:color="4E1A74"/>
          <w:right w:val="single" w:sz="4" w:space="4" w:color="4E1A74"/>
        </w:pBdr>
        <w:tabs>
          <w:tab w:val="num" w:pos="426"/>
        </w:tabs>
        <w:spacing w:before="120"/>
        <w:jc w:val="both"/>
        <w:rPr>
          <w:rFonts w:cstheme="minorHAnsi"/>
        </w:rPr>
      </w:pPr>
      <w:r w:rsidRPr="00152C8A">
        <w:rPr>
          <w:rFonts w:cstheme="minorHAnsi"/>
        </w:rPr>
        <w:fldChar w:fldCharType="begin">
          <w:ffData>
            <w:name w:val="Text29"/>
            <w:enabled/>
            <w:calcOnExit w:val="0"/>
            <w:textInput/>
          </w:ffData>
        </w:fldChar>
      </w:r>
      <w:r w:rsidRPr="00152C8A">
        <w:rPr>
          <w:rFonts w:cstheme="minorHAnsi"/>
        </w:rPr>
        <w:instrText xml:space="preserve"> FORMTEXT </w:instrText>
      </w:r>
      <w:r w:rsidRPr="00152C8A">
        <w:rPr>
          <w:rFonts w:cstheme="minorHAnsi"/>
        </w:rPr>
      </w:r>
      <w:r w:rsidRPr="00152C8A">
        <w:rPr>
          <w:rFonts w:cstheme="minorHAnsi"/>
        </w:rPr>
        <w:fldChar w:fldCharType="separate"/>
      </w:r>
      <w:r w:rsidRPr="00152C8A">
        <w:rPr>
          <w:rFonts w:cstheme="minorHAnsi"/>
          <w:noProof/>
        </w:rPr>
        <w:t> </w:t>
      </w:r>
      <w:r w:rsidRPr="00152C8A">
        <w:rPr>
          <w:rFonts w:cstheme="minorHAnsi"/>
          <w:noProof/>
        </w:rPr>
        <w:t> </w:t>
      </w:r>
      <w:r w:rsidRPr="00152C8A">
        <w:rPr>
          <w:rFonts w:cstheme="minorHAnsi"/>
          <w:noProof/>
        </w:rPr>
        <w:t> </w:t>
      </w:r>
      <w:r w:rsidRPr="00152C8A">
        <w:rPr>
          <w:rFonts w:cstheme="minorHAnsi"/>
          <w:noProof/>
        </w:rPr>
        <w:t> </w:t>
      </w:r>
      <w:r w:rsidRPr="00152C8A">
        <w:rPr>
          <w:rFonts w:cstheme="minorHAnsi"/>
          <w:noProof/>
        </w:rPr>
        <w:t> </w:t>
      </w:r>
      <w:r w:rsidRPr="00152C8A">
        <w:rPr>
          <w:rFonts w:cstheme="minorHAnsi"/>
        </w:rPr>
        <w:fldChar w:fldCharType="end"/>
      </w:r>
    </w:p>
    <w:p w14:paraId="3991D9ED" w14:textId="77777777" w:rsidR="0070706D" w:rsidRPr="00A87231" w:rsidRDefault="00010839" w:rsidP="00133846">
      <w:pPr>
        <w:pStyle w:val="Heading2"/>
      </w:pPr>
      <w:r>
        <w:tab/>
      </w:r>
      <w:r w:rsidR="00A87231" w:rsidRPr="00A87231">
        <w:t xml:space="preserve">Undue risk </w:t>
      </w:r>
    </w:p>
    <w:p w14:paraId="2B62217B" w14:textId="1018283A" w:rsidR="0070706D" w:rsidRPr="00861DAF" w:rsidRDefault="0070706D" w:rsidP="00ED5844">
      <w:pPr>
        <w:spacing w:before="120" w:after="120"/>
        <w:ind w:right="272"/>
        <w:rPr>
          <w:i/>
          <w:iCs/>
          <w:color w:val="4E1A74" w:themeColor="text2"/>
        </w:rPr>
      </w:pPr>
      <w:r w:rsidRPr="00861DAF">
        <w:rPr>
          <w:i/>
          <w:iCs/>
          <w:color w:val="4E1A74" w:themeColor="text2"/>
        </w:rPr>
        <w:t xml:space="preserve">Provide information to show that there is no undue risk from radiation associated with the </w:t>
      </w:r>
      <w:r w:rsidR="00133846" w:rsidRPr="00861DAF">
        <w:rPr>
          <w:i/>
          <w:iCs/>
          <w:color w:val="4E1A74" w:themeColor="text2"/>
        </w:rPr>
        <w:t>source</w:t>
      </w:r>
      <w:r w:rsidR="0007239E">
        <w:rPr>
          <w:i/>
          <w:iCs/>
          <w:color w:val="4E1A74" w:themeColor="text2"/>
        </w:rPr>
        <w:t>(</w:t>
      </w:r>
      <w:r w:rsidR="00861DAF">
        <w:rPr>
          <w:i/>
          <w:iCs/>
          <w:color w:val="4E1A74" w:themeColor="text2"/>
        </w:rPr>
        <w:t>s</w:t>
      </w:r>
      <w:r w:rsidR="0007239E">
        <w:rPr>
          <w:i/>
          <w:iCs/>
          <w:color w:val="4E1A74" w:themeColor="text2"/>
        </w:rPr>
        <w:t>)</w:t>
      </w:r>
      <w:r w:rsidR="00861DAF">
        <w:rPr>
          <w:i/>
          <w:iCs/>
          <w:color w:val="4E1A74" w:themeColor="text2"/>
        </w:rPr>
        <w:t>.</w:t>
      </w:r>
    </w:p>
    <w:p w14:paraId="6EAB30FD" w14:textId="77777777" w:rsidR="0070706D" w:rsidRPr="00152C8A" w:rsidRDefault="0070706D" w:rsidP="00A87231">
      <w:pPr>
        <w:pBdr>
          <w:top w:val="single" w:sz="4" w:space="1" w:color="4E1A74"/>
          <w:left w:val="single" w:sz="4" w:space="0" w:color="4E1A74"/>
          <w:bottom w:val="single" w:sz="4" w:space="1" w:color="4E1A74"/>
          <w:right w:val="single" w:sz="4" w:space="4" w:color="4E1A74"/>
        </w:pBdr>
        <w:tabs>
          <w:tab w:val="num" w:pos="426"/>
        </w:tabs>
        <w:spacing w:before="120"/>
        <w:jc w:val="both"/>
        <w:rPr>
          <w:rFonts w:cstheme="minorHAnsi"/>
        </w:rPr>
      </w:pPr>
      <w:r w:rsidRPr="00152C8A">
        <w:rPr>
          <w:rFonts w:cstheme="minorHAnsi"/>
        </w:rPr>
        <w:fldChar w:fldCharType="begin">
          <w:ffData>
            <w:name w:val="Text29"/>
            <w:enabled/>
            <w:calcOnExit w:val="0"/>
            <w:textInput/>
          </w:ffData>
        </w:fldChar>
      </w:r>
      <w:r w:rsidRPr="00152C8A">
        <w:rPr>
          <w:rFonts w:cstheme="minorHAnsi"/>
        </w:rPr>
        <w:instrText xml:space="preserve"> FORMTEXT </w:instrText>
      </w:r>
      <w:r w:rsidRPr="00152C8A">
        <w:rPr>
          <w:rFonts w:cstheme="minorHAnsi"/>
        </w:rPr>
      </w:r>
      <w:r w:rsidRPr="00152C8A">
        <w:rPr>
          <w:rFonts w:cstheme="minorHAnsi"/>
        </w:rPr>
        <w:fldChar w:fldCharType="separate"/>
      </w:r>
      <w:r w:rsidRPr="00152C8A">
        <w:rPr>
          <w:rFonts w:cstheme="minorHAnsi"/>
          <w:noProof/>
        </w:rPr>
        <w:t> </w:t>
      </w:r>
      <w:r w:rsidRPr="00152C8A">
        <w:rPr>
          <w:rFonts w:cstheme="minorHAnsi"/>
          <w:noProof/>
        </w:rPr>
        <w:t> </w:t>
      </w:r>
      <w:r w:rsidRPr="00152C8A">
        <w:rPr>
          <w:rFonts w:cstheme="minorHAnsi"/>
          <w:noProof/>
        </w:rPr>
        <w:t> </w:t>
      </w:r>
      <w:r w:rsidRPr="00152C8A">
        <w:rPr>
          <w:rFonts w:cstheme="minorHAnsi"/>
          <w:noProof/>
        </w:rPr>
        <w:t> </w:t>
      </w:r>
      <w:r w:rsidRPr="00152C8A">
        <w:rPr>
          <w:rFonts w:cstheme="minorHAnsi"/>
          <w:noProof/>
        </w:rPr>
        <w:t> </w:t>
      </w:r>
      <w:r w:rsidRPr="00152C8A">
        <w:rPr>
          <w:rFonts w:cstheme="minorHAnsi"/>
        </w:rPr>
        <w:fldChar w:fldCharType="end"/>
      </w:r>
    </w:p>
    <w:p w14:paraId="38835ACA" w14:textId="7D92F874" w:rsidR="0070706D" w:rsidRPr="00A87231" w:rsidRDefault="00010839" w:rsidP="00133846">
      <w:pPr>
        <w:pStyle w:val="Heading2"/>
      </w:pPr>
      <w:r>
        <w:tab/>
      </w:r>
      <w:r w:rsidR="00A87231" w:rsidRPr="00A87231">
        <w:t>N</w:t>
      </w:r>
      <w:r w:rsidR="0070706D" w:rsidRPr="00A87231">
        <w:t>et benefit</w:t>
      </w:r>
    </w:p>
    <w:p w14:paraId="223EBB0C" w14:textId="3A7CE99C" w:rsidR="0070706D" w:rsidRPr="00861DAF" w:rsidRDefault="0070706D" w:rsidP="00ED5844">
      <w:pPr>
        <w:spacing w:before="120" w:after="120"/>
        <w:ind w:right="272"/>
        <w:rPr>
          <w:i/>
          <w:iCs/>
          <w:color w:val="4E1A74" w:themeColor="text2"/>
        </w:rPr>
      </w:pPr>
      <w:r w:rsidRPr="00861DAF">
        <w:rPr>
          <w:i/>
          <w:iCs/>
          <w:color w:val="4E1A74" w:themeColor="text2"/>
        </w:rPr>
        <w:t xml:space="preserve">Provide information that demonstrates a net benefit from the proposed </w:t>
      </w:r>
      <w:r w:rsidR="00133846" w:rsidRPr="00861DAF">
        <w:rPr>
          <w:i/>
          <w:iCs/>
          <w:color w:val="4E1A74" w:themeColor="text2"/>
        </w:rPr>
        <w:t>dealing</w:t>
      </w:r>
      <w:r w:rsidR="00861DAF">
        <w:rPr>
          <w:i/>
          <w:iCs/>
          <w:color w:val="4E1A74" w:themeColor="text2"/>
        </w:rPr>
        <w:t>.</w:t>
      </w:r>
    </w:p>
    <w:p w14:paraId="5B9A6FA8" w14:textId="77777777" w:rsidR="0070706D" w:rsidRPr="00152C8A" w:rsidRDefault="0070706D" w:rsidP="00A87231">
      <w:pPr>
        <w:pBdr>
          <w:top w:val="single" w:sz="4" w:space="1" w:color="4E1A74"/>
          <w:left w:val="single" w:sz="4" w:space="0" w:color="4E1A74"/>
          <w:bottom w:val="single" w:sz="4" w:space="1" w:color="4E1A74"/>
          <w:right w:val="single" w:sz="4" w:space="4" w:color="4E1A74"/>
        </w:pBdr>
        <w:tabs>
          <w:tab w:val="num" w:pos="426"/>
        </w:tabs>
        <w:spacing w:before="120"/>
        <w:jc w:val="both"/>
        <w:rPr>
          <w:rFonts w:cstheme="minorHAnsi"/>
        </w:rPr>
      </w:pPr>
      <w:r w:rsidRPr="00152C8A">
        <w:rPr>
          <w:rFonts w:cstheme="minorHAnsi"/>
        </w:rPr>
        <w:fldChar w:fldCharType="begin">
          <w:ffData>
            <w:name w:val="Text29"/>
            <w:enabled/>
            <w:calcOnExit w:val="0"/>
            <w:textInput/>
          </w:ffData>
        </w:fldChar>
      </w:r>
      <w:r w:rsidRPr="00152C8A">
        <w:rPr>
          <w:rFonts w:cstheme="minorHAnsi"/>
        </w:rPr>
        <w:instrText xml:space="preserve"> FORMTEXT </w:instrText>
      </w:r>
      <w:r w:rsidRPr="00152C8A">
        <w:rPr>
          <w:rFonts w:cstheme="minorHAnsi"/>
        </w:rPr>
      </w:r>
      <w:r w:rsidRPr="00152C8A">
        <w:rPr>
          <w:rFonts w:cstheme="minorHAnsi"/>
        </w:rPr>
        <w:fldChar w:fldCharType="separate"/>
      </w:r>
      <w:r w:rsidRPr="00152C8A">
        <w:rPr>
          <w:rFonts w:cstheme="minorHAnsi"/>
          <w:noProof/>
        </w:rPr>
        <w:t> </w:t>
      </w:r>
      <w:r w:rsidRPr="00152C8A">
        <w:rPr>
          <w:rFonts w:cstheme="minorHAnsi"/>
          <w:noProof/>
        </w:rPr>
        <w:t> </w:t>
      </w:r>
      <w:r w:rsidRPr="00152C8A">
        <w:rPr>
          <w:rFonts w:cstheme="minorHAnsi"/>
          <w:noProof/>
        </w:rPr>
        <w:t> </w:t>
      </w:r>
      <w:r w:rsidRPr="00152C8A">
        <w:rPr>
          <w:rFonts w:cstheme="minorHAnsi"/>
          <w:noProof/>
        </w:rPr>
        <w:t> </w:t>
      </w:r>
      <w:r w:rsidRPr="00152C8A">
        <w:rPr>
          <w:rFonts w:cstheme="minorHAnsi"/>
          <w:noProof/>
        </w:rPr>
        <w:t> </w:t>
      </w:r>
      <w:r w:rsidRPr="00152C8A">
        <w:rPr>
          <w:rFonts w:cstheme="minorHAnsi"/>
        </w:rPr>
        <w:fldChar w:fldCharType="end"/>
      </w:r>
    </w:p>
    <w:p w14:paraId="4EBA77FE" w14:textId="77777777" w:rsidR="007E7203" w:rsidRPr="007E7203" w:rsidRDefault="00010839" w:rsidP="00133846">
      <w:pPr>
        <w:pStyle w:val="Heading2"/>
      </w:pPr>
      <w:r>
        <w:tab/>
      </w:r>
      <w:r w:rsidR="007E7203" w:rsidRPr="007E7203">
        <w:t>Optimisation</w:t>
      </w:r>
      <w:r w:rsidR="00945DA9">
        <w:t xml:space="preserve"> of protection</w:t>
      </w:r>
    </w:p>
    <w:p w14:paraId="629A1DB1" w14:textId="1815ABB0" w:rsidR="007E7203" w:rsidRPr="00861DAF" w:rsidRDefault="007E7203" w:rsidP="007E7203">
      <w:pPr>
        <w:pStyle w:val="Heading3"/>
        <w:spacing w:before="120"/>
        <w:rPr>
          <w:b w:val="0"/>
          <w:color w:val="4E1A74" w:themeColor="text2"/>
          <w:sz w:val="22"/>
        </w:rPr>
      </w:pPr>
      <w:r w:rsidRPr="00861DAF">
        <w:rPr>
          <w:b w:val="0"/>
          <w:color w:val="4E1A74" w:themeColor="text2"/>
          <w:sz w:val="22"/>
        </w:rPr>
        <w:t xml:space="preserve">Provide information in relation to the proposed dealing </w:t>
      </w:r>
      <w:r w:rsidR="002E5650">
        <w:rPr>
          <w:b w:val="0"/>
          <w:color w:val="4E1A74" w:themeColor="text2"/>
          <w:sz w:val="22"/>
        </w:rPr>
        <w:t>which</w:t>
      </w:r>
      <w:r w:rsidR="002E5650" w:rsidRPr="00861DAF">
        <w:rPr>
          <w:b w:val="0"/>
          <w:color w:val="4E1A74" w:themeColor="text2"/>
          <w:sz w:val="22"/>
        </w:rPr>
        <w:t xml:space="preserve"> </w:t>
      </w:r>
      <w:r w:rsidRPr="00861DAF">
        <w:rPr>
          <w:b w:val="0"/>
          <w:color w:val="4E1A74" w:themeColor="text2"/>
          <w:sz w:val="22"/>
        </w:rPr>
        <w:t xml:space="preserve">demonstrates </w:t>
      </w:r>
      <w:r w:rsidR="002E5650">
        <w:rPr>
          <w:b w:val="0"/>
          <w:color w:val="4E1A74" w:themeColor="text2"/>
          <w:sz w:val="22"/>
        </w:rPr>
        <w:t xml:space="preserve">that </w:t>
      </w:r>
      <w:r w:rsidRPr="00861DAF">
        <w:rPr>
          <w:b w:val="0"/>
          <w:color w:val="4E1A74" w:themeColor="text2"/>
          <w:sz w:val="22"/>
        </w:rPr>
        <w:t xml:space="preserve">protection has been optimised so that radiation risks are as low as reasonably achievable. The level of protection should be the best under prevailing circumstances and should provide for an adequate margin of benefit over harm. The applicant must </w:t>
      </w:r>
      <w:r w:rsidRPr="00861DAF">
        <w:rPr>
          <w:b w:val="0"/>
          <w:color w:val="4E1A74" w:themeColor="text2"/>
          <w:sz w:val="22"/>
          <w:lang w:val="en-US"/>
        </w:rPr>
        <w:t xml:space="preserve">show that the likelihood of incurring exposures, the number of people </w:t>
      </w:r>
      <w:proofErr w:type="gramStart"/>
      <w:r w:rsidRPr="00861DAF">
        <w:rPr>
          <w:b w:val="0"/>
          <w:color w:val="4E1A74" w:themeColor="text2"/>
          <w:sz w:val="22"/>
          <w:lang w:val="en-US"/>
        </w:rPr>
        <w:t>exposed</w:t>
      </w:r>
      <w:proofErr w:type="gramEnd"/>
      <w:r w:rsidRPr="00861DAF">
        <w:rPr>
          <w:b w:val="0"/>
          <w:color w:val="4E1A74" w:themeColor="text2"/>
          <w:sz w:val="22"/>
          <w:lang w:val="en-US"/>
        </w:rPr>
        <w:t xml:space="preserve"> and the magnitude of exposures are as low as reasonably achievable, having regard to economic and societal factors.</w:t>
      </w:r>
    </w:p>
    <w:p w14:paraId="4D720802" w14:textId="77777777" w:rsidR="0070706D" w:rsidRPr="007C5960" w:rsidRDefault="0070706D" w:rsidP="00A87231">
      <w:pPr>
        <w:pBdr>
          <w:top w:val="single" w:sz="4" w:space="1" w:color="4E1A74"/>
          <w:left w:val="single" w:sz="4" w:space="0" w:color="4E1A74"/>
          <w:bottom w:val="single" w:sz="4" w:space="1" w:color="4E1A74"/>
          <w:right w:val="single" w:sz="4" w:space="4" w:color="4E1A74"/>
        </w:pBdr>
        <w:tabs>
          <w:tab w:val="num" w:pos="426"/>
        </w:tabs>
        <w:spacing w:before="120"/>
        <w:jc w:val="both"/>
        <w:rPr>
          <w:rFonts w:cstheme="minorHAnsi"/>
        </w:rPr>
      </w:pPr>
      <w:r w:rsidRPr="007C5960">
        <w:rPr>
          <w:rFonts w:cstheme="minorHAnsi"/>
        </w:rPr>
        <w:fldChar w:fldCharType="begin">
          <w:ffData>
            <w:name w:val="Text29"/>
            <w:enabled/>
            <w:calcOnExit w:val="0"/>
            <w:textInput/>
          </w:ffData>
        </w:fldChar>
      </w:r>
      <w:r w:rsidRPr="007C5960">
        <w:rPr>
          <w:rFonts w:cstheme="minorHAnsi"/>
        </w:rPr>
        <w:instrText xml:space="preserve"> FORMTEXT </w:instrText>
      </w:r>
      <w:r w:rsidRPr="007C5960">
        <w:rPr>
          <w:rFonts w:cstheme="minorHAnsi"/>
        </w:rPr>
      </w:r>
      <w:r w:rsidRPr="007C5960">
        <w:rPr>
          <w:rFonts w:cstheme="minorHAnsi"/>
        </w:rPr>
        <w:fldChar w:fldCharType="separate"/>
      </w:r>
      <w:r w:rsidRPr="007C5960">
        <w:rPr>
          <w:rFonts w:cstheme="minorHAnsi"/>
          <w:noProof/>
        </w:rPr>
        <w:t> </w:t>
      </w:r>
      <w:r w:rsidRPr="007C5960">
        <w:rPr>
          <w:rFonts w:cstheme="minorHAnsi"/>
          <w:noProof/>
        </w:rPr>
        <w:t> </w:t>
      </w:r>
      <w:r w:rsidRPr="007C5960">
        <w:rPr>
          <w:rFonts w:cstheme="minorHAnsi"/>
          <w:noProof/>
        </w:rPr>
        <w:t> </w:t>
      </w:r>
      <w:r w:rsidRPr="007C5960">
        <w:rPr>
          <w:rFonts w:cstheme="minorHAnsi"/>
          <w:noProof/>
        </w:rPr>
        <w:t> </w:t>
      </w:r>
      <w:r w:rsidRPr="007C5960">
        <w:rPr>
          <w:rFonts w:cstheme="minorHAnsi"/>
          <w:noProof/>
        </w:rPr>
        <w:t> </w:t>
      </w:r>
      <w:r w:rsidRPr="007C5960">
        <w:rPr>
          <w:rFonts w:cstheme="minorHAnsi"/>
        </w:rPr>
        <w:fldChar w:fldCharType="end"/>
      </w:r>
    </w:p>
    <w:p w14:paraId="2470791A" w14:textId="77777777" w:rsidR="002B5555" w:rsidRDefault="00010839" w:rsidP="00133846">
      <w:pPr>
        <w:pStyle w:val="Heading2"/>
      </w:pPr>
      <w:r>
        <w:lastRenderedPageBreak/>
        <w:tab/>
      </w:r>
      <w:r w:rsidR="002B5555">
        <w:t>Technical, human and organisational factors</w:t>
      </w:r>
    </w:p>
    <w:p w14:paraId="09E2914C" w14:textId="4806D29F" w:rsidR="002B5555" w:rsidRPr="00861DAF" w:rsidRDefault="002B5555" w:rsidP="002B5555">
      <w:pPr>
        <w:spacing w:before="120"/>
        <w:rPr>
          <w:i/>
          <w:iCs/>
          <w:color w:val="4E1A74" w:themeColor="text2"/>
        </w:rPr>
      </w:pPr>
      <w:r w:rsidRPr="00861DAF">
        <w:rPr>
          <w:i/>
          <w:iCs/>
          <w:color w:val="4E1A74" w:themeColor="text2"/>
        </w:rPr>
        <w:t xml:space="preserve">Provide information </w:t>
      </w:r>
      <w:r w:rsidR="00501D11">
        <w:rPr>
          <w:i/>
          <w:iCs/>
          <w:color w:val="4E1A74" w:themeColor="text2"/>
        </w:rPr>
        <w:t>which</w:t>
      </w:r>
      <w:r w:rsidRPr="00861DAF">
        <w:rPr>
          <w:i/>
          <w:iCs/>
          <w:color w:val="4E1A74" w:themeColor="text2"/>
        </w:rPr>
        <w:t xml:space="preserve"> shows that consideration has been given to the interaction between technical, human and organisational factors in the management of safety. </w:t>
      </w:r>
    </w:p>
    <w:p w14:paraId="53ECD997" w14:textId="77777777" w:rsidR="002B5555" w:rsidRPr="007C5960" w:rsidRDefault="002B5555" w:rsidP="002B5555">
      <w:pPr>
        <w:pBdr>
          <w:top w:val="single" w:sz="4" w:space="1" w:color="4E1A74"/>
          <w:left w:val="single" w:sz="4" w:space="0" w:color="4E1A74"/>
          <w:bottom w:val="single" w:sz="4" w:space="1" w:color="4E1A74"/>
          <w:right w:val="single" w:sz="4" w:space="4" w:color="4E1A74"/>
        </w:pBdr>
        <w:tabs>
          <w:tab w:val="num" w:pos="426"/>
        </w:tabs>
        <w:spacing w:before="120"/>
        <w:jc w:val="both"/>
        <w:rPr>
          <w:rFonts w:cstheme="minorHAnsi"/>
        </w:rPr>
      </w:pPr>
      <w:r w:rsidRPr="007C5960">
        <w:rPr>
          <w:rFonts w:cstheme="minorHAnsi"/>
        </w:rPr>
        <w:fldChar w:fldCharType="begin">
          <w:ffData>
            <w:name w:val="Text29"/>
            <w:enabled/>
            <w:calcOnExit w:val="0"/>
            <w:textInput/>
          </w:ffData>
        </w:fldChar>
      </w:r>
      <w:r w:rsidRPr="007C5960">
        <w:rPr>
          <w:rFonts w:cstheme="minorHAnsi"/>
        </w:rPr>
        <w:instrText xml:space="preserve"> FORMTEXT </w:instrText>
      </w:r>
      <w:r w:rsidRPr="007C5960">
        <w:rPr>
          <w:rFonts w:cstheme="minorHAnsi"/>
        </w:rPr>
      </w:r>
      <w:r w:rsidRPr="007C5960">
        <w:rPr>
          <w:rFonts w:cstheme="minorHAnsi"/>
        </w:rPr>
        <w:fldChar w:fldCharType="separate"/>
      </w:r>
      <w:r w:rsidRPr="007C5960">
        <w:rPr>
          <w:rFonts w:cstheme="minorHAnsi"/>
          <w:noProof/>
        </w:rPr>
        <w:t> </w:t>
      </w:r>
      <w:r w:rsidRPr="007C5960">
        <w:rPr>
          <w:rFonts w:cstheme="minorHAnsi"/>
          <w:noProof/>
        </w:rPr>
        <w:t> </w:t>
      </w:r>
      <w:r w:rsidRPr="007C5960">
        <w:rPr>
          <w:rFonts w:cstheme="minorHAnsi"/>
          <w:noProof/>
        </w:rPr>
        <w:t> </w:t>
      </w:r>
      <w:r w:rsidRPr="007C5960">
        <w:rPr>
          <w:rFonts w:cstheme="minorHAnsi"/>
          <w:noProof/>
        </w:rPr>
        <w:t> </w:t>
      </w:r>
      <w:r w:rsidRPr="007C5960">
        <w:rPr>
          <w:rFonts w:cstheme="minorHAnsi"/>
          <w:noProof/>
        </w:rPr>
        <w:t> </w:t>
      </w:r>
      <w:r w:rsidRPr="007C5960">
        <w:rPr>
          <w:rFonts w:cstheme="minorHAnsi"/>
        </w:rPr>
        <w:fldChar w:fldCharType="end"/>
      </w:r>
    </w:p>
    <w:p w14:paraId="2AAA2678" w14:textId="031053EE" w:rsidR="0070706D" w:rsidRPr="00A87231" w:rsidRDefault="002B5555" w:rsidP="00133846">
      <w:pPr>
        <w:pStyle w:val="Heading2"/>
      </w:pPr>
      <w:r>
        <w:tab/>
      </w:r>
      <w:r w:rsidR="00A87231" w:rsidRPr="00A87231">
        <w:t>C</w:t>
      </w:r>
      <w:r w:rsidR="0070706D" w:rsidRPr="00A87231">
        <w:t>apacity to comply</w:t>
      </w:r>
    </w:p>
    <w:p w14:paraId="5C929917" w14:textId="5B52F191" w:rsidR="0070706D" w:rsidRPr="00861DAF" w:rsidRDefault="0070706D" w:rsidP="00ED5844">
      <w:pPr>
        <w:spacing w:before="120" w:after="120"/>
        <w:ind w:right="272"/>
        <w:rPr>
          <w:i/>
          <w:iCs/>
          <w:color w:val="4E1A74" w:themeColor="text2"/>
        </w:rPr>
      </w:pPr>
      <w:r w:rsidRPr="00861DAF">
        <w:rPr>
          <w:i/>
          <w:iCs/>
          <w:color w:val="4E1A74" w:themeColor="text2"/>
        </w:rPr>
        <w:t xml:space="preserve">Provide information to show that the applicant has the capacity to comply with the </w:t>
      </w:r>
      <w:r w:rsidR="00B63D4E">
        <w:rPr>
          <w:i/>
          <w:iCs/>
          <w:color w:val="4E1A74" w:themeColor="text2"/>
        </w:rPr>
        <w:t xml:space="preserve">Act, the </w:t>
      </w:r>
      <w:r w:rsidRPr="00861DAF">
        <w:rPr>
          <w:i/>
          <w:iCs/>
          <w:color w:val="4E1A74" w:themeColor="text2"/>
        </w:rPr>
        <w:t>Regulations and any licence conditions that may be imposed</w:t>
      </w:r>
      <w:r w:rsidR="00861DAF" w:rsidRPr="00861DAF">
        <w:rPr>
          <w:i/>
          <w:iCs/>
          <w:color w:val="4E1A74" w:themeColor="text2"/>
        </w:rPr>
        <w:t>.</w:t>
      </w:r>
    </w:p>
    <w:p w14:paraId="7F07FCD7" w14:textId="77777777" w:rsidR="0070706D" w:rsidRPr="007C5960" w:rsidRDefault="0070706D" w:rsidP="00A87231">
      <w:pPr>
        <w:pBdr>
          <w:top w:val="single" w:sz="4" w:space="1" w:color="4E1A74"/>
          <w:left w:val="single" w:sz="4" w:space="0" w:color="4E1A74"/>
          <w:bottom w:val="single" w:sz="4" w:space="1" w:color="4E1A74"/>
          <w:right w:val="single" w:sz="4" w:space="4" w:color="4E1A74"/>
        </w:pBdr>
        <w:tabs>
          <w:tab w:val="num" w:pos="426"/>
        </w:tabs>
        <w:spacing w:before="120"/>
        <w:jc w:val="both"/>
        <w:rPr>
          <w:rFonts w:cstheme="minorHAnsi"/>
        </w:rPr>
      </w:pPr>
      <w:r w:rsidRPr="007C5960">
        <w:rPr>
          <w:rFonts w:cstheme="minorHAnsi"/>
        </w:rPr>
        <w:fldChar w:fldCharType="begin">
          <w:ffData>
            <w:name w:val="Text29"/>
            <w:enabled/>
            <w:calcOnExit w:val="0"/>
            <w:textInput/>
          </w:ffData>
        </w:fldChar>
      </w:r>
      <w:r w:rsidRPr="007C5960">
        <w:rPr>
          <w:rFonts w:cstheme="minorHAnsi"/>
        </w:rPr>
        <w:instrText xml:space="preserve"> FORMTEXT </w:instrText>
      </w:r>
      <w:r w:rsidRPr="007C5960">
        <w:rPr>
          <w:rFonts w:cstheme="minorHAnsi"/>
        </w:rPr>
      </w:r>
      <w:r w:rsidRPr="007C5960">
        <w:rPr>
          <w:rFonts w:cstheme="minorHAnsi"/>
        </w:rPr>
        <w:fldChar w:fldCharType="separate"/>
      </w:r>
      <w:r w:rsidRPr="007C5960">
        <w:rPr>
          <w:rFonts w:cstheme="minorHAnsi"/>
          <w:noProof/>
        </w:rPr>
        <w:t> </w:t>
      </w:r>
      <w:r w:rsidRPr="007C5960">
        <w:rPr>
          <w:rFonts w:cstheme="minorHAnsi"/>
          <w:noProof/>
        </w:rPr>
        <w:t> </w:t>
      </w:r>
      <w:r w:rsidRPr="007C5960">
        <w:rPr>
          <w:rFonts w:cstheme="minorHAnsi"/>
          <w:noProof/>
        </w:rPr>
        <w:t> </w:t>
      </w:r>
      <w:r w:rsidRPr="007C5960">
        <w:rPr>
          <w:rFonts w:cstheme="minorHAnsi"/>
          <w:noProof/>
        </w:rPr>
        <w:t> </w:t>
      </w:r>
      <w:r w:rsidRPr="007C5960">
        <w:rPr>
          <w:rFonts w:cstheme="minorHAnsi"/>
          <w:noProof/>
        </w:rPr>
        <w:t> </w:t>
      </w:r>
      <w:r w:rsidRPr="007C5960">
        <w:rPr>
          <w:rFonts w:cstheme="minorHAnsi"/>
        </w:rPr>
        <w:fldChar w:fldCharType="end"/>
      </w:r>
    </w:p>
    <w:p w14:paraId="707BBD1D" w14:textId="77777777" w:rsidR="0070706D" w:rsidRPr="00A87231" w:rsidRDefault="00010839" w:rsidP="00133846">
      <w:pPr>
        <w:pStyle w:val="Heading2"/>
      </w:pPr>
      <w:r>
        <w:tab/>
      </w:r>
      <w:r w:rsidR="00A87231" w:rsidRPr="00A87231">
        <w:t>A</w:t>
      </w:r>
      <w:r w:rsidR="0070706D" w:rsidRPr="00A87231">
        <w:t>uthorised signatory</w:t>
      </w:r>
    </w:p>
    <w:p w14:paraId="5612E8DC" w14:textId="7C999B16" w:rsidR="0070706D" w:rsidRPr="00861DAF" w:rsidRDefault="0070706D" w:rsidP="00815AD8">
      <w:pPr>
        <w:spacing w:before="120" w:after="120"/>
        <w:ind w:right="272"/>
        <w:rPr>
          <w:i/>
          <w:iCs/>
          <w:color w:val="4E1A74" w:themeColor="text2"/>
        </w:rPr>
      </w:pPr>
      <w:r w:rsidRPr="00861DAF">
        <w:rPr>
          <w:i/>
          <w:iCs/>
          <w:color w:val="4E1A74" w:themeColor="text2"/>
        </w:rPr>
        <w:t>Confirm that the application has been signed by an office holder of the applicant or a person authorised by an office holder of the applicant</w:t>
      </w:r>
      <w:r w:rsidR="00861DAF" w:rsidRPr="00861DAF">
        <w:rPr>
          <w:i/>
          <w:iCs/>
          <w:color w:val="4E1A74" w:themeColor="text2"/>
        </w:rPr>
        <w:t>.</w:t>
      </w:r>
      <w:r w:rsidRPr="00861DAF">
        <w:rPr>
          <w:i/>
          <w:iCs/>
          <w:color w:val="4E1A74" w:themeColor="text2"/>
        </w:rPr>
        <w:t xml:space="preserve"> </w:t>
      </w:r>
    </w:p>
    <w:p w14:paraId="2E7C2C58" w14:textId="77777777" w:rsidR="0070706D" w:rsidRPr="00815AD8" w:rsidRDefault="0070706D" w:rsidP="00A87231">
      <w:pPr>
        <w:pBdr>
          <w:top w:val="single" w:sz="4" w:space="1" w:color="4E1A74"/>
          <w:left w:val="single" w:sz="4" w:space="0" w:color="4E1A74"/>
          <w:bottom w:val="single" w:sz="4" w:space="1" w:color="4E1A74"/>
          <w:right w:val="single" w:sz="4" w:space="4" w:color="4E1A74"/>
        </w:pBdr>
        <w:tabs>
          <w:tab w:val="num" w:pos="426"/>
        </w:tabs>
        <w:spacing w:before="120"/>
        <w:jc w:val="both"/>
        <w:rPr>
          <w:rFonts w:cstheme="minorHAnsi"/>
        </w:rPr>
      </w:pPr>
      <w:r w:rsidRPr="00815AD8">
        <w:rPr>
          <w:rFonts w:cstheme="minorHAnsi"/>
        </w:rPr>
        <w:fldChar w:fldCharType="begin">
          <w:ffData>
            <w:name w:val="Text29"/>
            <w:enabled/>
            <w:calcOnExit w:val="0"/>
            <w:textInput/>
          </w:ffData>
        </w:fldChar>
      </w:r>
      <w:r w:rsidRPr="00815AD8">
        <w:rPr>
          <w:rFonts w:cstheme="minorHAnsi"/>
        </w:rPr>
        <w:instrText xml:space="preserve"> FORMTEXT </w:instrText>
      </w:r>
      <w:r w:rsidRPr="00815AD8">
        <w:rPr>
          <w:rFonts w:cstheme="minorHAnsi"/>
        </w:rPr>
      </w:r>
      <w:r w:rsidRPr="00815AD8">
        <w:rPr>
          <w:rFonts w:cstheme="minorHAnsi"/>
        </w:rPr>
        <w:fldChar w:fldCharType="separate"/>
      </w:r>
      <w:r w:rsidRPr="00815AD8">
        <w:rPr>
          <w:rFonts w:cstheme="minorHAnsi"/>
          <w:noProof/>
        </w:rPr>
        <w:t> </w:t>
      </w:r>
      <w:r w:rsidRPr="00815AD8">
        <w:rPr>
          <w:rFonts w:cstheme="minorHAnsi"/>
          <w:noProof/>
        </w:rPr>
        <w:t> </w:t>
      </w:r>
      <w:r w:rsidRPr="00815AD8">
        <w:rPr>
          <w:rFonts w:cstheme="minorHAnsi"/>
          <w:noProof/>
        </w:rPr>
        <w:t> </w:t>
      </w:r>
      <w:r w:rsidRPr="00815AD8">
        <w:rPr>
          <w:rFonts w:cstheme="minorHAnsi"/>
          <w:noProof/>
        </w:rPr>
        <w:t> </w:t>
      </w:r>
      <w:r w:rsidRPr="00815AD8">
        <w:rPr>
          <w:rFonts w:cstheme="minorHAnsi"/>
          <w:noProof/>
        </w:rPr>
        <w:t> </w:t>
      </w:r>
      <w:r w:rsidRPr="00815AD8">
        <w:rPr>
          <w:rFonts w:cstheme="minorHAnsi"/>
        </w:rPr>
        <w:fldChar w:fldCharType="end"/>
      </w:r>
    </w:p>
    <w:p w14:paraId="4A7AEDA7" w14:textId="77777777" w:rsidR="006A33D9" w:rsidRPr="00B96926" w:rsidRDefault="006A33D9" w:rsidP="003F6A64">
      <w:pPr>
        <w:pStyle w:val="Heading1"/>
        <w:rPr>
          <w:rFonts w:eastAsia="Calibri"/>
          <w:color w:val="298829"/>
        </w:rPr>
      </w:pPr>
      <w:r w:rsidRPr="00B96926">
        <w:rPr>
          <w:rFonts w:eastAsia="Calibri"/>
          <w:color w:val="298829"/>
        </w:rPr>
        <w:t>Submitting the application</w:t>
      </w:r>
    </w:p>
    <w:p w14:paraId="68FC0472" w14:textId="3AB7E7CE" w:rsidR="006A33D9" w:rsidRPr="00B96926" w:rsidRDefault="00477980" w:rsidP="006A33D9">
      <w:pPr>
        <w:spacing w:before="120"/>
        <w:rPr>
          <w:rFonts w:ascii="Calibri" w:eastAsia="Calibri" w:hAnsi="Calibri" w:cs="Times New Roman"/>
          <w:color w:val="4E1A74"/>
        </w:rPr>
      </w:pPr>
      <w:r w:rsidRPr="00B96926">
        <w:rPr>
          <w:rFonts w:ascii="Calibri" w:eastAsia="Calibri" w:hAnsi="Calibri" w:cs="Times New Roman"/>
          <w:color w:val="4E1A74"/>
        </w:rPr>
        <w:t xml:space="preserve">Send the completed </w:t>
      </w:r>
      <w:r w:rsidR="006A33D9" w:rsidRPr="00B96926">
        <w:rPr>
          <w:rFonts w:ascii="Calibri" w:eastAsia="Calibri" w:hAnsi="Calibri" w:cs="Times New Roman"/>
          <w:color w:val="4E1A74"/>
        </w:rPr>
        <w:t>application form</w:t>
      </w:r>
      <w:r w:rsidRPr="00B96926">
        <w:rPr>
          <w:rFonts w:ascii="Calibri" w:eastAsia="Calibri" w:hAnsi="Calibri" w:cs="Times New Roman"/>
          <w:color w:val="4E1A74"/>
        </w:rPr>
        <w:t xml:space="preserve">, </w:t>
      </w:r>
      <w:r w:rsidR="00803A50" w:rsidRPr="00B96926">
        <w:rPr>
          <w:rFonts w:ascii="Calibri" w:eastAsia="Calibri" w:hAnsi="Calibri" w:cs="Times New Roman"/>
          <w:color w:val="4E1A74"/>
        </w:rPr>
        <w:t>source inventory</w:t>
      </w:r>
      <w:r w:rsidR="006A33D9" w:rsidRPr="00B96926">
        <w:rPr>
          <w:rFonts w:ascii="Calibri" w:eastAsia="Calibri" w:hAnsi="Calibri" w:cs="Times New Roman"/>
          <w:color w:val="4E1A74"/>
        </w:rPr>
        <w:t xml:space="preserve"> and all supporting documents to </w:t>
      </w:r>
      <w:hyperlink r:id="rId18" w:history="1">
        <w:r w:rsidR="006A33D9" w:rsidRPr="00B96926">
          <w:rPr>
            <w:rFonts w:ascii="Calibri" w:eastAsia="Calibri" w:hAnsi="Calibri" w:cs="Times New Roman"/>
            <w:color w:val="4E1A74"/>
            <w:szCs w:val="24"/>
            <w:u w:val="single"/>
          </w:rPr>
          <w:t>licenceadmin@arpansa.gov.au</w:t>
        </w:r>
      </w:hyperlink>
      <w:r w:rsidR="006A33D9" w:rsidRPr="00B96926">
        <w:rPr>
          <w:rFonts w:ascii="Calibri" w:eastAsia="Calibri" w:hAnsi="Calibri" w:cs="Times New Roman"/>
          <w:color w:val="4E1A74"/>
        </w:rPr>
        <w:t xml:space="preserve">  </w:t>
      </w:r>
    </w:p>
    <w:p w14:paraId="27436F05" w14:textId="77777777" w:rsidR="006A33D9" w:rsidRPr="00B96926" w:rsidRDefault="006A33D9" w:rsidP="00E57285">
      <w:pPr>
        <w:pStyle w:val="Heading1"/>
        <w:spacing w:before="360"/>
        <w:rPr>
          <w:color w:val="298829"/>
        </w:rPr>
      </w:pPr>
      <w:r w:rsidRPr="00B96926">
        <w:rPr>
          <w:color w:val="298829"/>
        </w:rPr>
        <w:t>Application fee</w:t>
      </w:r>
    </w:p>
    <w:p w14:paraId="658F7A81" w14:textId="4E4FA2E7" w:rsidR="00E57285" w:rsidRPr="00B96926" w:rsidRDefault="00E57285" w:rsidP="00E57285">
      <w:pPr>
        <w:spacing w:before="120"/>
        <w:rPr>
          <w:rFonts w:cs="Arial"/>
          <w:color w:val="4E1A74"/>
        </w:rPr>
      </w:pPr>
      <w:r w:rsidRPr="00B96926">
        <w:rPr>
          <w:rFonts w:cs="Arial"/>
          <w:color w:val="4E1A74"/>
        </w:rPr>
        <w:t xml:space="preserve">Applicants should refer to section 49 of the </w:t>
      </w:r>
      <w:hyperlink r:id="rId19" w:history="1">
        <w:r w:rsidRPr="00B96926">
          <w:rPr>
            <w:rFonts w:cs="Arial"/>
            <w:color w:val="4E1A74"/>
            <w:u w:val="single"/>
          </w:rPr>
          <w:t>Regulations</w:t>
        </w:r>
      </w:hyperlink>
      <w:r w:rsidRPr="00B96926">
        <w:rPr>
          <w:rFonts w:cs="Arial"/>
          <w:color w:val="4E1A74"/>
        </w:rPr>
        <w:t xml:space="preserve"> to determine the appropriate application fee. </w:t>
      </w:r>
    </w:p>
    <w:p w14:paraId="4C5B99BA" w14:textId="77777777" w:rsidR="00E57285" w:rsidRPr="00B96926" w:rsidRDefault="00E57285" w:rsidP="00E57285">
      <w:pPr>
        <w:spacing w:before="120"/>
        <w:rPr>
          <w:rFonts w:cs="Arial"/>
          <w:color w:val="4E1A74"/>
        </w:rPr>
      </w:pPr>
      <w:r w:rsidRPr="00B96926">
        <w:rPr>
          <w:rFonts w:cs="Arial"/>
          <w:color w:val="4E1A74"/>
        </w:rPr>
        <w:t>The fee must be received before the application can be assessed.</w:t>
      </w:r>
      <w:r w:rsidRPr="00B96926">
        <w:rPr>
          <w:rFonts w:cs="Arial"/>
          <w:b/>
          <w:bCs/>
          <w:color w:val="4E1A74"/>
        </w:rPr>
        <w:t xml:space="preserve"> </w:t>
      </w:r>
      <w:r w:rsidRPr="00B96926">
        <w:rPr>
          <w:rFonts w:cs="Arial"/>
          <w:color w:val="4E1A74"/>
        </w:rPr>
        <w:t xml:space="preserve">Accepted payment methods are EFT, credit card or BPAY – please see </w:t>
      </w:r>
      <w:hyperlink r:id="rId20" w:history="1">
        <w:r w:rsidRPr="00B96926">
          <w:rPr>
            <w:rFonts w:cs="Arial"/>
            <w:color w:val="4E1A74"/>
            <w:u w:val="single"/>
          </w:rPr>
          <w:t>Payment methods | ARPANSA</w:t>
        </w:r>
      </w:hyperlink>
      <w:r w:rsidRPr="00B96926">
        <w:rPr>
          <w:rFonts w:cs="Arial"/>
          <w:b/>
          <w:bCs/>
          <w:iCs/>
          <w:color w:val="4E1A74"/>
        </w:rPr>
        <w:t>.</w:t>
      </w:r>
    </w:p>
    <w:p w14:paraId="4FFD52DD" w14:textId="71255FDD" w:rsidR="009062E4" w:rsidRPr="00B96926" w:rsidRDefault="00A60F30" w:rsidP="00E57285">
      <w:pPr>
        <w:jc w:val="center"/>
        <w:rPr>
          <w:b/>
          <w:bCs/>
          <w:color w:val="4E1A74"/>
          <w:sz w:val="28"/>
          <w:szCs w:val="28"/>
        </w:rPr>
      </w:pPr>
      <w:r w:rsidRPr="00B96926">
        <w:rPr>
          <w:b/>
          <w:bCs/>
          <w:color w:val="4E1A74"/>
          <w:sz w:val="28"/>
          <w:szCs w:val="28"/>
        </w:rPr>
        <w:t>Checklist</w:t>
      </w:r>
    </w:p>
    <w:tbl>
      <w:tblPr>
        <w:tblStyle w:val="GenericARPANSA2"/>
        <w:tblW w:w="9747" w:type="dxa"/>
        <w:tblLook w:val="0000" w:firstRow="0" w:lastRow="0" w:firstColumn="0" w:lastColumn="0" w:noHBand="0" w:noVBand="0"/>
      </w:tblPr>
      <w:tblGrid>
        <w:gridCol w:w="7763"/>
        <w:gridCol w:w="992"/>
        <w:gridCol w:w="992"/>
      </w:tblGrid>
      <w:tr w:rsidR="007F71B6" w:rsidRPr="007F71B6" w14:paraId="109572CD" w14:textId="77777777" w:rsidTr="00B96926">
        <w:tc>
          <w:tcPr>
            <w:tcW w:w="7763" w:type="dxa"/>
            <w:shd w:val="clear" w:color="auto" w:fill="4E1A74"/>
          </w:tcPr>
          <w:p w14:paraId="4460C6C5" w14:textId="77777777" w:rsidR="009062E4" w:rsidRPr="007F71B6" w:rsidRDefault="007F71B6" w:rsidP="00576854">
            <w:pPr>
              <w:pStyle w:val="BodyText"/>
              <w:spacing w:before="40" w:after="40"/>
              <w:rPr>
                <w:rFonts w:asciiTheme="minorHAnsi" w:eastAsiaTheme="minorHAnsi" w:hAnsiTheme="minorHAnsi" w:cstheme="minorHAnsi"/>
                <w:b/>
                <w:color w:val="FFFFFF" w:themeColor="background1"/>
              </w:rPr>
            </w:pPr>
            <w:r w:rsidRPr="007F71B6">
              <w:rPr>
                <w:rFonts w:asciiTheme="minorHAnsi" w:eastAsiaTheme="minorHAnsi" w:hAnsiTheme="minorHAnsi" w:cstheme="minorHAnsi"/>
                <w:b/>
                <w:color w:val="FFFFFF" w:themeColor="background1"/>
              </w:rPr>
              <w:t>Item</w:t>
            </w:r>
          </w:p>
        </w:tc>
        <w:tc>
          <w:tcPr>
            <w:tcW w:w="992" w:type="dxa"/>
            <w:shd w:val="clear" w:color="auto" w:fill="4E1A74"/>
          </w:tcPr>
          <w:p w14:paraId="4FB64F47" w14:textId="77777777" w:rsidR="009062E4" w:rsidRPr="007F71B6" w:rsidRDefault="009062E4" w:rsidP="00576854">
            <w:pPr>
              <w:spacing w:before="40" w:after="40"/>
              <w:rPr>
                <w:rFonts w:cstheme="minorHAnsi"/>
                <w:b/>
                <w:color w:val="FFFFFF" w:themeColor="background1"/>
                <w:sz w:val="20"/>
                <w:szCs w:val="20"/>
              </w:rPr>
            </w:pPr>
            <w:r w:rsidRPr="007F71B6">
              <w:rPr>
                <w:rFonts w:cstheme="minorHAnsi"/>
                <w:b/>
                <w:color w:val="FFFFFF" w:themeColor="background1"/>
                <w:sz w:val="20"/>
                <w:szCs w:val="20"/>
              </w:rPr>
              <w:t>Check</w:t>
            </w:r>
          </w:p>
        </w:tc>
        <w:tc>
          <w:tcPr>
            <w:tcW w:w="992" w:type="dxa"/>
            <w:shd w:val="clear" w:color="auto" w:fill="4E1A74"/>
          </w:tcPr>
          <w:p w14:paraId="200C3D39" w14:textId="77777777" w:rsidR="009062E4" w:rsidRPr="007F71B6" w:rsidRDefault="009062E4" w:rsidP="00576854">
            <w:pPr>
              <w:spacing w:before="40" w:after="40"/>
              <w:rPr>
                <w:rFonts w:cstheme="minorHAnsi"/>
                <w:b/>
                <w:color w:val="FFFFFF" w:themeColor="background1"/>
                <w:sz w:val="20"/>
                <w:szCs w:val="20"/>
              </w:rPr>
            </w:pPr>
            <w:r w:rsidRPr="007F71B6">
              <w:rPr>
                <w:rFonts w:cstheme="minorHAnsi"/>
                <w:b/>
                <w:color w:val="FFFFFF" w:themeColor="background1"/>
                <w:sz w:val="20"/>
                <w:szCs w:val="20"/>
              </w:rPr>
              <w:t>N/A</w:t>
            </w:r>
          </w:p>
        </w:tc>
      </w:tr>
      <w:tr w:rsidR="00CC534B" w:rsidRPr="00CC534B" w14:paraId="2F93DB44" w14:textId="77777777" w:rsidTr="00576854">
        <w:trPr>
          <w:cnfStyle w:val="000000010000" w:firstRow="0" w:lastRow="0" w:firstColumn="0" w:lastColumn="0" w:oddVBand="0" w:evenVBand="0" w:oddHBand="0" w:evenHBand="1" w:firstRowFirstColumn="0" w:firstRowLastColumn="0" w:lastRowFirstColumn="0" w:lastRowLastColumn="0"/>
        </w:trPr>
        <w:tc>
          <w:tcPr>
            <w:tcW w:w="7763" w:type="dxa"/>
          </w:tcPr>
          <w:p w14:paraId="5061D3B3" w14:textId="77777777" w:rsidR="009062E4" w:rsidRPr="00B96926" w:rsidRDefault="009062E4" w:rsidP="00112CEA">
            <w:pPr>
              <w:pStyle w:val="BodyText"/>
              <w:numPr>
                <w:ilvl w:val="0"/>
                <w:numId w:val="4"/>
              </w:numPr>
              <w:tabs>
                <w:tab w:val="clear" w:pos="720"/>
                <w:tab w:val="num" w:pos="635"/>
              </w:tabs>
              <w:spacing w:before="60" w:after="60"/>
              <w:ind w:left="851" w:hanging="641"/>
              <w:jc w:val="both"/>
              <w:rPr>
                <w:rFonts w:asciiTheme="minorHAnsi" w:eastAsiaTheme="minorHAnsi" w:hAnsiTheme="minorHAnsi" w:cstheme="minorHAnsi"/>
                <w:color w:val="4E1A74"/>
              </w:rPr>
            </w:pPr>
            <w:r w:rsidRPr="00B96926">
              <w:rPr>
                <w:rFonts w:asciiTheme="minorHAnsi" w:eastAsiaTheme="minorHAnsi" w:hAnsiTheme="minorHAnsi" w:cstheme="minorHAnsi"/>
                <w:color w:val="4E1A74"/>
              </w:rPr>
              <w:t xml:space="preserve">Completed and signed Section A – Applicant </w:t>
            </w:r>
            <w:r w:rsidR="00343281" w:rsidRPr="00B96926">
              <w:rPr>
                <w:rFonts w:asciiTheme="minorHAnsi" w:eastAsiaTheme="minorHAnsi" w:hAnsiTheme="minorHAnsi" w:cstheme="minorHAnsi"/>
                <w:color w:val="4E1A74"/>
              </w:rPr>
              <w:t>i</w:t>
            </w:r>
            <w:r w:rsidRPr="00B96926">
              <w:rPr>
                <w:rFonts w:asciiTheme="minorHAnsi" w:eastAsiaTheme="minorHAnsi" w:hAnsiTheme="minorHAnsi" w:cstheme="minorHAnsi"/>
                <w:color w:val="4E1A74"/>
              </w:rPr>
              <w:t>nformation</w:t>
            </w:r>
          </w:p>
        </w:tc>
        <w:tc>
          <w:tcPr>
            <w:tcW w:w="992" w:type="dxa"/>
          </w:tcPr>
          <w:p w14:paraId="540360D4" w14:textId="77777777" w:rsidR="009062E4" w:rsidRPr="00B96926" w:rsidRDefault="009062E4" w:rsidP="00576854">
            <w:pPr>
              <w:spacing w:before="60" w:after="60"/>
              <w:rPr>
                <w:rFonts w:cstheme="minorHAnsi"/>
                <w:color w:val="4E1A74"/>
              </w:rPr>
            </w:pPr>
            <w:r w:rsidRPr="00B96926">
              <w:rPr>
                <w:rFonts w:cstheme="minorHAnsi"/>
                <w:color w:val="4E1A74"/>
              </w:rPr>
              <w:fldChar w:fldCharType="begin">
                <w:ffData>
                  <w:name w:val="Check61"/>
                  <w:enabled/>
                  <w:calcOnExit w:val="0"/>
                  <w:checkBox>
                    <w:sizeAuto/>
                    <w:default w:val="0"/>
                  </w:checkBox>
                </w:ffData>
              </w:fldChar>
            </w:r>
            <w:r w:rsidRPr="00B96926">
              <w:rPr>
                <w:rFonts w:cstheme="minorHAnsi"/>
                <w:color w:val="4E1A74"/>
              </w:rPr>
              <w:instrText xml:space="preserve"> FORMCHECKBOX </w:instrText>
            </w:r>
            <w:r w:rsidRPr="00B96926">
              <w:rPr>
                <w:rFonts w:cstheme="minorHAnsi"/>
                <w:color w:val="4E1A74"/>
              </w:rPr>
            </w:r>
            <w:r w:rsidRPr="00B96926">
              <w:rPr>
                <w:rFonts w:cstheme="minorHAnsi"/>
                <w:color w:val="4E1A74"/>
              </w:rPr>
              <w:fldChar w:fldCharType="separate"/>
            </w:r>
            <w:r w:rsidRPr="00B96926">
              <w:rPr>
                <w:rFonts w:cstheme="minorHAnsi"/>
                <w:color w:val="4E1A74"/>
              </w:rPr>
              <w:fldChar w:fldCharType="end"/>
            </w:r>
          </w:p>
        </w:tc>
        <w:tc>
          <w:tcPr>
            <w:tcW w:w="992" w:type="dxa"/>
          </w:tcPr>
          <w:p w14:paraId="20A686F3" w14:textId="1EEBF540" w:rsidR="009062E4" w:rsidRPr="00B96926" w:rsidRDefault="009062E4" w:rsidP="00576854">
            <w:pPr>
              <w:spacing w:before="60" w:after="60"/>
              <w:rPr>
                <w:rFonts w:cstheme="minorHAnsi"/>
                <w:color w:val="4E1A74"/>
              </w:rPr>
            </w:pPr>
          </w:p>
        </w:tc>
      </w:tr>
      <w:tr w:rsidR="00CC534B" w:rsidRPr="00CC534B" w14:paraId="3BA673A6" w14:textId="77777777" w:rsidTr="00576854">
        <w:tc>
          <w:tcPr>
            <w:tcW w:w="7763" w:type="dxa"/>
          </w:tcPr>
          <w:p w14:paraId="564F8203" w14:textId="77777777" w:rsidR="009062E4" w:rsidRPr="00B96926" w:rsidRDefault="009062E4" w:rsidP="00112CEA">
            <w:pPr>
              <w:pStyle w:val="BodyText"/>
              <w:numPr>
                <w:ilvl w:val="0"/>
                <w:numId w:val="4"/>
              </w:numPr>
              <w:tabs>
                <w:tab w:val="clear" w:pos="720"/>
                <w:tab w:val="num" w:pos="635"/>
              </w:tabs>
              <w:spacing w:before="60" w:after="60"/>
              <w:ind w:left="851" w:hanging="641"/>
              <w:jc w:val="both"/>
              <w:rPr>
                <w:rFonts w:asciiTheme="minorHAnsi" w:eastAsiaTheme="minorHAnsi" w:hAnsiTheme="minorHAnsi" w:cstheme="minorHAnsi"/>
                <w:color w:val="4E1A74"/>
              </w:rPr>
            </w:pPr>
            <w:r w:rsidRPr="00B96926">
              <w:rPr>
                <w:rFonts w:asciiTheme="minorHAnsi" w:eastAsiaTheme="minorHAnsi" w:hAnsiTheme="minorHAnsi" w:cstheme="minorHAnsi"/>
                <w:color w:val="4E1A74"/>
              </w:rPr>
              <w:t xml:space="preserve">Copy of Instrument of Authorisation for authorised person </w:t>
            </w:r>
          </w:p>
        </w:tc>
        <w:tc>
          <w:tcPr>
            <w:tcW w:w="992" w:type="dxa"/>
          </w:tcPr>
          <w:p w14:paraId="433BA3C7" w14:textId="77777777" w:rsidR="009062E4" w:rsidRPr="00B96926" w:rsidRDefault="009062E4" w:rsidP="00576854">
            <w:pPr>
              <w:spacing w:before="60" w:after="60"/>
              <w:rPr>
                <w:rFonts w:cstheme="minorHAnsi"/>
                <w:color w:val="4E1A74"/>
              </w:rPr>
            </w:pPr>
            <w:r w:rsidRPr="00B96926">
              <w:rPr>
                <w:rFonts w:cstheme="minorHAnsi"/>
                <w:color w:val="4E1A74"/>
              </w:rPr>
              <w:fldChar w:fldCharType="begin">
                <w:ffData>
                  <w:name w:val="Check62"/>
                  <w:enabled/>
                  <w:calcOnExit w:val="0"/>
                  <w:checkBox>
                    <w:sizeAuto/>
                    <w:default w:val="0"/>
                  </w:checkBox>
                </w:ffData>
              </w:fldChar>
            </w:r>
            <w:r w:rsidRPr="00B96926">
              <w:rPr>
                <w:rFonts w:cstheme="minorHAnsi"/>
                <w:color w:val="4E1A74"/>
              </w:rPr>
              <w:instrText xml:space="preserve"> FORMCHECKBOX </w:instrText>
            </w:r>
            <w:r w:rsidRPr="00B96926">
              <w:rPr>
                <w:rFonts w:cstheme="minorHAnsi"/>
                <w:color w:val="4E1A74"/>
              </w:rPr>
            </w:r>
            <w:r w:rsidRPr="00B96926">
              <w:rPr>
                <w:rFonts w:cstheme="minorHAnsi"/>
                <w:color w:val="4E1A74"/>
              </w:rPr>
              <w:fldChar w:fldCharType="separate"/>
            </w:r>
            <w:r w:rsidRPr="00B96926">
              <w:rPr>
                <w:rFonts w:cstheme="minorHAnsi"/>
                <w:color w:val="4E1A74"/>
              </w:rPr>
              <w:fldChar w:fldCharType="end"/>
            </w:r>
          </w:p>
        </w:tc>
        <w:tc>
          <w:tcPr>
            <w:tcW w:w="992" w:type="dxa"/>
          </w:tcPr>
          <w:p w14:paraId="6206D857" w14:textId="77777777" w:rsidR="009062E4" w:rsidRPr="00B96926" w:rsidRDefault="009062E4" w:rsidP="00576854">
            <w:pPr>
              <w:spacing w:before="60" w:after="60"/>
              <w:rPr>
                <w:rFonts w:cstheme="minorHAnsi"/>
                <w:color w:val="4E1A74"/>
              </w:rPr>
            </w:pPr>
            <w:r w:rsidRPr="00B96926">
              <w:rPr>
                <w:rFonts w:cstheme="minorHAnsi"/>
                <w:color w:val="4E1A74"/>
              </w:rPr>
              <w:fldChar w:fldCharType="begin">
                <w:ffData>
                  <w:name w:val="Check74"/>
                  <w:enabled/>
                  <w:calcOnExit w:val="0"/>
                  <w:checkBox>
                    <w:sizeAuto/>
                    <w:default w:val="0"/>
                  </w:checkBox>
                </w:ffData>
              </w:fldChar>
            </w:r>
            <w:r w:rsidRPr="00B96926">
              <w:rPr>
                <w:rFonts w:cstheme="minorHAnsi"/>
                <w:color w:val="4E1A74"/>
              </w:rPr>
              <w:instrText xml:space="preserve"> FORMCHECKBOX </w:instrText>
            </w:r>
            <w:r w:rsidRPr="00B96926">
              <w:rPr>
                <w:rFonts w:cstheme="minorHAnsi"/>
                <w:color w:val="4E1A74"/>
              </w:rPr>
            </w:r>
            <w:r w:rsidRPr="00B96926">
              <w:rPr>
                <w:rFonts w:cstheme="minorHAnsi"/>
                <w:color w:val="4E1A74"/>
              </w:rPr>
              <w:fldChar w:fldCharType="separate"/>
            </w:r>
            <w:r w:rsidRPr="00B96926">
              <w:rPr>
                <w:rFonts w:cstheme="minorHAnsi"/>
                <w:color w:val="4E1A74"/>
              </w:rPr>
              <w:fldChar w:fldCharType="end"/>
            </w:r>
          </w:p>
        </w:tc>
      </w:tr>
      <w:tr w:rsidR="00CC534B" w:rsidRPr="00CC534B" w14:paraId="761F90F3" w14:textId="77777777" w:rsidTr="00576854">
        <w:trPr>
          <w:cnfStyle w:val="000000010000" w:firstRow="0" w:lastRow="0" w:firstColumn="0" w:lastColumn="0" w:oddVBand="0" w:evenVBand="0" w:oddHBand="0" w:evenHBand="1" w:firstRowFirstColumn="0" w:firstRowLastColumn="0" w:lastRowFirstColumn="0" w:lastRowLastColumn="0"/>
        </w:trPr>
        <w:tc>
          <w:tcPr>
            <w:tcW w:w="7763" w:type="dxa"/>
          </w:tcPr>
          <w:p w14:paraId="7BAF6C4F" w14:textId="77777777" w:rsidR="00145DA9" w:rsidRPr="00B96926" w:rsidRDefault="00145DA9" w:rsidP="00145DA9">
            <w:pPr>
              <w:pStyle w:val="BodyText"/>
              <w:numPr>
                <w:ilvl w:val="0"/>
                <w:numId w:val="4"/>
              </w:numPr>
              <w:tabs>
                <w:tab w:val="clear" w:pos="720"/>
                <w:tab w:val="num" w:pos="635"/>
              </w:tabs>
              <w:spacing w:before="60" w:after="60"/>
              <w:ind w:left="851" w:hanging="641"/>
              <w:jc w:val="both"/>
              <w:rPr>
                <w:rFonts w:asciiTheme="minorHAnsi" w:eastAsiaTheme="minorHAnsi" w:hAnsiTheme="minorHAnsi" w:cstheme="minorHAnsi"/>
                <w:color w:val="4E1A74"/>
              </w:rPr>
            </w:pPr>
            <w:r w:rsidRPr="00B96926">
              <w:rPr>
                <w:rFonts w:asciiTheme="minorHAnsi" w:eastAsiaTheme="minorHAnsi" w:hAnsiTheme="minorHAnsi" w:cstheme="minorHAnsi"/>
                <w:color w:val="4E1A74"/>
              </w:rPr>
              <w:t>Organisational chart showing nominee</w:t>
            </w:r>
          </w:p>
        </w:tc>
        <w:tc>
          <w:tcPr>
            <w:tcW w:w="992" w:type="dxa"/>
          </w:tcPr>
          <w:p w14:paraId="13DB1E12" w14:textId="77777777" w:rsidR="00145DA9" w:rsidRPr="00B96926" w:rsidRDefault="00145DA9" w:rsidP="00145DA9">
            <w:pPr>
              <w:spacing w:before="60" w:after="60"/>
              <w:rPr>
                <w:rFonts w:cstheme="minorHAnsi"/>
                <w:color w:val="4E1A74"/>
              </w:rPr>
            </w:pPr>
            <w:r w:rsidRPr="00B96926">
              <w:rPr>
                <w:rFonts w:cstheme="minorHAnsi"/>
                <w:color w:val="4E1A74"/>
              </w:rPr>
              <w:fldChar w:fldCharType="begin">
                <w:ffData>
                  <w:name w:val="Check72"/>
                  <w:enabled/>
                  <w:calcOnExit w:val="0"/>
                  <w:checkBox>
                    <w:sizeAuto/>
                    <w:default w:val="0"/>
                  </w:checkBox>
                </w:ffData>
              </w:fldChar>
            </w:r>
            <w:r w:rsidRPr="00B96926">
              <w:rPr>
                <w:rFonts w:cstheme="minorHAnsi"/>
                <w:color w:val="4E1A74"/>
              </w:rPr>
              <w:instrText xml:space="preserve"> FORMCHECKBOX </w:instrText>
            </w:r>
            <w:r w:rsidRPr="00B96926">
              <w:rPr>
                <w:rFonts w:cstheme="minorHAnsi"/>
                <w:color w:val="4E1A74"/>
              </w:rPr>
            </w:r>
            <w:r w:rsidRPr="00B96926">
              <w:rPr>
                <w:rFonts w:cstheme="minorHAnsi"/>
                <w:color w:val="4E1A74"/>
              </w:rPr>
              <w:fldChar w:fldCharType="separate"/>
            </w:r>
            <w:r w:rsidRPr="00B96926">
              <w:rPr>
                <w:rFonts w:cstheme="minorHAnsi"/>
                <w:color w:val="4E1A74"/>
              </w:rPr>
              <w:fldChar w:fldCharType="end"/>
            </w:r>
          </w:p>
        </w:tc>
        <w:tc>
          <w:tcPr>
            <w:tcW w:w="992" w:type="dxa"/>
          </w:tcPr>
          <w:p w14:paraId="581D4652" w14:textId="77777777" w:rsidR="00145DA9" w:rsidRPr="00B96926" w:rsidRDefault="00145DA9" w:rsidP="00145DA9">
            <w:pPr>
              <w:spacing w:before="60" w:after="60"/>
              <w:rPr>
                <w:rFonts w:cstheme="minorHAnsi"/>
                <w:color w:val="4E1A74"/>
              </w:rPr>
            </w:pPr>
            <w:r w:rsidRPr="00B96926">
              <w:rPr>
                <w:rFonts w:cstheme="minorHAnsi"/>
                <w:color w:val="4E1A74"/>
              </w:rPr>
              <w:fldChar w:fldCharType="begin">
                <w:ffData>
                  <w:name w:val="Check84"/>
                  <w:enabled/>
                  <w:calcOnExit w:val="0"/>
                  <w:checkBox>
                    <w:sizeAuto/>
                    <w:default w:val="0"/>
                  </w:checkBox>
                </w:ffData>
              </w:fldChar>
            </w:r>
            <w:r w:rsidRPr="00B96926">
              <w:rPr>
                <w:rFonts w:cstheme="minorHAnsi"/>
                <w:color w:val="4E1A74"/>
              </w:rPr>
              <w:instrText xml:space="preserve"> FORMCHECKBOX </w:instrText>
            </w:r>
            <w:r w:rsidRPr="00B96926">
              <w:rPr>
                <w:rFonts w:cstheme="minorHAnsi"/>
                <w:color w:val="4E1A74"/>
              </w:rPr>
            </w:r>
            <w:r w:rsidRPr="00B96926">
              <w:rPr>
                <w:rFonts w:cstheme="minorHAnsi"/>
                <w:color w:val="4E1A74"/>
              </w:rPr>
              <w:fldChar w:fldCharType="separate"/>
            </w:r>
            <w:r w:rsidRPr="00B96926">
              <w:rPr>
                <w:rFonts w:cstheme="minorHAnsi"/>
                <w:color w:val="4E1A74"/>
              </w:rPr>
              <w:fldChar w:fldCharType="end"/>
            </w:r>
          </w:p>
        </w:tc>
      </w:tr>
      <w:tr w:rsidR="00CC534B" w:rsidRPr="00CC534B" w14:paraId="12F0D1B6" w14:textId="77777777" w:rsidTr="00576854">
        <w:tc>
          <w:tcPr>
            <w:tcW w:w="7763" w:type="dxa"/>
          </w:tcPr>
          <w:p w14:paraId="3408C053" w14:textId="77777777" w:rsidR="009062E4" w:rsidRPr="00B96926" w:rsidRDefault="009062E4" w:rsidP="00112CEA">
            <w:pPr>
              <w:pStyle w:val="BodyText"/>
              <w:numPr>
                <w:ilvl w:val="0"/>
                <w:numId w:val="4"/>
              </w:numPr>
              <w:tabs>
                <w:tab w:val="clear" w:pos="720"/>
                <w:tab w:val="num" w:pos="635"/>
              </w:tabs>
              <w:spacing w:before="60" w:after="60"/>
              <w:ind w:left="851" w:hanging="641"/>
              <w:jc w:val="both"/>
              <w:rPr>
                <w:rFonts w:asciiTheme="minorHAnsi" w:eastAsiaTheme="minorHAnsi" w:hAnsiTheme="minorHAnsi" w:cstheme="minorHAnsi"/>
                <w:color w:val="4E1A74"/>
              </w:rPr>
            </w:pPr>
            <w:r w:rsidRPr="00B96926">
              <w:rPr>
                <w:rFonts w:asciiTheme="minorHAnsi" w:eastAsiaTheme="minorHAnsi" w:hAnsiTheme="minorHAnsi" w:cstheme="minorHAnsi"/>
                <w:color w:val="4E1A74"/>
              </w:rPr>
              <w:t xml:space="preserve">Completed Section B – </w:t>
            </w:r>
            <w:r w:rsidR="00343281" w:rsidRPr="00B96926">
              <w:rPr>
                <w:rFonts w:asciiTheme="minorHAnsi" w:eastAsiaTheme="minorHAnsi" w:hAnsiTheme="minorHAnsi" w:cstheme="minorHAnsi"/>
                <w:color w:val="4E1A74"/>
              </w:rPr>
              <w:t>Description of p</w:t>
            </w:r>
            <w:r w:rsidRPr="00B96926">
              <w:rPr>
                <w:rFonts w:asciiTheme="minorHAnsi" w:eastAsiaTheme="minorHAnsi" w:hAnsiTheme="minorHAnsi" w:cstheme="minorHAnsi"/>
                <w:color w:val="4E1A74"/>
              </w:rPr>
              <w:t xml:space="preserve">roposed </w:t>
            </w:r>
            <w:r w:rsidR="00343281" w:rsidRPr="00B96926">
              <w:rPr>
                <w:rFonts w:asciiTheme="minorHAnsi" w:eastAsiaTheme="minorHAnsi" w:hAnsiTheme="minorHAnsi" w:cstheme="minorHAnsi"/>
                <w:color w:val="4E1A74"/>
              </w:rPr>
              <w:t>d</w:t>
            </w:r>
            <w:r w:rsidRPr="00B96926">
              <w:rPr>
                <w:rFonts w:asciiTheme="minorHAnsi" w:eastAsiaTheme="minorHAnsi" w:hAnsiTheme="minorHAnsi" w:cstheme="minorHAnsi"/>
                <w:color w:val="4E1A74"/>
              </w:rPr>
              <w:t xml:space="preserve">ealing </w:t>
            </w:r>
          </w:p>
        </w:tc>
        <w:tc>
          <w:tcPr>
            <w:tcW w:w="992" w:type="dxa"/>
          </w:tcPr>
          <w:p w14:paraId="4EC70858" w14:textId="77777777" w:rsidR="009062E4" w:rsidRPr="00B96926" w:rsidRDefault="009062E4" w:rsidP="00576854">
            <w:pPr>
              <w:spacing w:before="60" w:after="60"/>
              <w:rPr>
                <w:rFonts w:cstheme="minorHAnsi"/>
                <w:color w:val="4E1A74"/>
              </w:rPr>
            </w:pPr>
            <w:r w:rsidRPr="00B96926">
              <w:rPr>
                <w:rFonts w:cstheme="minorHAnsi"/>
                <w:color w:val="4E1A74"/>
              </w:rPr>
              <w:fldChar w:fldCharType="begin">
                <w:ffData>
                  <w:name w:val="Check64"/>
                  <w:enabled/>
                  <w:calcOnExit w:val="0"/>
                  <w:checkBox>
                    <w:sizeAuto/>
                    <w:default w:val="0"/>
                  </w:checkBox>
                </w:ffData>
              </w:fldChar>
            </w:r>
            <w:r w:rsidRPr="00B96926">
              <w:rPr>
                <w:rFonts w:cstheme="minorHAnsi"/>
                <w:color w:val="4E1A74"/>
              </w:rPr>
              <w:instrText xml:space="preserve"> FORMCHECKBOX </w:instrText>
            </w:r>
            <w:r w:rsidRPr="00B96926">
              <w:rPr>
                <w:rFonts w:cstheme="minorHAnsi"/>
                <w:color w:val="4E1A74"/>
              </w:rPr>
            </w:r>
            <w:r w:rsidRPr="00B96926">
              <w:rPr>
                <w:rFonts w:cstheme="minorHAnsi"/>
                <w:color w:val="4E1A74"/>
              </w:rPr>
              <w:fldChar w:fldCharType="separate"/>
            </w:r>
            <w:r w:rsidRPr="00B96926">
              <w:rPr>
                <w:rFonts w:cstheme="minorHAnsi"/>
                <w:color w:val="4E1A74"/>
              </w:rPr>
              <w:fldChar w:fldCharType="end"/>
            </w:r>
          </w:p>
        </w:tc>
        <w:tc>
          <w:tcPr>
            <w:tcW w:w="992" w:type="dxa"/>
          </w:tcPr>
          <w:p w14:paraId="4497E9CA" w14:textId="48CE79A3" w:rsidR="009062E4" w:rsidRPr="00B96926" w:rsidRDefault="009062E4" w:rsidP="00576854">
            <w:pPr>
              <w:spacing w:before="60" w:after="60"/>
              <w:rPr>
                <w:rFonts w:cstheme="minorHAnsi"/>
                <w:color w:val="4E1A74"/>
              </w:rPr>
            </w:pPr>
          </w:p>
        </w:tc>
      </w:tr>
      <w:tr w:rsidR="00CC534B" w:rsidRPr="00CC534B" w14:paraId="1A8EDEA8" w14:textId="77777777" w:rsidTr="00576854">
        <w:trPr>
          <w:cnfStyle w:val="000000010000" w:firstRow="0" w:lastRow="0" w:firstColumn="0" w:lastColumn="0" w:oddVBand="0" w:evenVBand="0" w:oddHBand="0" w:evenHBand="1" w:firstRowFirstColumn="0" w:firstRowLastColumn="0" w:lastRowFirstColumn="0" w:lastRowLastColumn="0"/>
        </w:trPr>
        <w:tc>
          <w:tcPr>
            <w:tcW w:w="7763" w:type="dxa"/>
          </w:tcPr>
          <w:p w14:paraId="3BA9F91A" w14:textId="77777777" w:rsidR="009062E4" w:rsidRPr="00B96926" w:rsidRDefault="009062E4" w:rsidP="00112CEA">
            <w:pPr>
              <w:pStyle w:val="BodyText"/>
              <w:numPr>
                <w:ilvl w:val="0"/>
                <w:numId w:val="4"/>
              </w:numPr>
              <w:tabs>
                <w:tab w:val="clear" w:pos="720"/>
                <w:tab w:val="num" w:pos="635"/>
              </w:tabs>
              <w:spacing w:before="60" w:after="60"/>
              <w:ind w:left="851" w:hanging="641"/>
              <w:jc w:val="both"/>
              <w:rPr>
                <w:rFonts w:asciiTheme="minorHAnsi" w:eastAsiaTheme="minorHAnsi" w:hAnsiTheme="minorHAnsi" w:cstheme="minorHAnsi"/>
                <w:color w:val="4E1A74"/>
              </w:rPr>
            </w:pPr>
            <w:r w:rsidRPr="00B96926">
              <w:rPr>
                <w:rFonts w:asciiTheme="minorHAnsi" w:eastAsiaTheme="minorHAnsi" w:hAnsiTheme="minorHAnsi" w:cstheme="minorHAnsi"/>
                <w:color w:val="4E1A74"/>
              </w:rPr>
              <w:t>Documents to support Section B</w:t>
            </w:r>
          </w:p>
        </w:tc>
        <w:tc>
          <w:tcPr>
            <w:tcW w:w="992" w:type="dxa"/>
          </w:tcPr>
          <w:p w14:paraId="02C626F3" w14:textId="77777777" w:rsidR="009062E4" w:rsidRPr="00B96926" w:rsidRDefault="009062E4" w:rsidP="00576854">
            <w:pPr>
              <w:spacing w:before="60" w:after="60"/>
              <w:rPr>
                <w:rFonts w:cstheme="minorHAnsi"/>
                <w:color w:val="4E1A74"/>
              </w:rPr>
            </w:pPr>
            <w:r w:rsidRPr="00B96926">
              <w:rPr>
                <w:rFonts w:cstheme="minorHAnsi"/>
                <w:color w:val="4E1A74"/>
              </w:rPr>
              <w:fldChar w:fldCharType="begin">
                <w:ffData>
                  <w:name w:val="Check64"/>
                  <w:enabled/>
                  <w:calcOnExit w:val="0"/>
                  <w:checkBox>
                    <w:sizeAuto/>
                    <w:default w:val="0"/>
                  </w:checkBox>
                </w:ffData>
              </w:fldChar>
            </w:r>
            <w:r w:rsidRPr="00B96926">
              <w:rPr>
                <w:rFonts w:cstheme="minorHAnsi"/>
                <w:color w:val="4E1A74"/>
              </w:rPr>
              <w:instrText xml:space="preserve"> FORMCHECKBOX </w:instrText>
            </w:r>
            <w:r w:rsidRPr="00B96926">
              <w:rPr>
                <w:rFonts w:cstheme="minorHAnsi"/>
                <w:color w:val="4E1A74"/>
              </w:rPr>
            </w:r>
            <w:r w:rsidRPr="00B96926">
              <w:rPr>
                <w:rFonts w:cstheme="minorHAnsi"/>
                <w:color w:val="4E1A74"/>
              </w:rPr>
              <w:fldChar w:fldCharType="separate"/>
            </w:r>
            <w:r w:rsidRPr="00B96926">
              <w:rPr>
                <w:rFonts w:cstheme="minorHAnsi"/>
                <w:color w:val="4E1A74"/>
              </w:rPr>
              <w:fldChar w:fldCharType="end"/>
            </w:r>
          </w:p>
        </w:tc>
        <w:tc>
          <w:tcPr>
            <w:tcW w:w="992" w:type="dxa"/>
          </w:tcPr>
          <w:p w14:paraId="06D0FD37" w14:textId="77777777" w:rsidR="009062E4" w:rsidRPr="00B96926" w:rsidRDefault="009062E4" w:rsidP="00576854">
            <w:pPr>
              <w:spacing w:before="60" w:after="60"/>
              <w:rPr>
                <w:rFonts w:cstheme="minorHAnsi"/>
                <w:color w:val="4E1A74"/>
              </w:rPr>
            </w:pPr>
            <w:r w:rsidRPr="00B96926">
              <w:rPr>
                <w:rFonts w:cstheme="minorHAnsi"/>
                <w:color w:val="4E1A74"/>
              </w:rPr>
              <w:fldChar w:fldCharType="begin">
                <w:ffData>
                  <w:name w:val="Check76"/>
                  <w:enabled/>
                  <w:calcOnExit w:val="0"/>
                  <w:checkBox>
                    <w:sizeAuto/>
                    <w:default w:val="0"/>
                  </w:checkBox>
                </w:ffData>
              </w:fldChar>
            </w:r>
            <w:r w:rsidRPr="00B96926">
              <w:rPr>
                <w:rFonts w:cstheme="minorHAnsi"/>
                <w:color w:val="4E1A74"/>
              </w:rPr>
              <w:instrText xml:space="preserve"> FORMCHECKBOX </w:instrText>
            </w:r>
            <w:r w:rsidRPr="00B96926">
              <w:rPr>
                <w:rFonts w:cstheme="minorHAnsi"/>
                <w:color w:val="4E1A74"/>
              </w:rPr>
            </w:r>
            <w:r w:rsidRPr="00B96926">
              <w:rPr>
                <w:rFonts w:cstheme="minorHAnsi"/>
                <w:color w:val="4E1A74"/>
              </w:rPr>
              <w:fldChar w:fldCharType="separate"/>
            </w:r>
            <w:r w:rsidRPr="00B96926">
              <w:rPr>
                <w:rFonts w:cstheme="minorHAnsi"/>
                <w:color w:val="4E1A74"/>
              </w:rPr>
              <w:fldChar w:fldCharType="end"/>
            </w:r>
          </w:p>
        </w:tc>
      </w:tr>
      <w:tr w:rsidR="00CC534B" w:rsidRPr="00CC534B" w14:paraId="6F109925" w14:textId="77777777" w:rsidTr="00576854">
        <w:tc>
          <w:tcPr>
            <w:tcW w:w="7763" w:type="dxa"/>
          </w:tcPr>
          <w:p w14:paraId="76009BED" w14:textId="2CBF2BAE" w:rsidR="009062E4" w:rsidRPr="00B96926" w:rsidRDefault="009062E4" w:rsidP="00112CEA">
            <w:pPr>
              <w:pStyle w:val="BodyText"/>
              <w:keepNext/>
              <w:numPr>
                <w:ilvl w:val="0"/>
                <w:numId w:val="4"/>
              </w:numPr>
              <w:tabs>
                <w:tab w:val="clear" w:pos="720"/>
                <w:tab w:val="num" w:pos="635"/>
              </w:tabs>
              <w:spacing w:before="60" w:after="60"/>
              <w:ind w:left="851" w:hanging="641"/>
              <w:jc w:val="both"/>
              <w:outlineLvl w:val="0"/>
              <w:rPr>
                <w:rFonts w:asciiTheme="minorHAnsi" w:eastAsiaTheme="minorHAnsi" w:hAnsiTheme="minorHAnsi" w:cstheme="minorHAnsi"/>
                <w:color w:val="4E1A74"/>
              </w:rPr>
            </w:pPr>
            <w:r w:rsidRPr="00B96926">
              <w:rPr>
                <w:rFonts w:asciiTheme="minorHAnsi" w:eastAsiaTheme="minorHAnsi" w:hAnsiTheme="minorHAnsi" w:cstheme="minorHAnsi"/>
                <w:color w:val="4E1A74"/>
              </w:rPr>
              <w:t xml:space="preserve">Section C – </w:t>
            </w:r>
            <w:r w:rsidR="005D76DA" w:rsidRPr="00B96926">
              <w:rPr>
                <w:rFonts w:asciiTheme="minorHAnsi" w:eastAsiaTheme="minorHAnsi" w:hAnsiTheme="minorHAnsi" w:cstheme="minorHAnsi"/>
                <w:color w:val="4E1A74"/>
              </w:rPr>
              <w:t xml:space="preserve">Completed </w:t>
            </w:r>
            <w:r w:rsidR="001E3780" w:rsidRPr="00B96926">
              <w:rPr>
                <w:rFonts w:asciiTheme="minorHAnsi" w:eastAsiaTheme="minorHAnsi" w:hAnsiTheme="minorHAnsi" w:cstheme="minorHAnsi"/>
                <w:color w:val="4E1A74"/>
              </w:rPr>
              <w:t xml:space="preserve">source inventory </w:t>
            </w:r>
            <w:r w:rsidR="00FA3274" w:rsidRPr="00B96926">
              <w:rPr>
                <w:rFonts w:asciiTheme="minorHAnsi" w:eastAsiaTheme="minorHAnsi" w:hAnsiTheme="minorHAnsi" w:cstheme="minorHAnsi"/>
                <w:color w:val="4E1A74"/>
              </w:rPr>
              <w:t>(separate attachment)</w:t>
            </w:r>
            <w:r w:rsidRPr="00B96926">
              <w:rPr>
                <w:rFonts w:asciiTheme="minorHAnsi" w:eastAsiaTheme="minorHAnsi" w:hAnsiTheme="minorHAnsi" w:cstheme="minorHAnsi"/>
                <w:color w:val="4E1A74"/>
              </w:rPr>
              <w:t xml:space="preserve"> </w:t>
            </w:r>
          </w:p>
        </w:tc>
        <w:tc>
          <w:tcPr>
            <w:tcW w:w="992" w:type="dxa"/>
          </w:tcPr>
          <w:p w14:paraId="106AB9F1" w14:textId="77777777" w:rsidR="009062E4" w:rsidRPr="00B96926" w:rsidRDefault="009062E4" w:rsidP="00576854">
            <w:pPr>
              <w:keepNext/>
              <w:spacing w:before="60" w:after="60"/>
              <w:outlineLvl w:val="0"/>
              <w:rPr>
                <w:rFonts w:cstheme="minorHAnsi"/>
                <w:color w:val="4E1A74"/>
              </w:rPr>
            </w:pPr>
            <w:r w:rsidRPr="00B96926">
              <w:rPr>
                <w:rFonts w:cstheme="minorHAnsi"/>
                <w:color w:val="4E1A74"/>
              </w:rPr>
              <w:fldChar w:fldCharType="begin">
                <w:ffData>
                  <w:name w:val="Check66"/>
                  <w:enabled/>
                  <w:calcOnExit w:val="0"/>
                  <w:checkBox>
                    <w:sizeAuto/>
                    <w:default w:val="0"/>
                  </w:checkBox>
                </w:ffData>
              </w:fldChar>
            </w:r>
            <w:r w:rsidRPr="00B96926">
              <w:rPr>
                <w:rFonts w:cstheme="minorHAnsi"/>
                <w:color w:val="4E1A74"/>
              </w:rPr>
              <w:instrText xml:space="preserve"> FORMCHECKBOX </w:instrText>
            </w:r>
            <w:r w:rsidRPr="00B96926">
              <w:rPr>
                <w:rFonts w:cstheme="minorHAnsi"/>
                <w:color w:val="4E1A74"/>
              </w:rPr>
            </w:r>
            <w:r w:rsidRPr="00B96926">
              <w:rPr>
                <w:rFonts w:cstheme="minorHAnsi"/>
                <w:color w:val="4E1A74"/>
              </w:rPr>
              <w:fldChar w:fldCharType="separate"/>
            </w:r>
            <w:r w:rsidRPr="00B96926">
              <w:rPr>
                <w:rFonts w:cstheme="minorHAnsi"/>
                <w:color w:val="4E1A74"/>
              </w:rPr>
              <w:fldChar w:fldCharType="end"/>
            </w:r>
          </w:p>
        </w:tc>
        <w:tc>
          <w:tcPr>
            <w:tcW w:w="992" w:type="dxa"/>
          </w:tcPr>
          <w:p w14:paraId="696BFE88" w14:textId="7062F207" w:rsidR="009062E4" w:rsidRPr="00B96926" w:rsidRDefault="009062E4" w:rsidP="00576854">
            <w:pPr>
              <w:spacing w:before="60" w:after="60"/>
              <w:rPr>
                <w:rFonts w:cstheme="minorHAnsi"/>
                <w:color w:val="4E1A74"/>
              </w:rPr>
            </w:pPr>
          </w:p>
        </w:tc>
      </w:tr>
      <w:tr w:rsidR="00CC534B" w:rsidRPr="00CC534B" w14:paraId="50E3D49A" w14:textId="77777777" w:rsidTr="00576854">
        <w:trPr>
          <w:cnfStyle w:val="000000010000" w:firstRow="0" w:lastRow="0" w:firstColumn="0" w:lastColumn="0" w:oddVBand="0" w:evenVBand="0" w:oddHBand="0" w:evenHBand="1" w:firstRowFirstColumn="0" w:firstRowLastColumn="0" w:lastRowFirstColumn="0" w:lastRowLastColumn="0"/>
        </w:trPr>
        <w:tc>
          <w:tcPr>
            <w:tcW w:w="7763" w:type="dxa"/>
          </w:tcPr>
          <w:p w14:paraId="6AD0164D" w14:textId="55A0A02B" w:rsidR="009062E4" w:rsidRPr="00B96926" w:rsidRDefault="009062E4" w:rsidP="00112CEA">
            <w:pPr>
              <w:pStyle w:val="BodyText"/>
              <w:keepNext/>
              <w:numPr>
                <w:ilvl w:val="0"/>
                <w:numId w:val="4"/>
              </w:numPr>
              <w:tabs>
                <w:tab w:val="clear" w:pos="720"/>
                <w:tab w:val="num" w:pos="635"/>
              </w:tabs>
              <w:spacing w:before="60" w:after="60"/>
              <w:ind w:left="851" w:hanging="641"/>
              <w:jc w:val="both"/>
              <w:outlineLvl w:val="0"/>
              <w:rPr>
                <w:rFonts w:asciiTheme="minorHAnsi" w:eastAsiaTheme="minorHAnsi" w:hAnsiTheme="minorHAnsi" w:cstheme="minorHAnsi"/>
                <w:color w:val="4E1A74"/>
              </w:rPr>
            </w:pPr>
            <w:r w:rsidRPr="00B96926">
              <w:rPr>
                <w:rFonts w:asciiTheme="minorHAnsi" w:eastAsiaTheme="minorHAnsi" w:hAnsiTheme="minorHAnsi" w:cstheme="minorHAnsi"/>
                <w:color w:val="4E1A74"/>
              </w:rPr>
              <w:t xml:space="preserve">Copy of </w:t>
            </w:r>
            <w:r w:rsidR="00A60A44" w:rsidRPr="00B96926">
              <w:rPr>
                <w:rFonts w:asciiTheme="minorHAnsi" w:eastAsiaTheme="minorHAnsi" w:hAnsiTheme="minorHAnsi" w:cstheme="minorHAnsi"/>
                <w:color w:val="4E1A74"/>
              </w:rPr>
              <w:t xml:space="preserve">any </w:t>
            </w:r>
            <w:r w:rsidRPr="00B96926">
              <w:rPr>
                <w:rFonts w:asciiTheme="minorHAnsi" w:eastAsiaTheme="minorHAnsi" w:hAnsiTheme="minorHAnsi" w:cstheme="minorHAnsi"/>
                <w:color w:val="4E1A74"/>
              </w:rPr>
              <w:t>sealed source or special form certificate(s)</w:t>
            </w:r>
          </w:p>
        </w:tc>
        <w:tc>
          <w:tcPr>
            <w:tcW w:w="992" w:type="dxa"/>
          </w:tcPr>
          <w:p w14:paraId="4BF47D89" w14:textId="77777777" w:rsidR="009062E4" w:rsidRPr="00B96926" w:rsidRDefault="009062E4" w:rsidP="00576854">
            <w:pPr>
              <w:keepNext/>
              <w:spacing w:before="60" w:after="60"/>
              <w:outlineLvl w:val="0"/>
              <w:rPr>
                <w:rFonts w:cstheme="minorHAnsi"/>
                <w:color w:val="4E1A74"/>
              </w:rPr>
            </w:pPr>
            <w:r w:rsidRPr="00B96926">
              <w:rPr>
                <w:rFonts w:cstheme="minorHAnsi"/>
                <w:color w:val="4E1A74"/>
              </w:rPr>
              <w:fldChar w:fldCharType="begin">
                <w:ffData>
                  <w:name w:val="Check66"/>
                  <w:enabled/>
                  <w:calcOnExit w:val="0"/>
                  <w:checkBox>
                    <w:sizeAuto/>
                    <w:default w:val="0"/>
                  </w:checkBox>
                </w:ffData>
              </w:fldChar>
            </w:r>
            <w:r w:rsidRPr="00B96926">
              <w:rPr>
                <w:rFonts w:cstheme="minorHAnsi"/>
                <w:color w:val="4E1A74"/>
              </w:rPr>
              <w:instrText xml:space="preserve"> FORMCHECKBOX </w:instrText>
            </w:r>
            <w:r w:rsidRPr="00B96926">
              <w:rPr>
                <w:rFonts w:cstheme="minorHAnsi"/>
                <w:color w:val="4E1A74"/>
              </w:rPr>
            </w:r>
            <w:r w:rsidRPr="00B96926">
              <w:rPr>
                <w:rFonts w:cstheme="minorHAnsi"/>
                <w:color w:val="4E1A74"/>
              </w:rPr>
              <w:fldChar w:fldCharType="separate"/>
            </w:r>
            <w:r w:rsidRPr="00B96926">
              <w:rPr>
                <w:rFonts w:cstheme="minorHAnsi"/>
                <w:color w:val="4E1A74"/>
              </w:rPr>
              <w:fldChar w:fldCharType="end"/>
            </w:r>
          </w:p>
        </w:tc>
        <w:tc>
          <w:tcPr>
            <w:tcW w:w="992" w:type="dxa"/>
          </w:tcPr>
          <w:p w14:paraId="7D80CA75" w14:textId="77777777" w:rsidR="009062E4" w:rsidRPr="00B96926" w:rsidRDefault="009062E4" w:rsidP="00576854">
            <w:pPr>
              <w:spacing w:before="60" w:after="60"/>
              <w:rPr>
                <w:rFonts w:cstheme="minorHAnsi"/>
                <w:color w:val="4E1A74"/>
              </w:rPr>
            </w:pPr>
            <w:r w:rsidRPr="00B96926">
              <w:rPr>
                <w:rFonts w:cstheme="minorHAnsi"/>
                <w:color w:val="4E1A74"/>
              </w:rPr>
              <w:fldChar w:fldCharType="begin">
                <w:ffData>
                  <w:name w:val="Check78"/>
                  <w:enabled/>
                  <w:calcOnExit w:val="0"/>
                  <w:checkBox>
                    <w:sizeAuto/>
                    <w:default w:val="0"/>
                  </w:checkBox>
                </w:ffData>
              </w:fldChar>
            </w:r>
            <w:r w:rsidRPr="00B96926">
              <w:rPr>
                <w:rFonts w:cstheme="minorHAnsi"/>
                <w:color w:val="4E1A74"/>
              </w:rPr>
              <w:instrText xml:space="preserve"> FORMCHECKBOX </w:instrText>
            </w:r>
            <w:r w:rsidRPr="00B96926">
              <w:rPr>
                <w:rFonts w:cstheme="minorHAnsi"/>
                <w:color w:val="4E1A74"/>
              </w:rPr>
            </w:r>
            <w:r w:rsidRPr="00B96926">
              <w:rPr>
                <w:rFonts w:cstheme="minorHAnsi"/>
                <w:color w:val="4E1A74"/>
              </w:rPr>
              <w:fldChar w:fldCharType="separate"/>
            </w:r>
            <w:r w:rsidRPr="00B96926">
              <w:rPr>
                <w:rFonts w:cstheme="minorHAnsi"/>
                <w:color w:val="4E1A74"/>
              </w:rPr>
              <w:fldChar w:fldCharType="end"/>
            </w:r>
          </w:p>
        </w:tc>
      </w:tr>
      <w:tr w:rsidR="00CC534B" w:rsidRPr="00CC534B" w14:paraId="639D919D" w14:textId="77777777" w:rsidTr="00576854">
        <w:tc>
          <w:tcPr>
            <w:tcW w:w="7763" w:type="dxa"/>
          </w:tcPr>
          <w:p w14:paraId="4F5FF994" w14:textId="1E85FA75" w:rsidR="009062E4" w:rsidRPr="00B96926" w:rsidRDefault="009062E4" w:rsidP="00112CEA">
            <w:pPr>
              <w:pStyle w:val="BodyText"/>
              <w:numPr>
                <w:ilvl w:val="0"/>
                <w:numId w:val="4"/>
              </w:numPr>
              <w:tabs>
                <w:tab w:val="clear" w:pos="720"/>
                <w:tab w:val="num" w:pos="635"/>
              </w:tabs>
              <w:spacing w:before="60" w:after="60"/>
              <w:ind w:left="851" w:hanging="641"/>
              <w:jc w:val="both"/>
              <w:rPr>
                <w:rFonts w:asciiTheme="minorHAnsi" w:eastAsiaTheme="minorHAnsi" w:hAnsiTheme="minorHAnsi" w:cstheme="minorHAnsi"/>
                <w:color w:val="4E1A74"/>
              </w:rPr>
            </w:pPr>
            <w:r w:rsidRPr="00B96926">
              <w:rPr>
                <w:rFonts w:asciiTheme="minorHAnsi" w:eastAsiaTheme="minorHAnsi" w:hAnsiTheme="minorHAnsi" w:cstheme="minorHAnsi"/>
                <w:color w:val="4E1A74"/>
              </w:rPr>
              <w:t xml:space="preserve">Completed Section D – Plans and Arrangements </w:t>
            </w:r>
          </w:p>
        </w:tc>
        <w:tc>
          <w:tcPr>
            <w:tcW w:w="992" w:type="dxa"/>
          </w:tcPr>
          <w:p w14:paraId="2FF6703E" w14:textId="77777777" w:rsidR="009062E4" w:rsidRPr="00B96926" w:rsidRDefault="009062E4" w:rsidP="00576854">
            <w:pPr>
              <w:spacing w:before="60" w:after="60"/>
              <w:rPr>
                <w:rFonts w:cstheme="minorHAnsi"/>
                <w:color w:val="4E1A74"/>
              </w:rPr>
            </w:pPr>
            <w:r w:rsidRPr="00B96926">
              <w:rPr>
                <w:rFonts w:cstheme="minorHAnsi"/>
                <w:color w:val="4E1A74"/>
              </w:rPr>
              <w:fldChar w:fldCharType="begin">
                <w:ffData>
                  <w:name w:val="Check67"/>
                  <w:enabled/>
                  <w:calcOnExit w:val="0"/>
                  <w:checkBox>
                    <w:sizeAuto/>
                    <w:default w:val="0"/>
                  </w:checkBox>
                </w:ffData>
              </w:fldChar>
            </w:r>
            <w:r w:rsidRPr="00B96926">
              <w:rPr>
                <w:rFonts w:cstheme="minorHAnsi"/>
                <w:color w:val="4E1A74"/>
              </w:rPr>
              <w:instrText xml:space="preserve"> FORMCHECKBOX </w:instrText>
            </w:r>
            <w:r w:rsidRPr="00B96926">
              <w:rPr>
                <w:rFonts w:cstheme="minorHAnsi"/>
                <w:color w:val="4E1A74"/>
              </w:rPr>
            </w:r>
            <w:r w:rsidRPr="00B96926">
              <w:rPr>
                <w:rFonts w:cstheme="minorHAnsi"/>
                <w:color w:val="4E1A74"/>
              </w:rPr>
              <w:fldChar w:fldCharType="separate"/>
            </w:r>
            <w:r w:rsidRPr="00B96926">
              <w:rPr>
                <w:rFonts w:cstheme="minorHAnsi"/>
                <w:color w:val="4E1A74"/>
              </w:rPr>
              <w:fldChar w:fldCharType="end"/>
            </w:r>
          </w:p>
        </w:tc>
        <w:tc>
          <w:tcPr>
            <w:tcW w:w="992" w:type="dxa"/>
          </w:tcPr>
          <w:p w14:paraId="1C3CCD52" w14:textId="341D3D8E" w:rsidR="009062E4" w:rsidRPr="00B96926" w:rsidRDefault="009062E4" w:rsidP="00576854">
            <w:pPr>
              <w:spacing w:before="60" w:after="60"/>
              <w:rPr>
                <w:rFonts w:cstheme="minorHAnsi"/>
                <w:color w:val="4E1A74"/>
              </w:rPr>
            </w:pPr>
          </w:p>
        </w:tc>
      </w:tr>
      <w:tr w:rsidR="00CC534B" w:rsidRPr="00CC534B" w14:paraId="0C4A49E6" w14:textId="77777777" w:rsidTr="00576854">
        <w:trPr>
          <w:cnfStyle w:val="000000010000" w:firstRow="0" w:lastRow="0" w:firstColumn="0" w:lastColumn="0" w:oddVBand="0" w:evenVBand="0" w:oddHBand="0" w:evenHBand="1" w:firstRowFirstColumn="0" w:firstRowLastColumn="0" w:lastRowFirstColumn="0" w:lastRowLastColumn="0"/>
        </w:trPr>
        <w:tc>
          <w:tcPr>
            <w:tcW w:w="7763" w:type="dxa"/>
          </w:tcPr>
          <w:p w14:paraId="2EE8112C" w14:textId="77777777" w:rsidR="009062E4" w:rsidRPr="00B96926" w:rsidRDefault="009062E4" w:rsidP="00112CEA">
            <w:pPr>
              <w:pStyle w:val="BodyText"/>
              <w:numPr>
                <w:ilvl w:val="0"/>
                <w:numId w:val="4"/>
              </w:numPr>
              <w:tabs>
                <w:tab w:val="clear" w:pos="720"/>
                <w:tab w:val="num" w:pos="635"/>
              </w:tabs>
              <w:spacing w:before="60" w:after="60"/>
              <w:ind w:left="851" w:hanging="641"/>
              <w:jc w:val="both"/>
              <w:rPr>
                <w:rFonts w:asciiTheme="minorHAnsi" w:eastAsiaTheme="minorHAnsi" w:hAnsiTheme="minorHAnsi" w:cstheme="minorHAnsi"/>
                <w:color w:val="4E1A74"/>
              </w:rPr>
            </w:pPr>
            <w:r w:rsidRPr="00B96926">
              <w:rPr>
                <w:rFonts w:asciiTheme="minorHAnsi" w:eastAsiaTheme="minorHAnsi" w:hAnsiTheme="minorHAnsi" w:cstheme="minorHAnsi"/>
                <w:color w:val="4E1A74"/>
              </w:rPr>
              <w:t>Documents to support Section D</w:t>
            </w:r>
          </w:p>
        </w:tc>
        <w:tc>
          <w:tcPr>
            <w:tcW w:w="992" w:type="dxa"/>
          </w:tcPr>
          <w:p w14:paraId="17E7965C" w14:textId="77777777" w:rsidR="009062E4" w:rsidRPr="00B96926" w:rsidRDefault="009062E4" w:rsidP="00576854">
            <w:pPr>
              <w:spacing w:before="60" w:after="60"/>
              <w:rPr>
                <w:rFonts w:cstheme="minorHAnsi"/>
                <w:color w:val="4E1A74"/>
              </w:rPr>
            </w:pPr>
            <w:r w:rsidRPr="00B96926">
              <w:rPr>
                <w:rFonts w:cstheme="minorHAnsi"/>
                <w:color w:val="4E1A74"/>
              </w:rPr>
              <w:fldChar w:fldCharType="begin">
                <w:ffData>
                  <w:name w:val="Check69"/>
                  <w:enabled/>
                  <w:calcOnExit w:val="0"/>
                  <w:checkBox>
                    <w:sizeAuto/>
                    <w:default w:val="0"/>
                  </w:checkBox>
                </w:ffData>
              </w:fldChar>
            </w:r>
            <w:r w:rsidRPr="00B96926">
              <w:rPr>
                <w:rFonts w:cstheme="minorHAnsi"/>
                <w:color w:val="4E1A74"/>
              </w:rPr>
              <w:instrText xml:space="preserve"> FORMCHECKBOX </w:instrText>
            </w:r>
            <w:r w:rsidRPr="00B96926">
              <w:rPr>
                <w:rFonts w:cstheme="minorHAnsi"/>
                <w:color w:val="4E1A74"/>
              </w:rPr>
            </w:r>
            <w:r w:rsidRPr="00B96926">
              <w:rPr>
                <w:rFonts w:cstheme="minorHAnsi"/>
                <w:color w:val="4E1A74"/>
              </w:rPr>
              <w:fldChar w:fldCharType="separate"/>
            </w:r>
            <w:r w:rsidRPr="00B96926">
              <w:rPr>
                <w:rFonts w:cstheme="minorHAnsi"/>
                <w:color w:val="4E1A74"/>
              </w:rPr>
              <w:fldChar w:fldCharType="end"/>
            </w:r>
          </w:p>
        </w:tc>
        <w:tc>
          <w:tcPr>
            <w:tcW w:w="992" w:type="dxa"/>
          </w:tcPr>
          <w:p w14:paraId="2A8004F1" w14:textId="77777777" w:rsidR="009062E4" w:rsidRPr="00B96926" w:rsidRDefault="009062E4" w:rsidP="00576854">
            <w:pPr>
              <w:spacing w:before="60" w:after="60"/>
              <w:rPr>
                <w:rFonts w:cstheme="minorHAnsi"/>
                <w:color w:val="4E1A74"/>
              </w:rPr>
            </w:pPr>
            <w:r w:rsidRPr="00B96926">
              <w:rPr>
                <w:rFonts w:cstheme="minorHAnsi"/>
                <w:color w:val="4E1A74"/>
              </w:rPr>
              <w:fldChar w:fldCharType="begin">
                <w:ffData>
                  <w:name w:val="Check81"/>
                  <w:enabled/>
                  <w:calcOnExit w:val="0"/>
                  <w:checkBox>
                    <w:sizeAuto/>
                    <w:default w:val="0"/>
                  </w:checkBox>
                </w:ffData>
              </w:fldChar>
            </w:r>
            <w:r w:rsidRPr="00B96926">
              <w:rPr>
                <w:rFonts w:cstheme="minorHAnsi"/>
                <w:color w:val="4E1A74"/>
              </w:rPr>
              <w:instrText xml:space="preserve"> FORMCHECKBOX </w:instrText>
            </w:r>
            <w:r w:rsidRPr="00B96926">
              <w:rPr>
                <w:rFonts w:cstheme="minorHAnsi"/>
                <w:color w:val="4E1A74"/>
              </w:rPr>
            </w:r>
            <w:r w:rsidRPr="00B96926">
              <w:rPr>
                <w:rFonts w:cstheme="minorHAnsi"/>
                <w:color w:val="4E1A74"/>
              </w:rPr>
              <w:fldChar w:fldCharType="separate"/>
            </w:r>
            <w:r w:rsidRPr="00B96926">
              <w:rPr>
                <w:rFonts w:cstheme="minorHAnsi"/>
                <w:color w:val="4E1A74"/>
              </w:rPr>
              <w:fldChar w:fldCharType="end"/>
            </w:r>
          </w:p>
        </w:tc>
      </w:tr>
      <w:tr w:rsidR="00CC534B" w:rsidRPr="00CC534B" w14:paraId="05F3297A" w14:textId="77777777" w:rsidTr="00112CEA">
        <w:tc>
          <w:tcPr>
            <w:tcW w:w="7763" w:type="dxa"/>
            <w:vAlign w:val="top"/>
          </w:tcPr>
          <w:p w14:paraId="1901C6D0" w14:textId="25CC827C" w:rsidR="000A3CCC" w:rsidRPr="00B96926" w:rsidRDefault="000A3CCC" w:rsidP="000A3CCC">
            <w:pPr>
              <w:pStyle w:val="BodyText"/>
              <w:numPr>
                <w:ilvl w:val="0"/>
                <w:numId w:val="4"/>
              </w:numPr>
              <w:tabs>
                <w:tab w:val="clear" w:pos="720"/>
                <w:tab w:val="num" w:pos="635"/>
              </w:tabs>
              <w:spacing w:before="60" w:after="60"/>
              <w:ind w:left="851" w:hanging="641"/>
              <w:jc w:val="both"/>
              <w:rPr>
                <w:rFonts w:asciiTheme="minorHAnsi" w:eastAsiaTheme="minorHAnsi" w:hAnsiTheme="minorHAnsi" w:cstheme="minorHAnsi"/>
                <w:color w:val="4E1A74"/>
              </w:rPr>
            </w:pPr>
            <w:r w:rsidRPr="00B96926">
              <w:rPr>
                <w:rFonts w:asciiTheme="minorHAnsi" w:eastAsiaTheme="minorHAnsi" w:hAnsiTheme="minorHAnsi" w:cstheme="minorHAnsi"/>
                <w:color w:val="4E1A74"/>
              </w:rPr>
              <w:t xml:space="preserve">Completed Section E – Matters to be </w:t>
            </w:r>
            <w:proofErr w:type="gramStart"/>
            <w:r w:rsidRPr="00B96926">
              <w:rPr>
                <w:rFonts w:asciiTheme="minorHAnsi" w:eastAsiaTheme="minorHAnsi" w:hAnsiTheme="minorHAnsi" w:cstheme="minorHAnsi"/>
                <w:color w:val="4E1A74"/>
              </w:rPr>
              <w:t>taken into account</w:t>
            </w:r>
            <w:proofErr w:type="gramEnd"/>
            <w:r w:rsidR="00FA3274" w:rsidRPr="00B96926">
              <w:rPr>
                <w:rFonts w:asciiTheme="minorHAnsi" w:eastAsiaTheme="minorHAnsi" w:hAnsiTheme="minorHAnsi" w:cstheme="minorHAnsi"/>
                <w:color w:val="4E1A74"/>
              </w:rPr>
              <w:t xml:space="preserve"> by the CEO</w:t>
            </w:r>
            <w:r w:rsidR="008654AC" w:rsidRPr="00B96926">
              <w:rPr>
                <w:rFonts w:asciiTheme="minorHAnsi" w:eastAsiaTheme="minorHAnsi" w:hAnsiTheme="minorHAnsi" w:cstheme="minorHAnsi"/>
                <w:color w:val="4E1A74"/>
              </w:rPr>
              <w:t xml:space="preserve"> of ARPANSA</w:t>
            </w:r>
          </w:p>
        </w:tc>
        <w:tc>
          <w:tcPr>
            <w:tcW w:w="992" w:type="dxa"/>
          </w:tcPr>
          <w:p w14:paraId="7434CD43" w14:textId="77777777" w:rsidR="000A3CCC" w:rsidRPr="00B96926" w:rsidRDefault="000A3CCC" w:rsidP="000A3CCC">
            <w:pPr>
              <w:spacing w:before="60" w:after="60"/>
              <w:rPr>
                <w:rFonts w:cstheme="minorHAnsi"/>
                <w:color w:val="4E1A74"/>
              </w:rPr>
            </w:pPr>
            <w:r w:rsidRPr="00B96926">
              <w:rPr>
                <w:rFonts w:cstheme="minorHAnsi"/>
                <w:color w:val="4E1A74"/>
              </w:rPr>
              <w:fldChar w:fldCharType="begin">
                <w:ffData>
                  <w:name w:val="Check72"/>
                  <w:enabled/>
                  <w:calcOnExit w:val="0"/>
                  <w:checkBox>
                    <w:sizeAuto/>
                    <w:default w:val="0"/>
                  </w:checkBox>
                </w:ffData>
              </w:fldChar>
            </w:r>
            <w:r w:rsidRPr="00B96926">
              <w:rPr>
                <w:rFonts w:cstheme="minorHAnsi"/>
                <w:color w:val="4E1A74"/>
              </w:rPr>
              <w:instrText xml:space="preserve"> FORMCHECKBOX </w:instrText>
            </w:r>
            <w:r w:rsidRPr="00B96926">
              <w:rPr>
                <w:rFonts w:cstheme="minorHAnsi"/>
                <w:color w:val="4E1A74"/>
              </w:rPr>
            </w:r>
            <w:r w:rsidRPr="00B96926">
              <w:rPr>
                <w:rFonts w:cstheme="minorHAnsi"/>
                <w:color w:val="4E1A74"/>
              </w:rPr>
              <w:fldChar w:fldCharType="separate"/>
            </w:r>
            <w:r w:rsidRPr="00B96926">
              <w:rPr>
                <w:rFonts w:cstheme="minorHAnsi"/>
                <w:color w:val="4E1A74"/>
              </w:rPr>
              <w:fldChar w:fldCharType="end"/>
            </w:r>
          </w:p>
        </w:tc>
        <w:tc>
          <w:tcPr>
            <w:tcW w:w="992" w:type="dxa"/>
          </w:tcPr>
          <w:p w14:paraId="28B369EB" w14:textId="60CF342B" w:rsidR="000A3CCC" w:rsidRPr="00B96926" w:rsidRDefault="000A3CCC" w:rsidP="000A3CCC">
            <w:pPr>
              <w:spacing w:before="60" w:after="60"/>
              <w:rPr>
                <w:rFonts w:cstheme="minorHAnsi"/>
                <w:color w:val="4E1A74"/>
              </w:rPr>
            </w:pPr>
          </w:p>
        </w:tc>
      </w:tr>
      <w:tr w:rsidR="00CC534B" w:rsidRPr="00CC534B" w14:paraId="61A4460E" w14:textId="77777777" w:rsidTr="006A33D9">
        <w:trPr>
          <w:cnfStyle w:val="000000010000" w:firstRow="0" w:lastRow="0" w:firstColumn="0" w:lastColumn="0" w:oddVBand="0" w:evenVBand="0" w:oddHBand="0" w:evenHBand="1" w:firstRowFirstColumn="0" w:firstRowLastColumn="0" w:lastRowFirstColumn="0" w:lastRowLastColumn="0"/>
        </w:trPr>
        <w:tc>
          <w:tcPr>
            <w:tcW w:w="7763" w:type="dxa"/>
            <w:tcBorders>
              <w:bottom w:val="single" w:sz="4" w:space="0" w:color="4E1A74"/>
            </w:tcBorders>
            <w:vAlign w:val="top"/>
          </w:tcPr>
          <w:p w14:paraId="5C8ADD46" w14:textId="77777777" w:rsidR="00145DA9" w:rsidRPr="00B96926" w:rsidRDefault="00145DA9" w:rsidP="00145DA9">
            <w:pPr>
              <w:pStyle w:val="BodyText"/>
              <w:numPr>
                <w:ilvl w:val="0"/>
                <w:numId w:val="4"/>
              </w:numPr>
              <w:tabs>
                <w:tab w:val="clear" w:pos="720"/>
                <w:tab w:val="num" w:pos="635"/>
              </w:tabs>
              <w:spacing w:before="60" w:after="60"/>
              <w:ind w:left="851" w:hanging="641"/>
              <w:jc w:val="both"/>
              <w:rPr>
                <w:rFonts w:asciiTheme="minorHAnsi" w:eastAsiaTheme="minorHAnsi" w:hAnsiTheme="minorHAnsi" w:cstheme="minorHAnsi"/>
                <w:color w:val="4E1A74"/>
              </w:rPr>
            </w:pPr>
            <w:r w:rsidRPr="00B96926">
              <w:rPr>
                <w:rFonts w:asciiTheme="minorHAnsi" w:eastAsiaTheme="minorHAnsi" w:hAnsiTheme="minorHAnsi" w:cstheme="minorHAnsi"/>
                <w:color w:val="4E1A74"/>
              </w:rPr>
              <w:lastRenderedPageBreak/>
              <w:t>Documents to support Section E</w:t>
            </w:r>
          </w:p>
        </w:tc>
        <w:tc>
          <w:tcPr>
            <w:tcW w:w="992" w:type="dxa"/>
          </w:tcPr>
          <w:p w14:paraId="5657A9DC" w14:textId="77777777" w:rsidR="00145DA9" w:rsidRPr="00B96926" w:rsidRDefault="00145DA9" w:rsidP="00145DA9">
            <w:pPr>
              <w:spacing w:before="60" w:after="60"/>
              <w:rPr>
                <w:rFonts w:cstheme="minorHAnsi"/>
                <w:color w:val="4E1A74"/>
              </w:rPr>
            </w:pPr>
            <w:r w:rsidRPr="00B96926">
              <w:rPr>
                <w:rFonts w:cstheme="minorHAnsi"/>
                <w:color w:val="4E1A74"/>
              </w:rPr>
              <w:fldChar w:fldCharType="begin">
                <w:ffData>
                  <w:name w:val="Check72"/>
                  <w:enabled/>
                  <w:calcOnExit w:val="0"/>
                  <w:checkBox>
                    <w:sizeAuto/>
                    <w:default w:val="0"/>
                  </w:checkBox>
                </w:ffData>
              </w:fldChar>
            </w:r>
            <w:r w:rsidRPr="00B96926">
              <w:rPr>
                <w:rFonts w:cstheme="minorHAnsi"/>
                <w:color w:val="4E1A74"/>
              </w:rPr>
              <w:instrText xml:space="preserve"> FORMCHECKBOX </w:instrText>
            </w:r>
            <w:r w:rsidRPr="00B96926">
              <w:rPr>
                <w:rFonts w:cstheme="minorHAnsi"/>
                <w:color w:val="4E1A74"/>
              </w:rPr>
            </w:r>
            <w:r w:rsidRPr="00B96926">
              <w:rPr>
                <w:rFonts w:cstheme="minorHAnsi"/>
                <w:color w:val="4E1A74"/>
              </w:rPr>
              <w:fldChar w:fldCharType="separate"/>
            </w:r>
            <w:r w:rsidRPr="00B96926">
              <w:rPr>
                <w:rFonts w:cstheme="minorHAnsi"/>
                <w:color w:val="4E1A74"/>
              </w:rPr>
              <w:fldChar w:fldCharType="end"/>
            </w:r>
          </w:p>
        </w:tc>
        <w:tc>
          <w:tcPr>
            <w:tcW w:w="992" w:type="dxa"/>
          </w:tcPr>
          <w:p w14:paraId="7C1C382E" w14:textId="77777777" w:rsidR="00145DA9" w:rsidRPr="00B96926" w:rsidRDefault="00145DA9" w:rsidP="00145DA9">
            <w:pPr>
              <w:spacing w:before="60" w:after="60"/>
              <w:rPr>
                <w:rFonts w:cstheme="minorHAnsi"/>
                <w:color w:val="4E1A74"/>
              </w:rPr>
            </w:pPr>
            <w:r w:rsidRPr="00B96926">
              <w:rPr>
                <w:rFonts w:cstheme="minorHAnsi"/>
                <w:color w:val="4E1A74"/>
              </w:rPr>
              <w:fldChar w:fldCharType="begin">
                <w:ffData>
                  <w:name w:val="Check84"/>
                  <w:enabled/>
                  <w:calcOnExit w:val="0"/>
                  <w:checkBox>
                    <w:sizeAuto/>
                    <w:default w:val="0"/>
                  </w:checkBox>
                </w:ffData>
              </w:fldChar>
            </w:r>
            <w:r w:rsidRPr="00B96926">
              <w:rPr>
                <w:rFonts w:cstheme="minorHAnsi"/>
                <w:color w:val="4E1A74"/>
              </w:rPr>
              <w:instrText xml:space="preserve"> FORMCHECKBOX </w:instrText>
            </w:r>
            <w:r w:rsidRPr="00B96926">
              <w:rPr>
                <w:rFonts w:cstheme="minorHAnsi"/>
                <w:color w:val="4E1A74"/>
              </w:rPr>
            </w:r>
            <w:r w:rsidRPr="00B96926">
              <w:rPr>
                <w:rFonts w:cstheme="minorHAnsi"/>
                <w:color w:val="4E1A74"/>
              </w:rPr>
              <w:fldChar w:fldCharType="separate"/>
            </w:r>
            <w:r w:rsidRPr="00B96926">
              <w:rPr>
                <w:rFonts w:cstheme="minorHAnsi"/>
                <w:color w:val="4E1A74"/>
              </w:rPr>
              <w:fldChar w:fldCharType="end"/>
            </w:r>
          </w:p>
        </w:tc>
      </w:tr>
      <w:tr w:rsidR="00CC534B" w:rsidRPr="00CC534B" w14:paraId="1A1F22F6" w14:textId="77777777" w:rsidTr="00576854">
        <w:tc>
          <w:tcPr>
            <w:tcW w:w="7763" w:type="dxa"/>
          </w:tcPr>
          <w:p w14:paraId="76205EF9" w14:textId="77777777" w:rsidR="00343281" w:rsidRPr="00B96926" w:rsidRDefault="00343281" w:rsidP="006A33D9">
            <w:pPr>
              <w:pStyle w:val="BodyText"/>
              <w:numPr>
                <w:ilvl w:val="0"/>
                <w:numId w:val="4"/>
              </w:numPr>
              <w:tabs>
                <w:tab w:val="clear" w:pos="720"/>
                <w:tab w:val="num" w:pos="635"/>
              </w:tabs>
              <w:spacing w:before="120" w:after="60"/>
              <w:ind w:left="851" w:hanging="641"/>
              <w:jc w:val="both"/>
              <w:rPr>
                <w:rFonts w:asciiTheme="minorHAnsi" w:eastAsiaTheme="minorHAnsi" w:hAnsiTheme="minorHAnsi" w:cstheme="minorHAnsi"/>
                <w:color w:val="4E1A74"/>
              </w:rPr>
            </w:pPr>
            <w:r w:rsidRPr="00B96926">
              <w:rPr>
                <w:rFonts w:asciiTheme="minorHAnsi" w:eastAsiaTheme="minorHAnsi" w:hAnsiTheme="minorHAnsi" w:cstheme="minorHAnsi"/>
                <w:color w:val="4E1A74"/>
              </w:rPr>
              <w:t>Application fee</w:t>
            </w:r>
          </w:p>
        </w:tc>
        <w:tc>
          <w:tcPr>
            <w:tcW w:w="992" w:type="dxa"/>
          </w:tcPr>
          <w:p w14:paraId="52E87922" w14:textId="77777777" w:rsidR="00343281" w:rsidRPr="00B96926" w:rsidRDefault="00343281" w:rsidP="00343281">
            <w:pPr>
              <w:spacing w:before="60" w:after="60"/>
              <w:rPr>
                <w:rFonts w:cstheme="minorHAnsi"/>
                <w:color w:val="4E1A74"/>
              </w:rPr>
            </w:pPr>
            <w:r w:rsidRPr="00B96926">
              <w:rPr>
                <w:rFonts w:cstheme="minorHAnsi"/>
                <w:color w:val="4E1A74"/>
              </w:rPr>
              <w:fldChar w:fldCharType="begin">
                <w:ffData>
                  <w:name w:val="Check72"/>
                  <w:enabled/>
                  <w:calcOnExit w:val="0"/>
                  <w:checkBox>
                    <w:sizeAuto/>
                    <w:default w:val="0"/>
                  </w:checkBox>
                </w:ffData>
              </w:fldChar>
            </w:r>
            <w:r w:rsidRPr="00B96926">
              <w:rPr>
                <w:rFonts w:cstheme="minorHAnsi"/>
                <w:color w:val="4E1A74"/>
              </w:rPr>
              <w:instrText xml:space="preserve"> FORMCHECKBOX </w:instrText>
            </w:r>
            <w:r w:rsidRPr="00B96926">
              <w:rPr>
                <w:rFonts w:cstheme="minorHAnsi"/>
                <w:color w:val="4E1A74"/>
              </w:rPr>
            </w:r>
            <w:r w:rsidRPr="00B96926">
              <w:rPr>
                <w:rFonts w:cstheme="minorHAnsi"/>
                <w:color w:val="4E1A74"/>
              </w:rPr>
              <w:fldChar w:fldCharType="separate"/>
            </w:r>
            <w:r w:rsidRPr="00B96926">
              <w:rPr>
                <w:rFonts w:cstheme="minorHAnsi"/>
                <w:color w:val="4E1A74"/>
              </w:rPr>
              <w:fldChar w:fldCharType="end"/>
            </w:r>
          </w:p>
        </w:tc>
        <w:tc>
          <w:tcPr>
            <w:tcW w:w="992" w:type="dxa"/>
          </w:tcPr>
          <w:p w14:paraId="3B7BDECD" w14:textId="08114FAF" w:rsidR="00343281" w:rsidRPr="00B96926" w:rsidRDefault="00343281" w:rsidP="00343281">
            <w:pPr>
              <w:spacing w:before="60" w:after="60"/>
              <w:rPr>
                <w:rFonts w:cstheme="minorHAnsi"/>
                <w:color w:val="4E1A74"/>
              </w:rPr>
            </w:pPr>
          </w:p>
        </w:tc>
      </w:tr>
    </w:tbl>
    <w:p w14:paraId="2B1611A5" w14:textId="77777777" w:rsidR="00B6635B" w:rsidRPr="0001640E" w:rsidRDefault="00B6635B" w:rsidP="00FD00CD">
      <w:bookmarkStart w:id="2" w:name="_HOW_TO_SUBMIT"/>
      <w:bookmarkEnd w:id="0"/>
      <w:bookmarkEnd w:id="2"/>
    </w:p>
    <w:sectPr w:rsidR="00B6635B" w:rsidRPr="0001640E" w:rsidSect="00166BE5">
      <w:footerReference w:type="default" r:id="rId21"/>
      <w:headerReference w:type="first" r:id="rId22"/>
      <w:footerReference w:type="first" r:id="rId23"/>
      <w:pgSz w:w="11906" w:h="16840"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A0808E" w14:textId="77777777" w:rsidR="00C15ED3" w:rsidRDefault="00C15ED3" w:rsidP="00037687">
      <w:r>
        <w:separator/>
      </w:r>
    </w:p>
  </w:endnote>
  <w:endnote w:type="continuationSeparator" w:id="0">
    <w:p w14:paraId="7DA2E7A1" w14:textId="77777777" w:rsidR="00C15ED3" w:rsidRDefault="00C15ED3" w:rsidP="000376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05F18" w14:textId="766CCAD5" w:rsidR="009771EB" w:rsidRPr="00B96926" w:rsidRDefault="00F07D84" w:rsidP="003F5C25">
    <w:pPr>
      <w:tabs>
        <w:tab w:val="left" w:pos="4536"/>
        <w:tab w:val="right" w:pos="9639"/>
      </w:tabs>
      <w:spacing w:before="120"/>
      <w:rPr>
        <w:rFonts w:eastAsia="Times New Roman" w:cs="Calibri"/>
        <w:sz w:val="16"/>
        <w:szCs w:val="16"/>
      </w:rPr>
    </w:pPr>
    <w:r w:rsidRPr="0026104B">
      <w:rPr>
        <w:noProof/>
        <w:sz w:val="16"/>
        <w:lang w:eastAsia="en-AU"/>
      </w:rPr>
      <w:drawing>
        <wp:anchor distT="0" distB="0" distL="114300" distR="114300" simplePos="0" relativeHeight="251667456" behindDoc="0" locked="0" layoutInCell="1" allowOverlap="1" wp14:anchorId="44845123" wp14:editId="32208659">
          <wp:simplePos x="0" y="0"/>
          <wp:positionH relativeFrom="margin">
            <wp:align>right</wp:align>
          </wp:positionH>
          <wp:positionV relativeFrom="page">
            <wp:posOffset>9643745</wp:posOffset>
          </wp:positionV>
          <wp:extent cx="6119495" cy="53975"/>
          <wp:effectExtent l="0" t="0" r="0" b="3175"/>
          <wp:wrapTopAndBottom/>
          <wp:docPr id="832475243" name="Picture 8324752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stri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119495" cy="53975"/>
                  </a:xfrm>
                  <a:prstGeom prst="rect">
                    <a:avLst/>
                  </a:prstGeom>
                </pic:spPr>
              </pic:pic>
            </a:graphicData>
          </a:graphic>
          <wp14:sizeRelH relativeFrom="page">
            <wp14:pctWidth>0</wp14:pctWidth>
          </wp14:sizeRelH>
          <wp14:sizeRelV relativeFrom="page">
            <wp14:pctHeight>0</wp14:pctHeight>
          </wp14:sizeRelV>
        </wp:anchor>
      </w:drawing>
    </w:r>
    <w:r w:rsidR="009771EB" w:rsidRPr="00B96926">
      <w:rPr>
        <w:rFonts w:eastAsia="Times New Roman" w:cs="Calibri"/>
        <w:sz w:val="16"/>
        <w:szCs w:val="16"/>
      </w:rPr>
      <w:t>Licence application – high hazard sources</w:t>
    </w:r>
    <w:r w:rsidR="003F5C25" w:rsidRPr="00B96926">
      <w:rPr>
        <w:rFonts w:eastAsia="Times New Roman" w:cs="Calibri"/>
        <w:sz w:val="16"/>
        <w:szCs w:val="16"/>
      </w:rPr>
      <w:t xml:space="preserve"> </w:t>
    </w:r>
    <w:r w:rsidR="009771EB" w:rsidRPr="00B96926">
      <w:rPr>
        <w:rFonts w:eastAsia="Times New Roman" w:cs="Calibri"/>
        <w:sz w:val="16"/>
        <w:szCs w:val="16"/>
      </w:rPr>
      <w:tab/>
    </w:r>
    <w:r w:rsidR="009771EB" w:rsidRPr="00B96926">
      <w:rPr>
        <w:rStyle w:val="PageNumber"/>
        <w:rFonts w:eastAsia="Times New Roman" w:cs="Calibri"/>
        <w:sz w:val="16"/>
        <w:szCs w:val="16"/>
      </w:rPr>
      <w:tab/>
    </w:r>
  </w:p>
  <w:p w14:paraId="0BCCFB1B" w14:textId="62E59865" w:rsidR="009771EB" w:rsidRPr="00B96926" w:rsidRDefault="009771EB" w:rsidP="005219C0">
    <w:pPr>
      <w:tabs>
        <w:tab w:val="left" w:pos="4111"/>
        <w:tab w:val="right" w:pos="9639"/>
      </w:tabs>
      <w:spacing w:before="120"/>
      <w:rPr>
        <w:rStyle w:val="PageNumber"/>
        <w:rFonts w:eastAsia="Times New Roman" w:cs="Calibri"/>
        <w:sz w:val="16"/>
        <w:szCs w:val="16"/>
      </w:rPr>
    </w:pPr>
    <w:r w:rsidRPr="00B96926">
      <w:rPr>
        <w:rFonts w:eastAsia="Times New Roman" w:cs="Calibri"/>
        <w:sz w:val="16"/>
        <w:szCs w:val="16"/>
      </w:rPr>
      <w:t>v.1</w:t>
    </w:r>
    <w:r w:rsidR="006C487A" w:rsidRPr="00B96926">
      <w:rPr>
        <w:rFonts w:eastAsia="Times New Roman" w:cs="Calibri"/>
        <w:sz w:val="16"/>
        <w:szCs w:val="16"/>
      </w:rPr>
      <w:t>3</w:t>
    </w:r>
    <w:r w:rsidR="00206E5B" w:rsidRPr="00B96926">
      <w:rPr>
        <w:rFonts w:eastAsia="Times New Roman" w:cs="Calibri"/>
        <w:sz w:val="16"/>
        <w:szCs w:val="16"/>
      </w:rPr>
      <w:t>.</w:t>
    </w:r>
    <w:r w:rsidR="00901B8C" w:rsidRPr="00B96926">
      <w:rPr>
        <w:rFonts w:eastAsia="Times New Roman" w:cs="Calibri"/>
        <w:sz w:val="16"/>
        <w:szCs w:val="16"/>
      </w:rPr>
      <w:t>3</w:t>
    </w:r>
    <w:r w:rsidRPr="00B96926">
      <w:rPr>
        <w:rFonts w:eastAsia="Times New Roman" w:cs="Calibri"/>
        <w:sz w:val="16"/>
        <w:szCs w:val="16"/>
      </w:rPr>
      <w:tab/>
      <w:t>ARPANSA-</w:t>
    </w:r>
    <w:r w:rsidR="006C487A" w:rsidRPr="00B96926">
      <w:rPr>
        <w:rFonts w:eastAsia="Times New Roman" w:cs="Calibri"/>
        <w:sz w:val="16"/>
        <w:szCs w:val="16"/>
      </w:rPr>
      <w:t>FORM</w:t>
    </w:r>
    <w:r w:rsidRPr="00B96926">
      <w:rPr>
        <w:rFonts w:eastAsia="Times New Roman" w:cs="Calibri"/>
        <w:sz w:val="16"/>
        <w:szCs w:val="16"/>
      </w:rPr>
      <w:t xml:space="preserve">-1800 </w:t>
    </w:r>
    <w:r w:rsidRPr="00B96926">
      <w:rPr>
        <w:rFonts w:eastAsia="Times New Roman" w:cs="Calibri"/>
        <w:sz w:val="16"/>
        <w:szCs w:val="16"/>
      </w:rPr>
      <w:tab/>
    </w:r>
    <w:r w:rsidRPr="00B96926">
      <w:rPr>
        <w:rStyle w:val="PageNumber"/>
        <w:rFonts w:eastAsia="Times New Roman" w:cs="Calibri"/>
        <w:sz w:val="16"/>
        <w:szCs w:val="16"/>
      </w:rPr>
      <w:t xml:space="preserve">Page </w:t>
    </w:r>
    <w:r w:rsidRPr="00B96926">
      <w:rPr>
        <w:rStyle w:val="PageNumber"/>
        <w:rFonts w:eastAsia="Times New Roman" w:cs="Calibri"/>
        <w:sz w:val="16"/>
        <w:szCs w:val="16"/>
      </w:rPr>
      <w:fldChar w:fldCharType="begin"/>
    </w:r>
    <w:r w:rsidRPr="00B96926">
      <w:rPr>
        <w:rStyle w:val="PageNumber"/>
        <w:rFonts w:eastAsia="Times New Roman" w:cs="Calibri"/>
        <w:sz w:val="16"/>
        <w:szCs w:val="16"/>
      </w:rPr>
      <w:instrText xml:space="preserve"> PAGE </w:instrText>
    </w:r>
    <w:r w:rsidRPr="00B96926">
      <w:rPr>
        <w:rStyle w:val="PageNumber"/>
        <w:rFonts w:eastAsia="Times New Roman" w:cs="Calibri"/>
        <w:sz w:val="16"/>
        <w:szCs w:val="16"/>
      </w:rPr>
      <w:fldChar w:fldCharType="separate"/>
    </w:r>
    <w:r w:rsidR="00206E5B" w:rsidRPr="00B96926">
      <w:rPr>
        <w:rStyle w:val="PageNumber"/>
        <w:rFonts w:eastAsia="Times New Roman" w:cs="Calibri"/>
        <w:noProof/>
        <w:sz w:val="16"/>
        <w:szCs w:val="16"/>
      </w:rPr>
      <w:t>2</w:t>
    </w:r>
    <w:r w:rsidRPr="00B96926">
      <w:rPr>
        <w:rStyle w:val="PageNumber"/>
        <w:rFonts w:eastAsia="Times New Roman" w:cs="Calibri"/>
        <w:sz w:val="16"/>
        <w:szCs w:val="16"/>
      </w:rPr>
      <w:fldChar w:fldCharType="end"/>
    </w:r>
    <w:r w:rsidRPr="00B96926">
      <w:rPr>
        <w:rStyle w:val="PageNumber"/>
        <w:rFonts w:eastAsia="Times New Roman" w:cs="Calibri"/>
        <w:sz w:val="16"/>
        <w:szCs w:val="16"/>
      </w:rPr>
      <w:t xml:space="preserve"> of </w:t>
    </w:r>
    <w:r w:rsidRPr="00B96926">
      <w:rPr>
        <w:rStyle w:val="PageNumber"/>
        <w:rFonts w:eastAsia="Times New Roman" w:cs="Calibri"/>
        <w:sz w:val="16"/>
        <w:szCs w:val="16"/>
      </w:rPr>
      <w:fldChar w:fldCharType="begin"/>
    </w:r>
    <w:r w:rsidRPr="00B96926">
      <w:rPr>
        <w:rStyle w:val="PageNumber"/>
        <w:rFonts w:eastAsia="Times New Roman" w:cs="Calibri"/>
        <w:sz w:val="16"/>
        <w:szCs w:val="16"/>
      </w:rPr>
      <w:instrText xml:space="preserve"> NUMPAGES </w:instrText>
    </w:r>
    <w:r w:rsidRPr="00B96926">
      <w:rPr>
        <w:rStyle w:val="PageNumber"/>
        <w:rFonts w:eastAsia="Times New Roman" w:cs="Calibri"/>
        <w:sz w:val="16"/>
        <w:szCs w:val="16"/>
      </w:rPr>
      <w:fldChar w:fldCharType="separate"/>
    </w:r>
    <w:r w:rsidR="00206E5B" w:rsidRPr="00B96926">
      <w:rPr>
        <w:rStyle w:val="PageNumber"/>
        <w:rFonts w:eastAsia="Times New Roman" w:cs="Calibri"/>
        <w:noProof/>
        <w:sz w:val="16"/>
        <w:szCs w:val="16"/>
      </w:rPr>
      <w:t>9</w:t>
    </w:r>
    <w:r w:rsidRPr="00B96926">
      <w:rPr>
        <w:rStyle w:val="PageNumber"/>
        <w:rFonts w:eastAsia="Times New Roman" w:cs="Calibri"/>
        <w:sz w:val="16"/>
        <w:szCs w:val="16"/>
      </w:rPr>
      <w:fldChar w:fldCharType="end"/>
    </w:r>
  </w:p>
  <w:sdt>
    <w:sdtPr>
      <w:rPr>
        <w:b/>
        <w:bCs/>
        <w:color w:val="FF0000"/>
      </w:rPr>
      <w:alias w:val="Security marking"/>
      <w:tag w:val="Security marking"/>
      <w:id w:val="1649870820"/>
      <w:placeholder>
        <w:docPart w:val="BFBFB51B422A4EBDB762F549E92416EE"/>
      </w:placeholder>
      <w15:color w:val="FF0000"/>
      <w:dropDownList>
        <w:listItem w:value="Choose security classification"/>
        <w:listItem w:displayText=" " w:value=" "/>
        <w:listItem w:displayText="UNOFFICIAL" w:value="UNOFFICIAL"/>
        <w:listItem w:displayText="OFFICIAL" w:value="OFFICIAL"/>
        <w:listItem w:displayText="OFFICIAL: Sensitive" w:value="OFFICIAL: Sensitive"/>
        <w:listItem w:displayText="OFFICIAL: Sensitive (legal privilege)" w:value="OFFICIAL: Sensitive (legal privilege)"/>
        <w:listItem w:displayText="OFFICIAL: Sensitive (legislative secrecy)" w:value="OFFICIAL: Sensitive (legislative secrecy)"/>
        <w:listItem w:displayText="OFFICIAL: Sensitive (personal privacy)" w:value="OFFICIAL: Sensitive (personal privacy)"/>
      </w:dropDownList>
    </w:sdtPr>
    <w:sdtEndPr/>
    <w:sdtContent>
      <w:p w14:paraId="5E0990CA" w14:textId="4CB7F2A1" w:rsidR="003F5C25" w:rsidRPr="005219C0" w:rsidRDefault="003F5C25" w:rsidP="005219C0">
        <w:pPr>
          <w:pStyle w:val="Header"/>
          <w:spacing w:after="60"/>
          <w:jc w:val="center"/>
          <w:rPr>
            <w:b/>
            <w:bCs/>
            <w:color w:val="FF0000"/>
          </w:rPr>
        </w:pPr>
        <w:r w:rsidRPr="005219C0">
          <w:rPr>
            <w:b/>
            <w:bCs/>
            <w:color w:val="FF0000"/>
          </w:rPr>
          <w:t>OFFICIAL</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D6BC1" w14:textId="422FBFD1" w:rsidR="00333B35" w:rsidRPr="0026104B" w:rsidRDefault="00DA1ABC" w:rsidP="00333B35">
    <w:pPr>
      <w:spacing w:before="120"/>
      <w:rPr>
        <w:sz w:val="16"/>
        <w:szCs w:val="16"/>
      </w:rPr>
    </w:pPr>
    <w:r w:rsidRPr="0026104B">
      <w:rPr>
        <w:noProof/>
        <w:sz w:val="16"/>
        <w:lang w:eastAsia="en-AU"/>
      </w:rPr>
      <w:drawing>
        <wp:anchor distT="0" distB="0" distL="114300" distR="114300" simplePos="0" relativeHeight="251671552" behindDoc="0" locked="0" layoutInCell="1" allowOverlap="1" wp14:anchorId="4ADFA146" wp14:editId="05137070">
          <wp:simplePos x="0" y="0"/>
          <wp:positionH relativeFrom="margin">
            <wp:align>right</wp:align>
          </wp:positionH>
          <wp:positionV relativeFrom="page">
            <wp:posOffset>9592808</wp:posOffset>
          </wp:positionV>
          <wp:extent cx="6119495" cy="53975"/>
          <wp:effectExtent l="0" t="0" r="0" b="3175"/>
          <wp:wrapTopAndBottom/>
          <wp:docPr id="1677140571" name="Picture 16771405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stri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119495" cy="53975"/>
                  </a:xfrm>
                  <a:prstGeom prst="rect">
                    <a:avLst/>
                  </a:prstGeom>
                </pic:spPr>
              </pic:pic>
            </a:graphicData>
          </a:graphic>
          <wp14:sizeRelH relativeFrom="page">
            <wp14:pctWidth>0</wp14:pctWidth>
          </wp14:sizeRelH>
          <wp14:sizeRelV relativeFrom="page">
            <wp14:pctHeight>0</wp14:pctHeight>
          </wp14:sizeRelV>
        </wp:anchor>
      </w:drawing>
    </w:r>
    <w:r w:rsidR="00333B35" w:rsidRPr="0026104B">
      <w:rPr>
        <w:sz w:val="16"/>
        <w:szCs w:val="16"/>
      </w:rPr>
      <w:t>ARPANSA-FORM-1800 v13.</w:t>
    </w:r>
    <w:r w:rsidR="00901B8C" w:rsidRPr="0026104B">
      <w:rPr>
        <w:sz w:val="16"/>
        <w:szCs w:val="16"/>
      </w:rPr>
      <w:t>3</w:t>
    </w:r>
  </w:p>
  <w:p w14:paraId="7749316A" w14:textId="7405B159" w:rsidR="00333B35" w:rsidRPr="0026104B" w:rsidRDefault="00333B35" w:rsidP="00714AA4">
    <w:pPr>
      <w:tabs>
        <w:tab w:val="left" w:pos="3969"/>
        <w:tab w:val="right" w:pos="9639"/>
      </w:tabs>
      <w:spacing w:before="0"/>
      <w:rPr>
        <w:sz w:val="16"/>
      </w:rPr>
    </w:pPr>
  </w:p>
  <w:p w14:paraId="7231A577" w14:textId="1A36BEF9" w:rsidR="009771EB" w:rsidRPr="0026104B" w:rsidRDefault="009771EB" w:rsidP="00F07D84">
    <w:pPr>
      <w:tabs>
        <w:tab w:val="left" w:pos="3969"/>
        <w:tab w:val="right" w:pos="9639"/>
      </w:tabs>
      <w:spacing w:before="0"/>
      <w:rPr>
        <w:sz w:val="16"/>
      </w:rPr>
    </w:pPr>
    <w:r w:rsidRPr="0026104B">
      <w:rPr>
        <w:sz w:val="16"/>
      </w:rPr>
      <w:t>619 Lower Plenty Road, Yallambie VIC 3085</w:t>
    </w:r>
    <w:r w:rsidRPr="0026104B">
      <w:rPr>
        <w:sz w:val="16"/>
      </w:rPr>
      <w:tab/>
      <w:t>PO Box 655, Miranda NSW 1490</w:t>
    </w:r>
    <w:r w:rsidRPr="0026104B">
      <w:rPr>
        <w:sz w:val="16"/>
      </w:rPr>
      <w:tab/>
      <w:t>info@arpansa.gov.au</w:t>
    </w:r>
    <w:r w:rsidRPr="0026104B">
      <w:rPr>
        <w:sz w:val="16"/>
      </w:rPr>
      <w:br/>
      <w:t>+61 3 9433 2211</w:t>
    </w:r>
    <w:r w:rsidRPr="0026104B">
      <w:rPr>
        <w:sz w:val="16"/>
      </w:rPr>
      <w:tab/>
      <w:t>+61 2 9541 8333</w:t>
    </w:r>
    <w:r w:rsidRPr="0026104B">
      <w:rPr>
        <w:sz w:val="16"/>
      </w:rPr>
      <w:tab/>
      <w:t>arpansa.gov.au</w:t>
    </w:r>
  </w:p>
  <w:sdt>
    <w:sdtPr>
      <w:rPr>
        <w:b/>
        <w:bCs/>
        <w:color w:val="FF0000"/>
      </w:rPr>
      <w:alias w:val="Security marking"/>
      <w:tag w:val="Security marking"/>
      <w:id w:val="-1277178363"/>
      <w:placeholder>
        <w:docPart w:val="42BFB8B4C5EA4350865B92D97CBC821B"/>
      </w:placeholder>
      <w15:color w:val="FF0000"/>
      <w:dropDownList>
        <w:listItem w:value="Choose security classification"/>
        <w:listItem w:displayText=" " w:value=" "/>
        <w:listItem w:displayText="UNOFFICIAL" w:value="UNOFFICIAL"/>
        <w:listItem w:displayText="OFFICIAL" w:value="OFFICIAL"/>
        <w:listItem w:displayText="OFFICIAL: Sensitive" w:value="OFFICIAL: Sensitive"/>
        <w:listItem w:displayText="OFFICIAL: Sensitive (legal privilege)" w:value="OFFICIAL: Sensitive (legal privilege)"/>
        <w:listItem w:displayText="OFFICIAL: Sensitive (legislative secrecy)" w:value="OFFICIAL: Sensitive (legislative secrecy)"/>
        <w:listItem w:displayText="OFFICIAL: Sensitive (personal privacy)" w:value="OFFICIAL: Sensitive (personal privacy)"/>
      </w:dropDownList>
    </w:sdtPr>
    <w:sdtEndPr/>
    <w:sdtContent>
      <w:p w14:paraId="35D49707" w14:textId="4A9A0BF9" w:rsidR="00DA1ABC" w:rsidRPr="005219C0" w:rsidRDefault="00DA1ABC" w:rsidP="005219C0">
        <w:pPr>
          <w:pStyle w:val="Header"/>
          <w:spacing w:after="60"/>
          <w:jc w:val="center"/>
          <w:rPr>
            <w:b/>
            <w:bCs/>
            <w:color w:val="FF0000"/>
          </w:rPr>
        </w:pPr>
        <w:r w:rsidRPr="005219C0">
          <w:rPr>
            <w:b/>
            <w:bCs/>
            <w:color w:val="FF0000"/>
          </w:rPr>
          <w:t>OFFICIAL</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0AC1F" w14:textId="25370BAE" w:rsidR="00F10AD9" w:rsidRPr="007C5960" w:rsidRDefault="009771EB" w:rsidP="00562709">
    <w:pPr>
      <w:tabs>
        <w:tab w:val="left" w:pos="4536"/>
        <w:tab w:val="right" w:pos="9639"/>
      </w:tabs>
      <w:spacing w:before="120"/>
      <w:rPr>
        <w:rStyle w:val="PageNumber"/>
        <w:rFonts w:eastAsia="Times New Roman" w:cs="Calibri"/>
        <w:sz w:val="16"/>
        <w:szCs w:val="16"/>
      </w:rPr>
    </w:pPr>
    <w:r w:rsidRPr="008D1654">
      <w:rPr>
        <w:noProof/>
        <w:sz w:val="16"/>
        <w:lang w:eastAsia="en-AU"/>
      </w:rPr>
      <w:drawing>
        <wp:anchor distT="0" distB="0" distL="114300" distR="114300" simplePos="0" relativeHeight="251669504" behindDoc="0" locked="0" layoutInCell="1" allowOverlap="1" wp14:anchorId="69DA64A9" wp14:editId="18658DB7">
          <wp:simplePos x="0" y="0"/>
          <wp:positionH relativeFrom="margin">
            <wp:align>left</wp:align>
          </wp:positionH>
          <wp:positionV relativeFrom="margin">
            <wp:align>bottom</wp:align>
          </wp:positionV>
          <wp:extent cx="6119495" cy="53975"/>
          <wp:effectExtent l="0" t="0" r="0" b="3175"/>
          <wp:wrapTopAndBottom/>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stri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119495" cy="53975"/>
                  </a:xfrm>
                  <a:prstGeom prst="rect">
                    <a:avLst/>
                  </a:prstGeom>
                </pic:spPr>
              </pic:pic>
            </a:graphicData>
          </a:graphic>
          <wp14:sizeRelH relativeFrom="page">
            <wp14:pctWidth>0</wp14:pctWidth>
          </wp14:sizeRelH>
          <wp14:sizeRelV relativeFrom="page">
            <wp14:pctHeight>0</wp14:pctHeight>
          </wp14:sizeRelV>
        </wp:anchor>
      </w:drawing>
    </w:r>
    <w:r w:rsidRPr="007C5960">
      <w:rPr>
        <w:rFonts w:eastAsia="Times New Roman" w:cs="Calibri"/>
        <w:sz w:val="16"/>
        <w:szCs w:val="16"/>
      </w:rPr>
      <w:t>Licence application – high hazard sources</w:t>
    </w:r>
    <w:r w:rsidR="00161B91" w:rsidRPr="007C5960">
      <w:rPr>
        <w:rFonts w:eastAsia="Times New Roman" w:cs="Calibri"/>
        <w:sz w:val="16"/>
        <w:szCs w:val="16"/>
      </w:rPr>
      <w:t xml:space="preserve"> </w:t>
    </w:r>
  </w:p>
  <w:p w14:paraId="03B62859" w14:textId="3C0D47A3" w:rsidR="009771EB" w:rsidRDefault="009771EB" w:rsidP="005219C0">
    <w:pPr>
      <w:tabs>
        <w:tab w:val="left" w:pos="4111"/>
        <w:tab w:val="right" w:pos="9639"/>
      </w:tabs>
      <w:spacing w:before="120"/>
      <w:rPr>
        <w:rStyle w:val="PageNumber"/>
        <w:rFonts w:eastAsia="Times New Roman" w:cs="Calibri"/>
        <w:color w:val="444444"/>
        <w:sz w:val="16"/>
        <w:szCs w:val="16"/>
      </w:rPr>
    </w:pPr>
    <w:r w:rsidRPr="007C5960">
      <w:rPr>
        <w:rFonts w:eastAsia="Times New Roman" w:cs="Calibri"/>
        <w:sz w:val="16"/>
        <w:szCs w:val="16"/>
      </w:rPr>
      <w:t>v.1</w:t>
    </w:r>
    <w:r w:rsidR="006C487A" w:rsidRPr="007C5960">
      <w:rPr>
        <w:rFonts w:eastAsia="Times New Roman" w:cs="Calibri"/>
        <w:sz w:val="16"/>
        <w:szCs w:val="16"/>
      </w:rPr>
      <w:t>3</w:t>
    </w:r>
    <w:r w:rsidR="00206E5B" w:rsidRPr="007C5960">
      <w:rPr>
        <w:rFonts w:eastAsia="Times New Roman" w:cs="Calibri"/>
        <w:sz w:val="16"/>
        <w:szCs w:val="16"/>
      </w:rPr>
      <w:t>.</w:t>
    </w:r>
    <w:r w:rsidR="00161B91" w:rsidRPr="007C5960">
      <w:rPr>
        <w:rFonts w:eastAsia="Times New Roman" w:cs="Calibri"/>
        <w:sz w:val="16"/>
        <w:szCs w:val="16"/>
      </w:rPr>
      <w:t>3</w:t>
    </w:r>
    <w:r w:rsidR="000C5E03" w:rsidRPr="007C5960">
      <w:rPr>
        <w:rFonts w:eastAsia="Times New Roman" w:cs="Calibri"/>
        <w:sz w:val="16"/>
        <w:szCs w:val="16"/>
      </w:rPr>
      <w:tab/>
      <w:t>ARPANSA-FORM</w:t>
    </w:r>
    <w:r w:rsidRPr="007C5960">
      <w:rPr>
        <w:rFonts w:eastAsia="Times New Roman" w:cs="Calibri"/>
        <w:sz w:val="16"/>
        <w:szCs w:val="16"/>
      </w:rPr>
      <w:t>-1800</w:t>
    </w:r>
    <w:r w:rsidR="008D1654" w:rsidRPr="007C5960">
      <w:rPr>
        <w:rFonts w:eastAsia="Times New Roman" w:cs="Calibri"/>
        <w:sz w:val="16"/>
        <w:szCs w:val="16"/>
      </w:rPr>
      <w:t xml:space="preserve"> </w:t>
    </w:r>
    <w:r w:rsidRPr="007C5960">
      <w:rPr>
        <w:rFonts w:eastAsia="Times New Roman" w:cs="Calibri"/>
        <w:sz w:val="16"/>
        <w:szCs w:val="16"/>
      </w:rPr>
      <w:tab/>
    </w:r>
    <w:r w:rsidRPr="007C5960">
      <w:rPr>
        <w:rStyle w:val="PageNumber"/>
        <w:rFonts w:eastAsia="Times New Roman" w:cs="Calibri"/>
        <w:sz w:val="16"/>
        <w:szCs w:val="16"/>
      </w:rPr>
      <w:t xml:space="preserve">Page </w:t>
    </w:r>
    <w:r w:rsidRPr="007C5960">
      <w:rPr>
        <w:rStyle w:val="PageNumber"/>
        <w:rFonts w:eastAsia="Times New Roman" w:cs="Calibri"/>
        <w:sz w:val="16"/>
        <w:szCs w:val="16"/>
      </w:rPr>
      <w:fldChar w:fldCharType="begin"/>
    </w:r>
    <w:r w:rsidRPr="007C5960">
      <w:rPr>
        <w:rStyle w:val="PageNumber"/>
        <w:rFonts w:eastAsia="Times New Roman" w:cs="Calibri"/>
        <w:sz w:val="16"/>
        <w:szCs w:val="16"/>
      </w:rPr>
      <w:instrText xml:space="preserve"> PAGE </w:instrText>
    </w:r>
    <w:r w:rsidRPr="007C5960">
      <w:rPr>
        <w:rStyle w:val="PageNumber"/>
        <w:rFonts w:eastAsia="Times New Roman" w:cs="Calibri"/>
        <w:sz w:val="16"/>
        <w:szCs w:val="16"/>
      </w:rPr>
      <w:fldChar w:fldCharType="separate"/>
    </w:r>
    <w:r w:rsidR="00206E5B" w:rsidRPr="007C5960">
      <w:rPr>
        <w:rStyle w:val="PageNumber"/>
        <w:rFonts w:eastAsia="Times New Roman" w:cs="Calibri"/>
        <w:noProof/>
        <w:sz w:val="16"/>
        <w:szCs w:val="16"/>
      </w:rPr>
      <w:t>9</w:t>
    </w:r>
    <w:r w:rsidRPr="007C5960">
      <w:rPr>
        <w:rStyle w:val="PageNumber"/>
        <w:rFonts w:eastAsia="Times New Roman" w:cs="Calibri"/>
        <w:sz w:val="16"/>
        <w:szCs w:val="16"/>
      </w:rPr>
      <w:fldChar w:fldCharType="end"/>
    </w:r>
    <w:r w:rsidRPr="007C5960">
      <w:rPr>
        <w:rStyle w:val="PageNumber"/>
        <w:rFonts w:eastAsia="Times New Roman" w:cs="Calibri"/>
        <w:sz w:val="16"/>
        <w:szCs w:val="16"/>
      </w:rPr>
      <w:t xml:space="preserve"> of </w:t>
    </w:r>
    <w:r w:rsidRPr="007C5960">
      <w:rPr>
        <w:rStyle w:val="PageNumber"/>
        <w:rFonts w:eastAsia="Times New Roman" w:cs="Calibri"/>
        <w:sz w:val="16"/>
        <w:szCs w:val="16"/>
      </w:rPr>
      <w:fldChar w:fldCharType="begin"/>
    </w:r>
    <w:r w:rsidRPr="007C5960">
      <w:rPr>
        <w:rStyle w:val="PageNumber"/>
        <w:rFonts w:eastAsia="Times New Roman" w:cs="Calibri"/>
        <w:sz w:val="16"/>
        <w:szCs w:val="16"/>
      </w:rPr>
      <w:instrText xml:space="preserve"> NUMPAGES </w:instrText>
    </w:r>
    <w:r w:rsidRPr="007C5960">
      <w:rPr>
        <w:rStyle w:val="PageNumber"/>
        <w:rFonts w:eastAsia="Times New Roman" w:cs="Calibri"/>
        <w:sz w:val="16"/>
        <w:szCs w:val="16"/>
      </w:rPr>
      <w:fldChar w:fldCharType="separate"/>
    </w:r>
    <w:r w:rsidR="00206E5B" w:rsidRPr="007C5960">
      <w:rPr>
        <w:rStyle w:val="PageNumber"/>
        <w:rFonts w:eastAsia="Times New Roman" w:cs="Calibri"/>
        <w:noProof/>
        <w:sz w:val="16"/>
        <w:szCs w:val="16"/>
      </w:rPr>
      <w:t>9</w:t>
    </w:r>
    <w:r w:rsidRPr="007C5960">
      <w:rPr>
        <w:rStyle w:val="PageNumber"/>
        <w:rFonts w:eastAsia="Times New Roman" w:cs="Calibri"/>
        <w:sz w:val="16"/>
        <w:szCs w:val="16"/>
      </w:rPr>
      <w:fldChar w:fldCharType="end"/>
    </w:r>
  </w:p>
  <w:p w14:paraId="4ECE359C" w14:textId="3D287D18" w:rsidR="00161B91" w:rsidRPr="005219C0" w:rsidRDefault="005219C0" w:rsidP="005219C0">
    <w:pPr>
      <w:pStyle w:val="Header"/>
      <w:tabs>
        <w:tab w:val="center" w:pos="4819"/>
        <w:tab w:val="left" w:pos="5844"/>
      </w:tabs>
      <w:spacing w:after="60"/>
      <w:rPr>
        <w:b/>
        <w:bCs/>
        <w:color w:val="FF0000"/>
      </w:rPr>
    </w:pPr>
    <w:r>
      <w:rPr>
        <w:b/>
        <w:bCs/>
        <w:color w:val="FF0000"/>
      </w:rPr>
      <w:tab/>
    </w:r>
    <w:sdt>
      <w:sdtPr>
        <w:rPr>
          <w:b/>
          <w:bCs/>
          <w:color w:val="FF0000"/>
        </w:rPr>
        <w:alias w:val="Security marking"/>
        <w:tag w:val="Security marking"/>
        <w:id w:val="1919738188"/>
        <w:placeholder>
          <w:docPart w:val="9DAFA7DFECE749FBA10E0C4501898527"/>
        </w:placeholder>
        <w15:color w:val="FF0000"/>
        <w:dropDownList>
          <w:listItem w:value="Choose security classification"/>
          <w:listItem w:displayText=" " w:value=" "/>
          <w:listItem w:displayText="UNOFFICIAL" w:value="UNOFFICIAL"/>
          <w:listItem w:displayText="OFFICIAL" w:value="OFFICIAL"/>
          <w:listItem w:displayText="OFFICIAL: Sensitive" w:value="OFFICIAL: Sensitive"/>
          <w:listItem w:displayText="OFFICIAL: Sensitive (legal privilege)" w:value="OFFICIAL: Sensitive (legal privilege)"/>
          <w:listItem w:displayText="OFFICIAL: Sensitive (legislative secrecy)" w:value="OFFICIAL: Sensitive (legislative secrecy)"/>
          <w:listItem w:displayText="OFFICIAL: Sensitive (personal privacy)" w:value="OFFICIAL: Sensitive (personal privacy)"/>
        </w:dropDownList>
      </w:sdtPr>
      <w:sdtEndPr/>
      <w:sdtContent>
        <w:r w:rsidR="00161B91" w:rsidRPr="00161B91">
          <w:rPr>
            <w:b/>
            <w:bCs/>
            <w:color w:val="FF0000"/>
          </w:rPr>
          <w:t>OFFICIAL</w:t>
        </w:r>
      </w:sdtContent>
    </w:sdt>
    <w:r>
      <w:rPr>
        <w:b/>
        <w:bCs/>
        <w:color w:val="FF0000"/>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023B8" w14:textId="77777777" w:rsidR="009771EB" w:rsidRDefault="009771EB" w:rsidP="00B6635B">
    <w:pPr>
      <w:pStyle w:val="footertext"/>
      <w:tabs>
        <w:tab w:val="clear" w:pos="4253"/>
      </w:tabs>
      <w:spacing w:before="120"/>
    </w:pPr>
    <w:r w:rsidRPr="002356D6">
      <w:drawing>
        <wp:anchor distT="0" distB="0" distL="114300" distR="114300" simplePos="0" relativeHeight="251661312" behindDoc="0" locked="0" layoutInCell="1" allowOverlap="1" wp14:anchorId="76871611" wp14:editId="3766873B">
          <wp:simplePos x="0" y="0"/>
          <wp:positionH relativeFrom="margin">
            <wp:posOffset>0</wp:posOffset>
          </wp:positionH>
          <wp:positionV relativeFrom="page">
            <wp:posOffset>9732806</wp:posOffset>
          </wp:positionV>
          <wp:extent cx="6119495" cy="53975"/>
          <wp:effectExtent l="0" t="0" r="0" b="3175"/>
          <wp:wrapTopAndBottom/>
          <wp:docPr id="8"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stri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119495" cy="53975"/>
                  </a:xfrm>
                  <a:prstGeom prst="rect">
                    <a:avLst/>
                  </a:prstGeom>
                </pic:spPr>
              </pic:pic>
            </a:graphicData>
          </a:graphic>
          <wp14:sizeRelH relativeFrom="page">
            <wp14:pctWidth>0</wp14:pctWidth>
          </wp14:sizeRelH>
          <wp14:sizeRelV relativeFrom="page">
            <wp14:pctHeight>0</wp14:pctHeight>
          </wp14:sizeRelV>
        </wp:anchor>
      </w:drawing>
    </w:r>
    <w:r>
      <w:t>REG-LA-FORM-240A v11</w:t>
    </w:r>
    <w:r>
      <w:tab/>
      <w:t>July 2017</w:t>
    </w:r>
  </w:p>
  <w:p w14:paraId="67B72DA5" w14:textId="77777777" w:rsidR="009771EB" w:rsidRPr="002356D6" w:rsidRDefault="009771EB" w:rsidP="00B6635B">
    <w:pPr>
      <w:pStyle w:val="footertext"/>
      <w:spacing w:before="120"/>
    </w:pPr>
    <w:r w:rsidRPr="002356D6">
      <w:t>619 Lower Plenty Road, Yallambie VIC 3085</w:t>
    </w:r>
    <w:r w:rsidRPr="002356D6">
      <w:tab/>
      <w:t>38–40 Urunga Parade, Miranda NSW 2228</w:t>
    </w:r>
    <w:r w:rsidRPr="002356D6">
      <w:tab/>
      <w:t>info@arpansa.gov.au</w:t>
    </w:r>
    <w:r w:rsidRPr="002356D6">
      <w:br/>
      <w:t>+61 3 94</w:t>
    </w:r>
    <w:r>
      <w:t>33 2211</w:t>
    </w:r>
    <w:r>
      <w:tab/>
      <w:t>PO Box 655, Miranda, NSW 1490</w:t>
    </w:r>
    <w:r w:rsidRPr="002356D6">
      <w:tab/>
      <w:t>arpansa.gov.au</w:t>
    </w:r>
    <w:r w:rsidRPr="002356D6">
      <w:br/>
    </w:r>
    <w:r w:rsidRPr="002356D6">
      <w:tab/>
      <w:t>+61 2 9541 8333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3CDBF8" w14:textId="77777777" w:rsidR="00C15ED3" w:rsidRDefault="00C15ED3" w:rsidP="00037687">
      <w:r>
        <w:separator/>
      </w:r>
    </w:p>
  </w:footnote>
  <w:footnote w:type="continuationSeparator" w:id="0">
    <w:p w14:paraId="4C7D505C" w14:textId="77777777" w:rsidR="00C15ED3" w:rsidRDefault="00C15ED3" w:rsidP="00037687">
      <w:r>
        <w:continuationSeparator/>
      </w:r>
    </w:p>
  </w:footnote>
  <w:footnote w:id="1">
    <w:p w14:paraId="735EC26A" w14:textId="77777777" w:rsidR="009771EB" w:rsidRDefault="009771EB" w:rsidP="00576854">
      <w:pPr>
        <w:pStyle w:val="FootnoteText"/>
        <w:spacing w:before="0"/>
      </w:pPr>
      <w:r w:rsidRPr="00B14AC9">
        <w:rPr>
          <w:rStyle w:val="FootnoteReference"/>
          <w:b/>
          <w:bCs/>
        </w:rPr>
        <w:footnoteRef/>
      </w:r>
      <w:r w:rsidRPr="009904A5">
        <w:rPr>
          <w:rFonts w:cs="Arial"/>
          <w:sz w:val="16"/>
          <w:szCs w:val="16"/>
        </w:rPr>
        <w:t>A copy of the instrument of authorisation must accompany the application</w:t>
      </w:r>
      <w:r>
        <w:rPr>
          <w:rFonts w:cs="Arial"/>
          <w:sz w:val="16"/>
          <w:szCs w:val="16"/>
        </w:rPr>
        <w:t xml:space="preserve"> if it has been signed by an authorised delegate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bCs/>
        <w:color w:val="FF0000"/>
      </w:rPr>
      <w:alias w:val="Security marking"/>
      <w:tag w:val="Security marking"/>
      <w:id w:val="1116715393"/>
      <w:placeholder>
        <w:docPart w:val="1C57B2A896D44ECC9221D733210E4EC5"/>
      </w:placeholder>
      <w15:color w:val="FF0000"/>
      <w:dropDownList>
        <w:listItem w:value="Choose security classification"/>
        <w:listItem w:displayText=" " w:value=" "/>
        <w:listItem w:displayText="UNOFFICIAL" w:value="UNOFFICIAL"/>
        <w:listItem w:displayText="OFFICIAL" w:value="OFFICIAL"/>
        <w:listItem w:displayText="OFFICIAL: Sensitive" w:value="OFFICIAL: Sensitive"/>
        <w:listItem w:displayText="OFFICIAL: Sensitive (legal privilege)" w:value="OFFICIAL: Sensitive (legal privilege)"/>
        <w:listItem w:displayText="OFFICIAL: Sensitive (legislative secrecy)" w:value="OFFICIAL: Sensitive (legislative secrecy)"/>
        <w:listItem w:displayText="OFFICIAL: Sensitive (personal privacy)" w:value="OFFICIAL: Sensitive (personal privacy)"/>
      </w:dropDownList>
    </w:sdtPr>
    <w:sdtEndPr/>
    <w:sdtContent>
      <w:p w14:paraId="1D9652EE" w14:textId="2AA180CF" w:rsidR="003F5C25" w:rsidRPr="005219C0" w:rsidRDefault="00DA1ABC" w:rsidP="005219C0">
        <w:pPr>
          <w:pStyle w:val="Header"/>
          <w:spacing w:after="60"/>
          <w:jc w:val="center"/>
          <w:rPr>
            <w:b/>
            <w:bCs/>
            <w:color w:val="FF0000"/>
          </w:rPr>
        </w:pPr>
        <w:r w:rsidRPr="005219C0">
          <w:rPr>
            <w:b/>
            <w:bCs/>
            <w:color w:val="FF0000"/>
          </w:rPr>
          <w:t>OFFICIAL</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bCs/>
        <w:color w:val="FF0000"/>
      </w:rPr>
      <w:alias w:val="Security marking"/>
      <w:tag w:val="Security marking"/>
      <w:id w:val="-1400747804"/>
      <w:placeholder>
        <w:docPart w:val="CE16AC21CEC74A63A35749ED2DD59228"/>
      </w:placeholder>
      <w15:color w:val="FF0000"/>
      <w:dropDownList>
        <w:listItem w:value="Choose security classification"/>
        <w:listItem w:displayText=" " w:value=" "/>
        <w:listItem w:displayText="UNOFFICIAL" w:value="UNOFFICIAL"/>
        <w:listItem w:displayText="OFFICIAL" w:value="OFFICIAL"/>
        <w:listItem w:displayText="OFFICIAL: Sensitive" w:value="OFFICIAL: Sensitive"/>
        <w:listItem w:displayText="OFFICIAL: Sensitive (legal privilege)" w:value="OFFICIAL: Sensitive (legal privilege)"/>
        <w:listItem w:displayText="OFFICIAL: Sensitive (legislative secrecy)" w:value="OFFICIAL: Sensitive (legislative secrecy)"/>
        <w:listItem w:displayText="OFFICIAL: Sensitive (personal privacy)" w:value="OFFICIAL: Sensitive (personal privacy)"/>
      </w:dropDownList>
    </w:sdtPr>
    <w:sdtEndPr/>
    <w:sdtContent>
      <w:p w14:paraId="32155424" w14:textId="15E9A326" w:rsidR="00DA1ABC" w:rsidRPr="005219C0" w:rsidRDefault="00DA1ABC" w:rsidP="005219C0">
        <w:pPr>
          <w:pStyle w:val="Header"/>
          <w:spacing w:after="60"/>
          <w:jc w:val="center"/>
          <w:rPr>
            <w:b/>
            <w:bCs/>
            <w:color w:val="FF0000"/>
          </w:rPr>
        </w:pPr>
        <w:r w:rsidRPr="005219C0">
          <w:rPr>
            <w:b/>
            <w:bCs/>
            <w:color w:val="FF0000"/>
          </w:rPr>
          <w:t>OFFICIAL</w:t>
        </w:r>
      </w:p>
    </w:sdtContent>
  </w:sdt>
  <w:p w14:paraId="4C17890F" w14:textId="3147FF2E" w:rsidR="009771EB" w:rsidRDefault="009771EB" w:rsidP="008438F5">
    <w:pPr>
      <w:pStyle w:val="Header"/>
    </w:pPr>
    <w:r>
      <w:rPr>
        <w:noProof/>
        <w:lang w:eastAsia="en-AU"/>
      </w:rPr>
      <w:drawing>
        <wp:inline distT="0" distB="0" distL="0" distR="0" wp14:anchorId="09BC185C" wp14:editId="0FFF2949">
          <wp:extent cx="6120384" cy="731520"/>
          <wp:effectExtent l="0" t="0" r="0" b="0"/>
          <wp:docPr id="199831927" name="Picture 199831927" descr="ARPANSA logo and brand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s combined NEW-MAR17.jpg"/>
                  <pic:cNvPicPr/>
                </pic:nvPicPr>
                <pic:blipFill>
                  <a:blip r:embed="rId1">
                    <a:extLst>
                      <a:ext uri="{28A0092B-C50C-407E-A947-70E740481C1C}">
                        <a14:useLocalDpi xmlns:a14="http://schemas.microsoft.com/office/drawing/2010/main" val="0"/>
                      </a:ext>
                    </a:extLst>
                  </a:blip>
                  <a:stretch>
                    <a:fillRect/>
                  </a:stretch>
                </pic:blipFill>
                <pic:spPr>
                  <a:xfrm>
                    <a:off x="0" y="0"/>
                    <a:ext cx="6120384" cy="731520"/>
                  </a:xfrm>
                  <a:prstGeom prst="rect">
                    <a:avLst/>
                  </a:prstGeom>
                </pic:spPr>
              </pic:pic>
            </a:graphicData>
          </a:graphic>
        </wp:inline>
      </w:drawing>
    </w:r>
  </w:p>
  <w:p w14:paraId="3DF1EE66" w14:textId="77777777" w:rsidR="009771EB" w:rsidRPr="008438F5" w:rsidRDefault="009771EB" w:rsidP="008438F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013E9" w14:textId="77777777" w:rsidR="009771EB" w:rsidRDefault="009771EB">
    <w:pPr>
      <w:pStyle w:val="Header"/>
    </w:pPr>
  </w:p>
  <w:p w14:paraId="22A8911C" w14:textId="77777777" w:rsidR="009771EB" w:rsidRDefault="009771EB">
    <w:pPr>
      <w:pStyle w:val="Header"/>
    </w:pPr>
    <w:r>
      <w:rPr>
        <w:noProof/>
        <w:lang w:eastAsia="en-AU"/>
      </w:rPr>
      <w:drawing>
        <wp:inline distT="0" distB="0" distL="0" distR="0" wp14:anchorId="1BE261D3" wp14:editId="56CFA202">
          <wp:extent cx="6120384" cy="731520"/>
          <wp:effectExtent l="0" t="0" r="0" b="0"/>
          <wp:docPr id="6" name="Picture 6" descr="ARPANSA logo and brand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s combined NEW-MAR17.jpg"/>
                  <pic:cNvPicPr/>
                </pic:nvPicPr>
                <pic:blipFill>
                  <a:blip r:embed="rId1">
                    <a:extLst>
                      <a:ext uri="{28A0092B-C50C-407E-A947-70E740481C1C}">
                        <a14:useLocalDpi xmlns:a14="http://schemas.microsoft.com/office/drawing/2010/main" val="0"/>
                      </a:ext>
                    </a:extLst>
                  </a:blip>
                  <a:stretch>
                    <a:fillRect/>
                  </a:stretch>
                </pic:blipFill>
                <pic:spPr>
                  <a:xfrm>
                    <a:off x="0" y="0"/>
                    <a:ext cx="6120384" cy="7315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F84698"/>
    <w:multiLevelType w:val="hybridMultilevel"/>
    <w:tmpl w:val="935CD744"/>
    <w:lvl w:ilvl="0" w:tplc="0C09000F">
      <w:start w:val="1"/>
      <w:numFmt w:val="decimal"/>
      <w:lvlText w:val="%1."/>
      <w:lvlJc w:val="left"/>
      <w:pPr>
        <w:ind w:left="768" w:hanging="360"/>
      </w:pPr>
    </w:lvl>
    <w:lvl w:ilvl="1" w:tplc="0C090019" w:tentative="1">
      <w:start w:val="1"/>
      <w:numFmt w:val="lowerLetter"/>
      <w:lvlText w:val="%2."/>
      <w:lvlJc w:val="left"/>
      <w:pPr>
        <w:ind w:left="1488" w:hanging="360"/>
      </w:pPr>
    </w:lvl>
    <w:lvl w:ilvl="2" w:tplc="0C09001B" w:tentative="1">
      <w:start w:val="1"/>
      <w:numFmt w:val="lowerRoman"/>
      <w:lvlText w:val="%3."/>
      <w:lvlJc w:val="right"/>
      <w:pPr>
        <w:ind w:left="2208" w:hanging="180"/>
      </w:pPr>
    </w:lvl>
    <w:lvl w:ilvl="3" w:tplc="0C09000F" w:tentative="1">
      <w:start w:val="1"/>
      <w:numFmt w:val="decimal"/>
      <w:lvlText w:val="%4."/>
      <w:lvlJc w:val="left"/>
      <w:pPr>
        <w:ind w:left="2928" w:hanging="360"/>
      </w:pPr>
    </w:lvl>
    <w:lvl w:ilvl="4" w:tplc="0C090019" w:tentative="1">
      <w:start w:val="1"/>
      <w:numFmt w:val="lowerLetter"/>
      <w:lvlText w:val="%5."/>
      <w:lvlJc w:val="left"/>
      <w:pPr>
        <w:ind w:left="3648" w:hanging="360"/>
      </w:pPr>
    </w:lvl>
    <w:lvl w:ilvl="5" w:tplc="0C09001B" w:tentative="1">
      <w:start w:val="1"/>
      <w:numFmt w:val="lowerRoman"/>
      <w:lvlText w:val="%6."/>
      <w:lvlJc w:val="right"/>
      <w:pPr>
        <w:ind w:left="4368" w:hanging="180"/>
      </w:pPr>
    </w:lvl>
    <w:lvl w:ilvl="6" w:tplc="0C09000F" w:tentative="1">
      <w:start w:val="1"/>
      <w:numFmt w:val="decimal"/>
      <w:lvlText w:val="%7."/>
      <w:lvlJc w:val="left"/>
      <w:pPr>
        <w:ind w:left="5088" w:hanging="360"/>
      </w:pPr>
    </w:lvl>
    <w:lvl w:ilvl="7" w:tplc="0C090019" w:tentative="1">
      <w:start w:val="1"/>
      <w:numFmt w:val="lowerLetter"/>
      <w:lvlText w:val="%8."/>
      <w:lvlJc w:val="left"/>
      <w:pPr>
        <w:ind w:left="5808" w:hanging="360"/>
      </w:pPr>
    </w:lvl>
    <w:lvl w:ilvl="8" w:tplc="0C09001B" w:tentative="1">
      <w:start w:val="1"/>
      <w:numFmt w:val="lowerRoman"/>
      <w:lvlText w:val="%9."/>
      <w:lvlJc w:val="right"/>
      <w:pPr>
        <w:ind w:left="6528" w:hanging="180"/>
      </w:pPr>
    </w:lvl>
  </w:abstractNum>
  <w:abstractNum w:abstractNumId="1" w15:restartNumberingAfterBreak="0">
    <w:nsid w:val="1F4C4C57"/>
    <w:multiLevelType w:val="hybridMultilevel"/>
    <w:tmpl w:val="9A68F188"/>
    <w:lvl w:ilvl="0" w:tplc="0C09000F">
      <w:start w:val="1"/>
      <w:numFmt w:val="decimal"/>
      <w:lvlText w:val="%1."/>
      <w:lvlJc w:val="left"/>
      <w:pPr>
        <w:ind w:left="768" w:hanging="360"/>
      </w:pPr>
    </w:lvl>
    <w:lvl w:ilvl="1" w:tplc="0C090019" w:tentative="1">
      <w:start w:val="1"/>
      <w:numFmt w:val="lowerLetter"/>
      <w:lvlText w:val="%2."/>
      <w:lvlJc w:val="left"/>
      <w:pPr>
        <w:ind w:left="1488" w:hanging="360"/>
      </w:pPr>
    </w:lvl>
    <w:lvl w:ilvl="2" w:tplc="0C09001B" w:tentative="1">
      <w:start w:val="1"/>
      <w:numFmt w:val="lowerRoman"/>
      <w:lvlText w:val="%3."/>
      <w:lvlJc w:val="right"/>
      <w:pPr>
        <w:ind w:left="2208" w:hanging="180"/>
      </w:pPr>
    </w:lvl>
    <w:lvl w:ilvl="3" w:tplc="0C09000F" w:tentative="1">
      <w:start w:val="1"/>
      <w:numFmt w:val="decimal"/>
      <w:lvlText w:val="%4."/>
      <w:lvlJc w:val="left"/>
      <w:pPr>
        <w:ind w:left="2928" w:hanging="360"/>
      </w:pPr>
    </w:lvl>
    <w:lvl w:ilvl="4" w:tplc="0C090019" w:tentative="1">
      <w:start w:val="1"/>
      <w:numFmt w:val="lowerLetter"/>
      <w:lvlText w:val="%5."/>
      <w:lvlJc w:val="left"/>
      <w:pPr>
        <w:ind w:left="3648" w:hanging="360"/>
      </w:pPr>
    </w:lvl>
    <w:lvl w:ilvl="5" w:tplc="0C09001B" w:tentative="1">
      <w:start w:val="1"/>
      <w:numFmt w:val="lowerRoman"/>
      <w:lvlText w:val="%6."/>
      <w:lvlJc w:val="right"/>
      <w:pPr>
        <w:ind w:left="4368" w:hanging="180"/>
      </w:pPr>
    </w:lvl>
    <w:lvl w:ilvl="6" w:tplc="0C09000F" w:tentative="1">
      <w:start w:val="1"/>
      <w:numFmt w:val="decimal"/>
      <w:lvlText w:val="%7."/>
      <w:lvlJc w:val="left"/>
      <w:pPr>
        <w:ind w:left="5088" w:hanging="360"/>
      </w:pPr>
    </w:lvl>
    <w:lvl w:ilvl="7" w:tplc="0C090019" w:tentative="1">
      <w:start w:val="1"/>
      <w:numFmt w:val="lowerLetter"/>
      <w:lvlText w:val="%8."/>
      <w:lvlJc w:val="left"/>
      <w:pPr>
        <w:ind w:left="5808" w:hanging="360"/>
      </w:pPr>
    </w:lvl>
    <w:lvl w:ilvl="8" w:tplc="0C09001B" w:tentative="1">
      <w:start w:val="1"/>
      <w:numFmt w:val="lowerRoman"/>
      <w:lvlText w:val="%9."/>
      <w:lvlJc w:val="right"/>
      <w:pPr>
        <w:ind w:left="6528" w:hanging="180"/>
      </w:pPr>
    </w:lvl>
  </w:abstractNum>
  <w:abstractNum w:abstractNumId="2" w15:restartNumberingAfterBreak="0">
    <w:nsid w:val="1FBE60EF"/>
    <w:multiLevelType w:val="hybridMultilevel"/>
    <w:tmpl w:val="B59A8826"/>
    <w:lvl w:ilvl="0" w:tplc="73CE0B3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5C35B24"/>
    <w:multiLevelType w:val="hybridMultilevel"/>
    <w:tmpl w:val="8F982D3A"/>
    <w:lvl w:ilvl="0" w:tplc="AD6C9F6A">
      <w:start w:val="1"/>
      <w:numFmt w:val="lowerLetter"/>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4" w15:restartNumberingAfterBreak="0">
    <w:nsid w:val="3686729C"/>
    <w:multiLevelType w:val="hybridMultilevel"/>
    <w:tmpl w:val="8F4E04C6"/>
    <w:lvl w:ilvl="0" w:tplc="4800907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38763989"/>
    <w:multiLevelType w:val="hybridMultilevel"/>
    <w:tmpl w:val="016CE1F4"/>
    <w:lvl w:ilvl="0" w:tplc="DFB81DB4">
      <w:start w:val="1"/>
      <w:numFmt w:val="bullet"/>
      <w:pStyle w:val="ListParagraph"/>
      <w:lvlText w:val=""/>
      <w:lvlJc w:val="left"/>
      <w:pPr>
        <w:ind w:left="927" w:hanging="360"/>
      </w:pPr>
      <w:rPr>
        <w:rFonts w:ascii="Symbol" w:hAnsi="Symbol" w:hint="default"/>
      </w:rPr>
    </w:lvl>
    <w:lvl w:ilvl="1" w:tplc="D16808AE">
      <w:start w:val="1"/>
      <w:numFmt w:val="bullet"/>
      <w:lvlText w:val="–"/>
      <w:lvlJc w:val="left"/>
      <w:pPr>
        <w:ind w:left="1418" w:hanging="284"/>
      </w:pPr>
      <w:rPr>
        <w:rFonts w:ascii="Times New Roman" w:hAnsi="Times New Roman" w:cs="Times New Roman"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6" w15:restartNumberingAfterBreak="0">
    <w:nsid w:val="3B7825FD"/>
    <w:multiLevelType w:val="hybridMultilevel"/>
    <w:tmpl w:val="100631E6"/>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C2B79B6"/>
    <w:multiLevelType w:val="hybridMultilevel"/>
    <w:tmpl w:val="405EA75C"/>
    <w:lvl w:ilvl="0" w:tplc="819E0222">
      <w:start w:val="1"/>
      <w:numFmt w:val="lowerLetter"/>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413540CD"/>
    <w:multiLevelType w:val="hybridMultilevel"/>
    <w:tmpl w:val="AE9C2A90"/>
    <w:lvl w:ilvl="0" w:tplc="35624C7A">
      <w:start w:val="1"/>
      <w:numFmt w:val="lowerLetter"/>
      <w:lvlText w:val="(%1)"/>
      <w:lvlJc w:val="left"/>
      <w:pPr>
        <w:ind w:left="720" w:hanging="360"/>
      </w:pPr>
      <w:rPr>
        <w:rFonts w:hint="default"/>
        <w:b w:val="0"/>
        <w:i w:val="0"/>
        <w:iCs/>
        <w:sz w:val="18"/>
        <w:szCs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41B16CFD"/>
    <w:multiLevelType w:val="hybridMultilevel"/>
    <w:tmpl w:val="F22E8C32"/>
    <w:lvl w:ilvl="0" w:tplc="819E0222">
      <w:start w:val="1"/>
      <w:numFmt w:val="lowerLetter"/>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41BC0704"/>
    <w:multiLevelType w:val="hybridMultilevel"/>
    <w:tmpl w:val="A9D0353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B3902AB"/>
    <w:multiLevelType w:val="hybridMultilevel"/>
    <w:tmpl w:val="2E222C18"/>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2" w15:restartNumberingAfterBreak="0">
    <w:nsid w:val="559D40BD"/>
    <w:multiLevelType w:val="multilevel"/>
    <w:tmpl w:val="E8B4BE72"/>
    <w:styleLink w:val="List0"/>
    <w:lvl w:ilvl="0">
      <w:start w:val="1"/>
      <w:numFmt w:val="decimal"/>
      <w:lvlText w:val="%1."/>
      <w:lvlJc w:val="left"/>
      <w:pPr>
        <w:tabs>
          <w:tab w:val="num" w:pos="692"/>
        </w:tabs>
        <w:ind w:left="692" w:hanging="332"/>
      </w:pPr>
      <w:rPr>
        <w:rFonts w:ascii="Cambria" w:eastAsia="Times New Roman" w:hAnsi="Cambria" w:cs="Cambria"/>
        <w:position w:val="0"/>
        <w:sz w:val="28"/>
        <w:szCs w:val="28"/>
      </w:rPr>
    </w:lvl>
    <w:lvl w:ilvl="1">
      <w:start w:val="1"/>
      <w:numFmt w:val="lowerLetter"/>
      <w:lvlText w:val="%2."/>
      <w:lvlJc w:val="left"/>
      <w:pPr>
        <w:tabs>
          <w:tab w:val="num" w:pos="1440"/>
        </w:tabs>
        <w:ind w:left="1440" w:hanging="360"/>
      </w:pPr>
      <w:rPr>
        <w:rFonts w:ascii="Cambria" w:eastAsia="Times New Roman" w:hAnsi="Cambria" w:cs="Cambria"/>
        <w:position w:val="0"/>
        <w:sz w:val="24"/>
        <w:szCs w:val="24"/>
      </w:rPr>
    </w:lvl>
    <w:lvl w:ilvl="2">
      <w:start w:val="1"/>
      <w:numFmt w:val="lowerRoman"/>
      <w:lvlText w:val="%3."/>
      <w:lvlJc w:val="left"/>
      <w:pPr>
        <w:tabs>
          <w:tab w:val="num" w:pos="2160"/>
        </w:tabs>
        <w:ind w:left="2160" w:hanging="296"/>
      </w:pPr>
      <w:rPr>
        <w:rFonts w:ascii="Cambria" w:eastAsia="Times New Roman" w:hAnsi="Cambria" w:cs="Cambria"/>
        <w:position w:val="0"/>
        <w:sz w:val="24"/>
        <w:szCs w:val="24"/>
      </w:rPr>
    </w:lvl>
    <w:lvl w:ilvl="3">
      <w:start w:val="1"/>
      <w:numFmt w:val="decimal"/>
      <w:lvlText w:val="%4."/>
      <w:lvlJc w:val="left"/>
      <w:pPr>
        <w:tabs>
          <w:tab w:val="num" w:pos="2880"/>
        </w:tabs>
        <w:ind w:left="2880" w:hanging="360"/>
      </w:pPr>
      <w:rPr>
        <w:rFonts w:ascii="Cambria" w:eastAsia="Times New Roman" w:hAnsi="Cambria" w:cs="Cambria"/>
        <w:position w:val="0"/>
        <w:sz w:val="24"/>
        <w:szCs w:val="24"/>
      </w:rPr>
    </w:lvl>
    <w:lvl w:ilvl="4">
      <w:start w:val="1"/>
      <w:numFmt w:val="lowerLetter"/>
      <w:lvlText w:val="%5."/>
      <w:lvlJc w:val="left"/>
      <w:pPr>
        <w:tabs>
          <w:tab w:val="num" w:pos="3600"/>
        </w:tabs>
        <w:ind w:left="3600" w:hanging="360"/>
      </w:pPr>
      <w:rPr>
        <w:rFonts w:ascii="Cambria" w:eastAsia="Times New Roman" w:hAnsi="Cambria" w:cs="Cambria"/>
        <w:position w:val="0"/>
        <w:sz w:val="24"/>
        <w:szCs w:val="24"/>
      </w:rPr>
    </w:lvl>
    <w:lvl w:ilvl="5">
      <w:start w:val="1"/>
      <w:numFmt w:val="lowerRoman"/>
      <w:lvlText w:val="%6."/>
      <w:lvlJc w:val="left"/>
      <w:pPr>
        <w:tabs>
          <w:tab w:val="num" w:pos="4320"/>
        </w:tabs>
        <w:ind w:left="4320" w:hanging="296"/>
      </w:pPr>
      <w:rPr>
        <w:rFonts w:ascii="Cambria" w:eastAsia="Times New Roman" w:hAnsi="Cambria" w:cs="Cambria"/>
        <w:position w:val="0"/>
        <w:sz w:val="24"/>
        <w:szCs w:val="24"/>
      </w:rPr>
    </w:lvl>
    <w:lvl w:ilvl="6">
      <w:start w:val="1"/>
      <w:numFmt w:val="decimal"/>
      <w:lvlText w:val="%7."/>
      <w:lvlJc w:val="left"/>
      <w:pPr>
        <w:tabs>
          <w:tab w:val="num" w:pos="5040"/>
        </w:tabs>
        <w:ind w:left="5040" w:hanging="360"/>
      </w:pPr>
      <w:rPr>
        <w:rFonts w:ascii="Cambria" w:eastAsia="Times New Roman" w:hAnsi="Cambria" w:cs="Cambria"/>
        <w:position w:val="0"/>
        <w:sz w:val="24"/>
        <w:szCs w:val="24"/>
      </w:rPr>
    </w:lvl>
    <w:lvl w:ilvl="7">
      <w:start w:val="1"/>
      <w:numFmt w:val="lowerLetter"/>
      <w:lvlText w:val="%8."/>
      <w:lvlJc w:val="left"/>
      <w:pPr>
        <w:tabs>
          <w:tab w:val="num" w:pos="5760"/>
        </w:tabs>
        <w:ind w:left="5760" w:hanging="360"/>
      </w:pPr>
      <w:rPr>
        <w:rFonts w:ascii="Cambria" w:eastAsia="Times New Roman" w:hAnsi="Cambria" w:cs="Cambria"/>
        <w:position w:val="0"/>
        <w:sz w:val="24"/>
        <w:szCs w:val="24"/>
      </w:rPr>
    </w:lvl>
    <w:lvl w:ilvl="8">
      <w:start w:val="1"/>
      <w:numFmt w:val="lowerRoman"/>
      <w:lvlText w:val="%9."/>
      <w:lvlJc w:val="left"/>
      <w:pPr>
        <w:tabs>
          <w:tab w:val="num" w:pos="6480"/>
        </w:tabs>
        <w:ind w:left="6480" w:hanging="296"/>
      </w:pPr>
      <w:rPr>
        <w:rFonts w:ascii="Cambria" w:eastAsia="Times New Roman" w:hAnsi="Cambria" w:cs="Cambria"/>
        <w:position w:val="0"/>
        <w:sz w:val="24"/>
        <w:szCs w:val="24"/>
      </w:rPr>
    </w:lvl>
  </w:abstractNum>
  <w:abstractNum w:abstractNumId="13" w15:restartNumberingAfterBreak="0">
    <w:nsid w:val="55D3404D"/>
    <w:multiLevelType w:val="hybridMultilevel"/>
    <w:tmpl w:val="C1BAADF6"/>
    <w:lvl w:ilvl="0" w:tplc="819E0222">
      <w:start w:val="1"/>
      <w:numFmt w:val="lowerLetter"/>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8F151D3"/>
    <w:multiLevelType w:val="hybridMultilevel"/>
    <w:tmpl w:val="A73672FE"/>
    <w:lvl w:ilvl="0" w:tplc="1758FB1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EAF2547"/>
    <w:multiLevelType w:val="hybridMultilevel"/>
    <w:tmpl w:val="D25CA2DE"/>
    <w:lvl w:ilvl="0" w:tplc="C0E6ACC0">
      <w:start w:val="1"/>
      <w:numFmt w:val="lowerLetter"/>
      <w:lvlText w:val="(%1)"/>
      <w:lvlJc w:val="left"/>
      <w:pPr>
        <w:ind w:left="720"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64B838D7"/>
    <w:multiLevelType w:val="hybridMultilevel"/>
    <w:tmpl w:val="B718C374"/>
    <w:lvl w:ilvl="0" w:tplc="0C09000F">
      <w:start w:val="1"/>
      <w:numFmt w:val="decimal"/>
      <w:lvlText w:val="%1."/>
      <w:lvlJc w:val="left"/>
      <w:pPr>
        <w:ind w:left="768" w:hanging="360"/>
      </w:pPr>
    </w:lvl>
    <w:lvl w:ilvl="1" w:tplc="0C090019" w:tentative="1">
      <w:start w:val="1"/>
      <w:numFmt w:val="lowerLetter"/>
      <w:lvlText w:val="%2."/>
      <w:lvlJc w:val="left"/>
      <w:pPr>
        <w:ind w:left="1488" w:hanging="360"/>
      </w:pPr>
    </w:lvl>
    <w:lvl w:ilvl="2" w:tplc="0C09001B" w:tentative="1">
      <w:start w:val="1"/>
      <w:numFmt w:val="lowerRoman"/>
      <w:lvlText w:val="%3."/>
      <w:lvlJc w:val="right"/>
      <w:pPr>
        <w:ind w:left="2208" w:hanging="180"/>
      </w:pPr>
    </w:lvl>
    <w:lvl w:ilvl="3" w:tplc="0C09000F" w:tentative="1">
      <w:start w:val="1"/>
      <w:numFmt w:val="decimal"/>
      <w:lvlText w:val="%4."/>
      <w:lvlJc w:val="left"/>
      <w:pPr>
        <w:ind w:left="2928" w:hanging="360"/>
      </w:pPr>
    </w:lvl>
    <w:lvl w:ilvl="4" w:tplc="0C090019" w:tentative="1">
      <w:start w:val="1"/>
      <w:numFmt w:val="lowerLetter"/>
      <w:lvlText w:val="%5."/>
      <w:lvlJc w:val="left"/>
      <w:pPr>
        <w:ind w:left="3648" w:hanging="360"/>
      </w:pPr>
    </w:lvl>
    <w:lvl w:ilvl="5" w:tplc="0C09001B" w:tentative="1">
      <w:start w:val="1"/>
      <w:numFmt w:val="lowerRoman"/>
      <w:lvlText w:val="%6."/>
      <w:lvlJc w:val="right"/>
      <w:pPr>
        <w:ind w:left="4368" w:hanging="180"/>
      </w:pPr>
    </w:lvl>
    <w:lvl w:ilvl="6" w:tplc="0C09000F" w:tentative="1">
      <w:start w:val="1"/>
      <w:numFmt w:val="decimal"/>
      <w:lvlText w:val="%7."/>
      <w:lvlJc w:val="left"/>
      <w:pPr>
        <w:ind w:left="5088" w:hanging="360"/>
      </w:pPr>
    </w:lvl>
    <w:lvl w:ilvl="7" w:tplc="0C090019" w:tentative="1">
      <w:start w:val="1"/>
      <w:numFmt w:val="lowerLetter"/>
      <w:lvlText w:val="%8."/>
      <w:lvlJc w:val="left"/>
      <w:pPr>
        <w:ind w:left="5808" w:hanging="360"/>
      </w:pPr>
    </w:lvl>
    <w:lvl w:ilvl="8" w:tplc="0C09001B" w:tentative="1">
      <w:start w:val="1"/>
      <w:numFmt w:val="lowerRoman"/>
      <w:lvlText w:val="%9."/>
      <w:lvlJc w:val="right"/>
      <w:pPr>
        <w:ind w:left="6528" w:hanging="180"/>
      </w:pPr>
    </w:lvl>
  </w:abstractNum>
  <w:abstractNum w:abstractNumId="17" w15:restartNumberingAfterBreak="0">
    <w:nsid w:val="658623EC"/>
    <w:multiLevelType w:val="hybridMultilevel"/>
    <w:tmpl w:val="B99E8DF0"/>
    <w:lvl w:ilvl="0" w:tplc="0C09000F">
      <w:start w:val="1"/>
      <w:numFmt w:val="decimal"/>
      <w:lvlText w:val="%1."/>
      <w:lvlJc w:val="left"/>
      <w:pPr>
        <w:ind w:left="768" w:hanging="360"/>
      </w:pPr>
    </w:lvl>
    <w:lvl w:ilvl="1" w:tplc="0C090019" w:tentative="1">
      <w:start w:val="1"/>
      <w:numFmt w:val="lowerLetter"/>
      <w:lvlText w:val="%2."/>
      <w:lvlJc w:val="left"/>
      <w:pPr>
        <w:ind w:left="1488" w:hanging="360"/>
      </w:pPr>
    </w:lvl>
    <w:lvl w:ilvl="2" w:tplc="0C09001B" w:tentative="1">
      <w:start w:val="1"/>
      <w:numFmt w:val="lowerRoman"/>
      <w:lvlText w:val="%3."/>
      <w:lvlJc w:val="right"/>
      <w:pPr>
        <w:ind w:left="2208" w:hanging="180"/>
      </w:pPr>
    </w:lvl>
    <w:lvl w:ilvl="3" w:tplc="0C09000F" w:tentative="1">
      <w:start w:val="1"/>
      <w:numFmt w:val="decimal"/>
      <w:lvlText w:val="%4."/>
      <w:lvlJc w:val="left"/>
      <w:pPr>
        <w:ind w:left="2928" w:hanging="360"/>
      </w:pPr>
    </w:lvl>
    <w:lvl w:ilvl="4" w:tplc="0C090019" w:tentative="1">
      <w:start w:val="1"/>
      <w:numFmt w:val="lowerLetter"/>
      <w:lvlText w:val="%5."/>
      <w:lvlJc w:val="left"/>
      <w:pPr>
        <w:ind w:left="3648" w:hanging="360"/>
      </w:pPr>
    </w:lvl>
    <w:lvl w:ilvl="5" w:tplc="0C09001B" w:tentative="1">
      <w:start w:val="1"/>
      <w:numFmt w:val="lowerRoman"/>
      <w:lvlText w:val="%6."/>
      <w:lvlJc w:val="right"/>
      <w:pPr>
        <w:ind w:left="4368" w:hanging="180"/>
      </w:pPr>
    </w:lvl>
    <w:lvl w:ilvl="6" w:tplc="0C09000F" w:tentative="1">
      <w:start w:val="1"/>
      <w:numFmt w:val="decimal"/>
      <w:lvlText w:val="%7."/>
      <w:lvlJc w:val="left"/>
      <w:pPr>
        <w:ind w:left="5088" w:hanging="360"/>
      </w:pPr>
    </w:lvl>
    <w:lvl w:ilvl="7" w:tplc="0C090019" w:tentative="1">
      <w:start w:val="1"/>
      <w:numFmt w:val="lowerLetter"/>
      <w:lvlText w:val="%8."/>
      <w:lvlJc w:val="left"/>
      <w:pPr>
        <w:ind w:left="5808" w:hanging="360"/>
      </w:pPr>
    </w:lvl>
    <w:lvl w:ilvl="8" w:tplc="0C09001B" w:tentative="1">
      <w:start w:val="1"/>
      <w:numFmt w:val="lowerRoman"/>
      <w:lvlText w:val="%9."/>
      <w:lvlJc w:val="right"/>
      <w:pPr>
        <w:ind w:left="6528" w:hanging="180"/>
      </w:pPr>
    </w:lvl>
  </w:abstractNum>
  <w:abstractNum w:abstractNumId="18" w15:restartNumberingAfterBreak="0">
    <w:nsid w:val="661F77E1"/>
    <w:multiLevelType w:val="hybridMultilevel"/>
    <w:tmpl w:val="E88C02AE"/>
    <w:lvl w:ilvl="0" w:tplc="5D2860F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DE07604"/>
    <w:multiLevelType w:val="hybridMultilevel"/>
    <w:tmpl w:val="05BE9C14"/>
    <w:lvl w:ilvl="0" w:tplc="819E0222">
      <w:start w:val="1"/>
      <w:numFmt w:val="lowerLetter"/>
      <w:lvlText w:val="(%1)"/>
      <w:lvlJc w:val="left"/>
      <w:pPr>
        <w:ind w:left="720" w:hanging="360"/>
      </w:pPr>
      <w:rPr>
        <w:rFonts w:hint="default"/>
        <w:b w:val="0"/>
        <w:sz w:val="18"/>
        <w:szCs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A6E2F19"/>
    <w:multiLevelType w:val="hybridMultilevel"/>
    <w:tmpl w:val="A29A9E5C"/>
    <w:lvl w:ilvl="0" w:tplc="0C09000F">
      <w:start w:val="1"/>
      <w:numFmt w:val="decimal"/>
      <w:lvlText w:val="%1."/>
      <w:lvlJc w:val="left"/>
      <w:pPr>
        <w:ind w:left="768" w:hanging="360"/>
      </w:pPr>
    </w:lvl>
    <w:lvl w:ilvl="1" w:tplc="0C090019" w:tentative="1">
      <w:start w:val="1"/>
      <w:numFmt w:val="lowerLetter"/>
      <w:lvlText w:val="%2."/>
      <w:lvlJc w:val="left"/>
      <w:pPr>
        <w:ind w:left="1488" w:hanging="360"/>
      </w:pPr>
    </w:lvl>
    <w:lvl w:ilvl="2" w:tplc="0C09001B" w:tentative="1">
      <w:start w:val="1"/>
      <w:numFmt w:val="lowerRoman"/>
      <w:lvlText w:val="%3."/>
      <w:lvlJc w:val="right"/>
      <w:pPr>
        <w:ind w:left="2208" w:hanging="180"/>
      </w:pPr>
    </w:lvl>
    <w:lvl w:ilvl="3" w:tplc="0C09000F" w:tentative="1">
      <w:start w:val="1"/>
      <w:numFmt w:val="decimal"/>
      <w:lvlText w:val="%4."/>
      <w:lvlJc w:val="left"/>
      <w:pPr>
        <w:ind w:left="2928" w:hanging="360"/>
      </w:pPr>
    </w:lvl>
    <w:lvl w:ilvl="4" w:tplc="0C090019" w:tentative="1">
      <w:start w:val="1"/>
      <w:numFmt w:val="lowerLetter"/>
      <w:lvlText w:val="%5."/>
      <w:lvlJc w:val="left"/>
      <w:pPr>
        <w:ind w:left="3648" w:hanging="360"/>
      </w:pPr>
    </w:lvl>
    <w:lvl w:ilvl="5" w:tplc="0C09001B" w:tentative="1">
      <w:start w:val="1"/>
      <w:numFmt w:val="lowerRoman"/>
      <w:lvlText w:val="%6."/>
      <w:lvlJc w:val="right"/>
      <w:pPr>
        <w:ind w:left="4368" w:hanging="180"/>
      </w:pPr>
    </w:lvl>
    <w:lvl w:ilvl="6" w:tplc="0C09000F" w:tentative="1">
      <w:start w:val="1"/>
      <w:numFmt w:val="decimal"/>
      <w:lvlText w:val="%7."/>
      <w:lvlJc w:val="left"/>
      <w:pPr>
        <w:ind w:left="5088" w:hanging="360"/>
      </w:pPr>
    </w:lvl>
    <w:lvl w:ilvl="7" w:tplc="0C090019" w:tentative="1">
      <w:start w:val="1"/>
      <w:numFmt w:val="lowerLetter"/>
      <w:lvlText w:val="%8."/>
      <w:lvlJc w:val="left"/>
      <w:pPr>
        <w:ind w:left="5808" w:hanging="360"/>
      </w:pPr>
    </w:lvl>
    <w:lvl w:ilvl="8" w:tplc="0C09001B" w:tentative="1">
      <w:start w:val="1"/>
      <w:numFmt w:val="lowerRoman"/>
      <w:lvlText w:val="%9."/>
      <w:lvlJc w:val="right"/>
      <w:pPr>
        <w:ind w:left="6528" w:hanging="180"/>
      </w:pPr>
    </w:lvl>
  </w:abstractNum>
  <w:abstractNum w:abstractNumId="21" w15:restartNumberingAfterBreak="0">
    <w:nsid w:val="7F3F60CE"/>
    <w:multiLevelType w:val="hybridMultilevel"/>
    <w:tmpl w:val="1346A6B2"/>
    <w:lvl w:ilvl="0" w:tplc="819E022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839589145">
    <w:abstractNumId w:val="5"/>
  </w:num>
  <w:num w:numId="2" w16cid:durableId="2128312619">
    <w:abstractNumId w:val="12"/>
  </w:num>
  <w:num w:numId="3" w16cid:durableId="1260870698">
    <w:abstractNumId w:val="0"/>
  </w:num>
  <w:num w:numId="4" w16cid:durableId="334067775">
    <w:abstractNumId w:val="11"/>
  </w:num>
  <w:num w:numId="5" w16cid:durableId="437141414">
    <w:abstractNumId w:val="4"/>
  </w:num>
  <w:num w:numId="6" w16cid:durableId="515000851">
    <w:abstractNumId w:val="18"/>
  </w:num>
  <w:num w:numId="7" w16cid:durableId="1277101008">
    <w:abstractNumId w:val="13"/>
  </w:num>
  <w:num w:numId="8" w16cid:durableId="607664795">
    <w:abstractNumId w:val="14"/>
  </w:num>
  <w:num w:numId="9" w16cid:durableId="1732653626">
    <w:abstractNumId w:val="6"/>
  </w:num>
  <w:num w:numId="10" w16cid:durableId="169608424">
    <w:abstractNumId w:val="2"/>
  </w:num>
  <w:num w:numId="11" w16cid:durableId="406344036">
    <w:abstractNumId w:val="10"/>
  </w:num>
  <w:num w:numId="12" w16cid:durableId="862786129">
    <w:abstractNumId w:val="1"/>
  </w:num>
  <w:num w:numId="13" w16cid:durableId="1055084790">
    <w:abstractNumId w:val="8"/>
  </w:num>
  <w:num w:numId="14" w16cid:durableId="1240823786">
    <w:abstractNumId w:val="19"/>
  </w:num>
  <w:num w:numId="15" w16cid:durableId="663513513">
    <w:abstractNumId w:val="7"/>
  </w:num>
  <w:num w:numId="16" w16cid:durableId="388187048">
    <w:abstractNumId w:val="9"/>
  </w:num>
  <w:num w:numId="17" w16cid:durableId="1872110149">
    <w:abstractNumId w:val="15"/>
  </w:num>
  <w:num w:numId="18" w16cid:durableId="974717687">
    <w:abstractNumId w:val="21"/>
  </w:num>
  <w:num w:numId="19" w16cid:durableId="1853254341">
    <w:abstractNumId w:val="20"/>
  </w:num>
  <w:num w:numId="20" w16cid:durableId="2108650511">
    <w:abstractNumId w:val="17"/>
  </w:num>
  <w:num w:numId="21" w16cid:durableId="316111239">
    <w:abstractNumId w:val="16"/>
  </w:num>
  <w:num w:numId="22" w16cid:durableId="814372164">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6427"/>
    <w:rsid w:val="00010839"/>
    <w:rsid w:val="0001093E"/>
    <w:rsid w:val="00011BFA"/>
    <w:rsid w:val="00012F55"/>
    <w:rsid w:val="0001640E"/>
    <w:rsid w:val="00025A96"/>
    <w:rsid w:val="000321A5"/>
    <w:rsid w:val="000349BF"/>
    <w:rsid w:val="000360A0"/>
    <w:rsid w:val="00037687"/>
    <w:rsid w:val="00042B45"/>
    <w:rsid w:val="0005344F"/>
    <w:rsid w:val="0007239E"/>
    <w:rsid w:val="00084654"/>
    <w:rsid w:val="000917AA"/>
    <w:rsid w:val="000A3CCC"/>
    <w:rsid w:val="000C0285"/>
    <w:rsid w:val="000C5E03"/>
    <w:rsid w:val="000C7B37"/>
    <w:rsid w:val="000D27C8"/>
    <w:rsid w:val="000E765D"/>
    <w:rsid w:val="000F3AB1"/>
    <w:rsid w:val="000F6C84"/>
    <w:rsid w:val="000F73FB"/>
    <w:rsid w:val="001021DE"/>
    <w:rsid w:val="0010348D"/>
    <w:rsid w:val="001059E1"/>
    <w:rsid w:val="00112CEA"/>
    <w:rsid w:val="00115135"/>
    <w:rsid w:val="00115A4B"/>
    <w:rsid w:val="001201E3"/>
    <w:rsid w:val="00121433"/>
    <w:rsid w:val="00130DF9"/>
    <w:rsid w:val="001311F2"/>
    <w:rsid w:val="001335FD"/>
    <w:rsid w:val="00133846"/>
    <w:rsid w:val="00134914"/>
    <w:rsid w:val="001369EA"/>
    <w:rsid w:val="00136B6D"/>
    <w:rsid w:val="001409A6"/>
    <w:rsid w:val="0014425E"/>
    <w:rsid w:val="00145DA9"/>
    <w:rsid w:val="00147B9E"/>
    <w:rsid w:val="00152980"/>
    <w:rsid w:val="001604B1"/>
    <w:rsid w:val="00161B91"/>
    <w:rsid w:val="00166BE5"/>
    <w:rsid w:val="00174D9C"/>
    <w:rsid w:val="00176C79"/>
    <w:rsid w:val="00184817"/>
    <w:rsid w:val="00186CE5"/>
    <w:rsid w:val="00192A8D"/>
    <w:rsid w:val="001943F5"/>
    <w:rsid w:val="001A1377"/>
    <w:rsid w:val="001A5AE3"/>
    <w:rsid w:val="001A7D66"/>
    <w:rsid w:val="001B5675"/>
    <w:rsid w:val="001D624B"/>
    <w:rsid w:val="001E3780"/>
    <w:rsid w:val="001E56CF"/>
    <w:rsid w:val="001F0526"/>
    <w:rsid w:val="001F09D6"/>
    <w:rsid w:val="002019DA"/>
    <w:rsid w:val="002063C2"/>
    <w:rsid w:val="00206E5B"/>
    <w:rsid w:val="00211A63"/>
    <w:rsid w:val="002158AD"/>
    <w:rsid w:val="00230244"/>
    <w:rsid w:val="002309B4"/>
    <w:rsid w:val="00231306"/>
    <w:rsid w:val="00234B24"/>
    <w:rsid w:val="002356D6"/>
    <w:rsid w:val="00236E7D"/>
    <w:rsid w:val="002436F9"/>
    <w:rsid w:val="002444AF"/>
    <w:rsid w:val="00245896"/>
    <w:rsid w:val="0026104B"/>
    <w:rsid w:val="00267DBE"/>
    <w:rsid w:val="0028231A"/>
    <w:rsid w:val="00286817"/>
    <w:rsid w:val="002B5555"/>
    <w:rsid w:val="002C3E7C"/>
    <w:rsid w:val="002C63B4"/>
    <w:rsid w:val="002C6C94"/>
    <w:rsid w:val="002D3846"/>
    <w:rsid w:val="002E0C35"/>
    <w:rsid w:val="002E4759"/>
    <w:rsid w:val="002E5650"/>
    <w:rsid w:val="002E72D2"/>
    <w:rsid w:val="002F6572"/>
    <w:rsid w:val="003014F6"/>
    <w:rsid w:val="00303B2A"/>
    <w:rsid w:val="003157E5"/>
    <w:rsid w:val="00315F9D"/>
    <w:rsid w:val="00316B35"/>
    <w:rsid w:val="00320C03"/>
    <w:rsid w:val="00333B35"/>
    <w:rsid w:val="00340D01"/>
    <w:rsid w:val="00343281"/>
    <w:rsid w:val="0035704E"/>
    <w:rsid w:val="00357B05"/>
    <w:rsid w:val="003615E8"/>
    <w:rsid w:val="003647FD"/>
    <w:rsid w:val="00370113"/>
    <w:rsid w:val="00376490"/>
    <w:rsid w:val="00384BDF"/>
    <w:rsid w:val="003939E0"/>
    <w:rsid w:val="00395722"/>
    <w:rsid w:val="003A7239"/>
    <w:rsid w:val="003D3175"/>
    <w:rsid w:val="003F2A2D"/>
    <w:rsid w:val="003F5C25"/>
    <w:rsid w:val="003F6A64"/>
    <w:rsid w:val="004054C8"/>
    <w:rsid w:val="004074F5"/>
    <w:rsid w:val="00412CF8"/>
    <w:rsid w:val="00423D01"/>
    <w:rsid w:val="00434381"/>
    <w:rsid w:val="004343BD"/>
    <w:rsid w:val="00437F07"/>
    <w:rsid w:val="00470BDD"/>
    <w:rsid w:val="00471046"/>
    <w:rsid w:val="004729EE"/>
    <w:rsid w:val="004756DA"/>
    <w:rsid w:val="00477980"/>
    <w:rsid w:val="004A4351"/>
    <w:rsid w:val="004B6B94"/>
    <w:rsid w:val="004B7C6A"/>
    <w:rsid w:val="004C23E3"/>
    <w:rsid w:val="004C4027"/>
    <w:rsid w:val="004C78B0"/>
    <w:rsid w:val="004C7D57"/>
    <w:rsid w:val="004D6A5F"/>
    <w:rsid w:val="004E06CD"/>
    <w:rsid w:val="004E2936"/>
    <w:rsid w:val="004E4746"/>
    <w:rsid w:val="00501D11"/>
    <w:rsid w:val="005022E2"/>
    <w:rsid w:val="0050748D"/>
    <w:rsid w:val="00507898"/>
    <w:rsid w:val="00511F16"/>
    <w:rsid w:val="005219C0"/>
    <w:rsid w:val="005310C3"/>
    <w:rsid w:val="00531B32"/>
    <w:rsid w:val="005354CD"/>
    <w:rsid w:val="00536969"/>
    <w:rsid w:val="005404D6"/>
    <w:rsid w:val="00540EF0"/>
    <w:rsid w:val="0054455D"/>
    <w:rsid w:val="00562709"/>
    <w:rsid w:val="00565E36"/>
    <w:rsid w:val="00570B3E"/>
    <w:rsid w:val="00576854"/>
    <w:rsid w:val="00584DFA"/>
    <w:rsid w:val="0058510C"/>
    <w:rsid w:val="005851CD"/>
    <w:rsid w:val="005863CF"/>
    <w:rsid w:val="00590A33"/>
    <w:rsid w:val="005915E0"/>
    <w:rsid w:val="00592134"/>
    <w:rsid w:val="00596560"/>
    <w:rsid w:val="005B28E2"/>
    <w:rsid w:val="005D4A07"/>
    <w:rsid w:val="005D4ED7"/>
    <w:rsid w:val="005D76DA"/>
    <w:rsid w:val="00611A09"/>
    <w:rsid w:val="006170F3"/>
    <w:rsid w:val="00621F3A"/>
    <w:rsid w:val="006243D6"/>
    <w:rsid w:val="00631F79"/>
    <w:rsid w:val="00636E2C"/>
    <w:rsid w:val="00651609"/>
    <w:rsid w:val="00660F6F"/>
    <w:rsid w:val="006739B5"/>
    <w:rsid w:val="006748FB"/>
    <w:rsid w:val="00675E49"/>
    <w:rsid w:val="00690955"/>
    <w:rsid w:val="0069286B"/>
    <w:rsid w:val="00693EA0"/>
    <w:rsid w:val="006A33D9"/>
    <w:rsid w:val="006B0CDC"/>
    <w:rsid w:val="006C3157"/>
    <w:rsid w:val="006C3292"/>
    <w:rsid w:val="006C34AC"/>
    <w:rsid w:val="006C487A"/>
    <w:rsid w:val="006C4FF4"/>
    <w:rsid w:val="006C7C07"/>
    <w:rsid w:val="006D21FD"/>
    <w:rsid w:val="006D498E"/>
    <w:rsid w:val="006D69C4"/>
    <w:rsid w:val="006E45C3"/>
    <w:rsid w:val="006E59E8"/>
    <w:rsid w:val="006F4018"/>
    <w:rsid w:val="00702EB4"/>
    <w:rsid w:val="0070706D"/>
    <w:rsid w:val="00713F6B"/>
    <w:rsid w:val="00714AA4"/>
    <w:rsid w:val="00721FCE"/>
    <w:rsid w:val="00725F4F"/>
    <w:rsid w:val="00726D1A"/>
    <w:rsid w:val="00743775"/>
    <w:rsid w:val="00751131"/>
    <w:rsid w:val="0076434B"/>
    <w:rsid w:val="007816F1"/>
    <w:rsid w:val="00781B89"/>
    <w:rsid w:val="00791AE3"/>
    <w:rsid w:val="0079410F"/>
    <w:rsid w:val="00794F81"/>
    <w:rsid w:val="007A12F2"/>
    <w:rsid w:val="007C5960"/>
    <w:rsid w:val="007D0516"/>
    <w:rsid w:val="007E1068"/>
    <w:rsid w:val="007E6CCD"/>
    <w:rsid w:val="007E713B"/>
    <w:rsid w:val="007E7203"/>
    <w:rsid w:val="007E7C36"/>
    <w:rsid w:val="007F71B6"/>
    <w:rsid w:val="008032C3"/>
    <w:rsid w:val="00803A50"/>
    <w:rsid w:val="00805191"/>
    <w:rsid w:val="00815AD8"/>
    <w:rsid w:val="00820322"/>
    <w:rsid w:val="00822650"/>
    <w:rsid w:val="0082508B"/>
    <w:rsid w:val="00841065"/>
    <w:rsid w:val="008438F5"/>
    <w:rsid w:val="0085283E"/>
    <w:rsid w:val="00861DAF"/>
    <w:rsid w:val="008654AC"/>
    <w:rsid w:val="00880AFB"/>
    <w:rsid w:val="008A0147"/>
    <w:rsid w:val="008A6B6C"/>
    <w:rsid w:val="008B0EBC"/>
    <w:rsid w:val="008C04DD"/>
    <w:rsid w:val="008C2A4A"/>
    <w:rsid w:val="008C3766"/>
    <w:rsid w:val="008D05C1"/>
    <w:rsid w:val="008D1654"/>
    <w:rsid w:val="008D249E"/>
    <w:rsid w:val="008D33AE"/>
    <w:rsid w:val="008D5AFF"/>
    <w:rsid w:val="008E3352"/>
    <w:rsid w:val="008E4A22"/>
    <w:rsid w:val="008E7261"/>
    <w:rsid w:val="008F0846"/>
    <w:rsid w:val="00901B8C"/>
    <w:rsid w:val="009062E4"/>
    <w:rsid w:val="0092099C"/>
    <w:rsid w:val="00921A0F"/>
    <w:rsid w:val="00925A1C"/>
    <w:rsid w:val="009344FE"/>
    <w:rsid w:val="0094162A"/>
    <w:rsid w:val="009425C1"/>
    <w:rsid w:val="00942C02"/>
    <w:rsid w:val="00945DA9"/>
    <w:rsid w:val="0095056F"/>
    <w:rsid w:val="00950657"/>
    <w:rsid w:val="009554D3"/>
    <w:rsid w:val="00964304"/>
    <w:rsid w:val="00972865"/>
    <w:rsid w:val="009771EB"/>
    <w:rsid w:val="009B3D5B"/>
    <w:rsid w:val="009C071B"/>
    <w:rsid w:val="009C4F65"/>
    <w:rsid w:val="009D5CE8"/>
    <w:rsid w:val="009E45EE"/>
    <w:rsid w:val="009F7502"/>
    <w:rsid w:val="009F7E52"/>
    <w:rsid w:val="00A008B7"/>
    <w:rsid w:val="00A11BA8"/>
    <w:rsid w:val="00A21CF0"/>
    <w:rsid w:val="00A26457"/>
    <w:rsid w:val="00A35913"/>
    <w:rsid w:val="00A42BBD"/>
    <w:rsid w:val="00A44DEE"/>
    <w:rsid w:val="00A46E43"/>
    <w:rsid w:val="00A607FB"/>
    <w:rsid w:val="00A60A44"/>
    <w:rsid w:val="00A60F30"/>
    <w:rsid w:val="00A628F6"/>
    <w:rsid w:val="00A6415D"/>
    <w:rsid w:val="00A7627D"/>
    <w:rsid w:val="00A80EDB"/>
    <w:rsid w:val="00A82C11"/>
    <w:rsid w:val="00A8520D"/>
    <w:rsid w:val="00A852C4"/>
    <w:rsid w:val="00A87231"/>
    <w:rsid w:val="00A87266"/>
    <w:rsid w:val="00A87D98"/>
    <w:rsid w:val="00AA21EA"/>
    <w:rsid w:val="00AB5822"/>
    <w:rsid w:val="00AB6DA9"/>
    <w:rsid w:val="00AB7910"/>
    <w:rsid w:val="00AB7EB5"/>
    <w:rsid w:val="00AC7CB3"/>
    <w:rsid w:val="00AD2D61"/>
    <w:rsid w:val="00B06D5E"/>
    <w:rsid w:val="00B10146"/>
    <w:rsid w:val="00B14AC9"/>
    <w:rsid w:val="00B22515"/>
    <w:rsid w:val="00B261D8"/>
    <w:rsid w:val="00B26916"/>
    <w:rsid w:val="00B34F82"/>
    <w:rsid w:val="00B36390"/>
    <w:rsid w:val="00B428F3"/>
    <w:rsid w:val="00B43817"/>
    <w:rsid w:val="00B470DC"/>
    <w:rsid w:val="00B54750"/>
    <w:rsid w:val="00B63D4E"/>
    <w:rsid w:val="00B6635B"/>
    <w:rsid w:val="00B7326A"/>
    <w:rsid w:val="00B86DD4"/>
    <w:rsid w:val="00B90808"/>
    <w:rsid w:val="00B94787"/>
    <w:rsid w:val="00B96926"/>
    <w:rsid w:val="00BA6FDC"/>
    <w:rsid w:val="00BA738D"/>
    <w:rsid w:val="00BD0E27"/>
    <w:rsid w:val="00BD2326"/>
    <w:rsid w:val="00BE2FF2"/>
    <w:rsid w:val="00BE41D3"/>
    <w:rsid w:val="00BE4B76"/>
    <w:rsid w:val="00BE4EEB"/>
    <w:rsid w:val="00BF6C68"/>
    <w:rsid w:val="00C03C83"/>
    <w:rsid w:val="00C05A10"/>
    <w:rsid w:val="00C15D80"/>
    <w:rsid w:val="00C15ED3"/>
    <w:rsid w:val="00C27172"/>
    <w:rsid w:val="00C31A2A"/>
    <w:rsid w:val="00C46F75"/>
    <w:rsid w:val="00C50A7F"/>
    <w:rsid w:val="00C52851"/>
    <w:rsid w:val="00C56427"/>
    <w:rsid w:val="00C61E1A"/>
    <w:rsid w:val="00C67981"/>
    <w:rsid w:val="00C812E5"/>
    <w:rsid w:val="00C96714"/>
    <w:rsid w:val="00C9796E"/>
    <w:rsid w:val="00CA1E87"/>
    <w:rsid w:val="00CA303B"/>
    <w:rsid w:val="00CA3D29"/>
    <w:rsid w:val="00CB25B1"/>
    <w:rsid w:val="00CB3749"/>
    <w:rsid w:val="00CB473D"/>
    <w:rsid w:val="00CB4EB0"/>
    <w:rsid w:val="00CC534B"/>
    <w:rsid w:val="00CD30F8"/>
    <w:rsid w:val="00D01E45"/>
    <w:rsid w:val="00D04858"/>
    <w:rsid w:val="00D062E9"/>
    <w:rsid w:val="00D22F8B"/>
    <w:rsid w:val="00D24A37"/>
    <w:rsid w:val="00D252B3"/>
    <w:rsid w:val="00D63419"/>
    <w:rsid w:val="00D70D97"/>
    <w:rsid w:val="00D7313D"/>
    <w:rsid w:val="00D75C74"/>
    <w:rsid w:val="00D770E7"/>
    <w:rsid w:val="00D837F9"/>
    <w:rsid w:val="00D96278"/>
    <w:rsid w:val="00DA07C6"/>
    <w:rsid w:val="00DA1ABC"/>
    <w:rsid w:val="00DB38C5"/>
    <w:rsid w:val="00DB3A48"/>
    <w:rsid w:val="00DC4DB1"/>
    <w:rsid w:val="00DD1979"/>
    <w:rsid w:val="00DD1CE2"/>
    <w:rsid w:val="00DD5311"/>
    <w:rsid w:val="00DE14C6"/>
    <w:rsid w:val="00DE6279"/>
    <w:rsid w:val="00DE6F3A"/>
    <w:rsid w:val="00DF43AC"/>
    <w:rsid w:val="00E04494"/>
    <w:rsid w:val="00E048B7"/>
    <w:rsid w:val="00E10851"/>
    <w:rsid w:val="00E11B07"/>
    <w:rsid w:val="00E14E5A"/>
    <w:rsid w:val="00E25BD4"/>
    <w:rsid w:val="00E3374E"/>
    <w:rsid w:val="00E33C0A"/>
    <w:rsid w:val="00E36F12"/>
    <w:rsid w:val="00E54D3A"/>
    <w:rsid w:val="00E570EC"/>
    <w:rsid w:val="00E57285"/>
    <w:rsid w:val="00E62800"/>
    <w:rsid w:val="00E66504"/>
    <w:rsid w:val="00E7140C"/>
    <w:rsid w:val="00E72BBB"/>
    <w:rsid w:val="00E81025"/>
    <w:rsid w:val="00E84682"/>
    <w:rsid w:val="00EA0EAD"/>
    <w:rsid w:val="00EB77C7"/>
    <w:rsid w:val="00ED3458"/>
    <w:rsid w:val="00ED4CAF"/>
    <w:rsid w:val="00ED5844"/>
    <w:rsid w:val="00EF7796"/>
    <w:rsid w:val="00F053BA"/>
    <w:rsid w:val="00F07D84"/>
    <w:rsid w:val="00F10AD9"/>
    <w:rsid w:val="00F12E63"/>
    <w:rsid w:val="00F166D8"/>
    <w:rsid w:val="00F23187"/>
    <w:rsid w:val="00F231D3"/>
    <w:rsid w:val="00F24D0C"/>
    <w:rsid w:val="00F305B2"/>
    <w:rsid w:val="00F30B42"/>
    <w:rsid w:val="00F4501C"/>
    <w:rsid w:val="00F5563A"/>
    <w:rsid w:val="00F62322"/>
    <w:rsid w:val="00F805BB"/>
    <w:rsid w:val="00F80A2D"/>
    <w:rsid w:val="00F835DC"/>
    <w:rsid w:val="00F84AB9"/>
    <w:rsid w:val="00F854F5"/>
    <w:rsid w:val="00F87EA5"/>
    <w:rsid w:val="00FA3274"/>
    <w:rsid w:val="00FC0F8C"/>
    <w:rsid w:val="00FC3B14"/>
    <w:rsid w:val="00FC7594"/>
    <w:rsid w:val="00FD00CD"/>
    <w:rsid w:val="00FD2CC7"/>
    <w:rsid w:val="00FD5539"/>
    <w:rsid w:val="00FD7F61"/>
    <w:rsid w:val="00FE7619"/>
    <w:rsid w:val="00FF0DD6"/>
    <w:rsid w:val="00FF6923"/>
    <w:rsid w:val="00FF6AB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414999"/>
  <w15:docId w15:val="{13FFF9CF-C3EC-4427-85EF-ED409CED4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2709"/>
    <w:pPr>
      <w:spacing w:before="240" w:after="0" w:line="264" w:lineRule="auto"/>
    </w:pPr>
    <w:rPr>
      <w:color w:val="444448"/>
    </w:rPr>
  </w:style>
  <w:style w:type="paragraph" w:styleId="Heading1">
    <w:name w:val="heading 1"/>
    <w:basedOn w:val="Normal"/>
    <w:next w:val="Normal"/>
    <w:link w:val="Heading1Char"/>
    <w:uiPriority w:val="9"/>
    <w:qFormat/>
    <w:rsid w:val="00B54750"/>
    <w:pPr>
      <w:keepNext/>
      <w:keepLines/>
      <w:spacing w:before="480"/>
      <w:outlineLvl w:val="0"/>
    </w:pPr>
    <w:rPr>
      <w:rFonts w:ascii="Calibri" w:eastAsiaTheme="majorEastAsia" w:hAnsi="Calibri" w:cstheme="majorBidi"/>
      <w:b/>
      <w:bCs/>
      <w:color w:val="4E1A74"/>
      <w:sz w:val="32"/>
      <w:szCs w:val="28"/>
    </w:rPr>
  </w:style>
  <w:style w:type="paragraph" w:styleId="Heading2">
    <w:name w:val="heading 2"/>
    <w:basedOn w:val="Normal"/>
    <w:next w:val="Normal"/>
    <w:link w:val="Heading2Char"/>
    <w:uiPriority w:val="9"/>
    <w:unhideWhenUsed/>
    <w:qFormat/>
    <w:rsid w:val="00B54750"/>
    <w:pPr>
      <w:keepNext/>
      <w:keepLines/>
      <w:spacing w:before="200"/>
      <w:outlineLvl w:val="1"/>
    </w:pPr>
    <w:rPr>
      <w:rFonts w:ascii="Calibri" w:eastAsiaTheme="majorEastAsia" w:hAnsi="Calibri" w:cstheme="majorBidi"/>
      <w:b/>
      <w:bCs/>
      <w:color w:val="4E1A74"/>
      <w:sz w:val="26"/>
      <w:szCs w:val="26"/>
    </w:rPr>
  </w:style>
  <w:style w:type="paragraph" w:styleId="Heading3">
    <w:name w:val="heading 3"/>
    <w:basedOn w:val="Normal"/>
    <w:next w:val="Normal"/>
    <w:link w:val="Heading3Char"/>
    <w:uiPriority w:val="9"/>
    <w:unhideWhenUsed/>
    <w:qFormat/>
    <w:rsid w:val="00FD5539"/>
    <w:pPr>
      <w:keepNext/>
      <w:keepLines/>
      <w:spacing w:before="200"/>
      <w:outlineLvl w:val="2"/>
    </w:pPr>
    <w:rPr>
      <w:rFonts w:ascii="Calibri" w:eastAsiaTheme="majorEastAsia" w:hAnsi="Calibri" w:cstheme="majorBidi"/>
      <w:b/>
      <w:bCs/>
      <w:i/>
      <w:color w:val="4E1A74"/>
      <w:sz w:val="24"/>
    </w:rPr>
  </w:style>
  <w:style w:type="paragraph" w:styleId="Heading4">
    <w:name w:val="heading 4"/>
    <w:basedOn w:val="Normal"/>
    <w:next w:val="Normal"/>
    <w:link w:val="Heading4Char"/>
    <w:uiPriority w:val="9"/>
    <w:unhideWhenUsed/>
    <w:qFormat/>
    <w:rsid w:val="00FD5539"/>
    <w:pPr>
      <w:keepNext/>
      <w:keepLines/>
      <w:spacing w:before="200"/>
      <w:outlineLvl w:val="3"/>
    </w:pPr>
    <w:rPr>
      <w:rFonts w:ascii="Calibri" w:eastAsiaTheme="majorEastAsia" w:hAnsi="Calibri" w:cstheme="majorBidi"/>
      <w:b/>
      <w:bCs/>
      <w:i/>
      <w:iCs/>
      <w:color w:val="444444"/>
      <w:sz w:val="24"/>
    </w:rPr>
  </w:style>
  <w:style w:type="paragraph" w:styleId="Heading5">
    <w:name w:val="heading 5"/>
    <w:basedOn w:val="Normal"/>
    <w:next w:val="Normal"/>
    <w:link w:val="Heading5Char"/>
    <w:uiPriority w:val="9"/>
    <w:semiHidden/>
    <w:unhideWhenUsed/>
    <w:qFormat/>
    <w:rsid w:val="0070706D"/>
    <w:pPr>
      <w:pBdr>
        <w:bottom w:val="single" w:sz="6" w:space="1" w:color="E3CCF4" w:themeColor="accent1"/>
      </w:pBdr>
      <w:spacing w:before="300" w:line="276" w:lineRule="auto"/>
      <w:outlineLvl w:val="4"/>
    </w:pPr>
    <w:rPr>
      <w:rFonts w:eastAsiaTheme="minorEastAsia"/>
      <w:caps/>
      <w:color w:val="AF6FE0" w:themeColor="accent1" w:themeShade="BF"/>
      <w:spacing w:val="10"/>
      <w:lang w:eastAsia="en-AU"/>
    </w:rPr>
  </w:style>
  <w:style w:type="paragraph" w:styleId="Heading6">
    <w:name w:val="heading 6"/>
    <w:basedOn w:val="Normal"/>
    <w:next w:val="Normal"/>
    <w:link w:val="Heading6Char"/>
    <w:uiPriority w:val="9"/>
    <w:unhideWhenUsed/>
    <w:qFormat/>
    <w:rsid w:val="0070706D"/>
    <w:pPr>
      <w:pBdr>
        <w:bottom w:val="dotted" w:sz="6" w:space="1" w:color="E3CCF4" w:themeColor="accent1"/>
      </w:pBdr>
      <w:spacing w:before="300" w:line="276" w:lineRule="auto"/>
      <w:outlineLvl w:val="5"/>
    </w:pPr>
    <w:rPr>
      <w:rFonts w:eastAsiaTheme="minorEastAsia"/>
      <w:caps/>
      <w:color w:val="AF6FE0" w:themeColor="accent1" w:themeShade="BF"/>
      <w:spacing w:val="10"/>
      <w:lang w:eastAsia="en-AU"/>
    </w:rPr>
  </w:style>
  <w:style w:type="paragraph" w:styleId="Heading7">
    <w:name w:val="heading 7"/>
    <w:basedOn w:val="Normal"/>
    <w:next w:val="Normal"/>
    <w:link w:val="Heading7Char"/>
    <w:uiPriority w:val="9"/>
    <w:semiHidden/>
    <w:unhideWhenUsed/>
    <w:qFormat/>
    <w:rsid w:val="0070706D"/>
    <w:pPr>
      <w:spacing w:before="300" w:line="276" w:lineRule="auto"/>
      <w:outlineLvl w:val="6"/>
    </w:pPr>
    <w:rPr>
      <w:rFonts w:eastAsiaTheme="minorEastAsia"/>
      <w:caps/>
      <w:color w:val="AF6FE0" w:themeColor="accent1" w:themeShade="BF"/>
      <w:spacing w:val="10"/>
      <w:lang w:eastAsia="en-AU"/>
    </w:rPr>
  </w:style>
  <w:style w:type="paragraph" w:styleId="Heading8">
    <w:name w:val="heading 8"/>
    <w:basedOn w:val="Normal"/>
    <w:next w:val="Normal"/>
    <w:link w:val="Heading8Char"/>
    <w:uiPriority w:val="9"/>
    <w:semiHidden/>
    <w:unhideWhenUsed/>
    <w:qFormat/>
    <w:rsid w:val="0070706D"/>
    <w:pPr>
      <w:spacing w:before="300" w:line="276" w:lineRule="auto"/>
      <w:outlineLvl w:val="7"/>
    </w:pPr>
    <w:rPr>
      <w:rFonts w:eastAsiaTheme="minorEastAsia"/>
      <w:caps/>
      <w:color w:val="auto"/>
      <w:spacing w:val="10"/>
      <w:sz w:val="18"/>
      <w:szCs w:val="18"/>
      <w:lang w:eastAsia="en-AU"/>
    </w:rPr>
  </w:style>
  <w:style w:type="paragraph" w:styleId="Heading9">
    <w:name w:val="heading 9"/>
    <w:basedOn w:val="Normal"/>
    <w:next w:val="Normal"/>
    <w:link w:val="Heading9Char"/>
    <w:uiPriority w:val="9"/>
    <w:semiHidden/>
    <w:unhideWhenUsed/>
    <w:qFormat/>
    <w:rsid w:val="0070706D"/>
    <w:pPr>
      <w:spacing w:before="300" w:line="276" w:lineRule="auto"/>
      <w:outlineLvl w:val="8"/>
    </w:pPr>
    <w:rPr>
      <w:rFonts w:eastAsiaTheme="minorEastAsia"/>
      <w:i/>
      <w:caps/>
      <w:color w:val="auto"/>
      <w:spacing w:val="10"/>
      <w:sz w:val="18"/>
      <w:szCs w:val="18"/>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520D"/>
    <w:pPr>
      <w:numPr>
        <w:numId w:val="1"/>
      </w:numPr>
      <w:spacing w:before="120"/>
    </w:pPr>
  </w:style>
  <w:style w:type="character" w:customStyle="1" w:styleId="Heading1Char">
    <w:name w:val="Heading 1 Char"/>
    <w:basedOn w:val="DefaultParagraphFont"/>
    <w:link w:val="Heading1"/>
    <w:uiPriority w:val="9"/>
    <w:rsid w:val="00B54750"/>
    <w:rPr>
      <w:rFonts w:ascii="Calibri" w:eastAsiaTheme="majorEastAsia" w:hAnsi="Calibri" w:cstheme="majorBidi"/>
      <w:b/>
      <w:bCs/>
      <w:color w:val="4E1A74"/>
      <w:sz w:val="32"/>
      <w:szCs w:val="28"/>
    </w:rPr>
  </w:style>
  <w:style w:type="character" w:customStyle="1" w:styleId="Heading2Char">
    <w:name w:val="Heading 2 Char"/>
    <w:basedOn w:val="DefaultParagraphFont"/>
    <w:link w:val="Heading2"/>
    <w:uiPriority w:val="9"/>
    <w:rsid w:val="00B54750"/>
    <w:rPr>
      <w:rFonts w:ascii="Calibri" w:eastAsiaTheme="majorEastAsia" w:hAnsi="Calibri" w:cstheme="majorBidi"/>
      <w:b/>
      <w:bCs/>
      <w:color w:val="4E1A74"/>
      <w:sz w:val="26"/>
      <w:szCs w:val="26"/>
    </w:rPr>
  </w:style>
  <w:style w:type="paragraph" w:styleId="Title">
    <w:name w:val="Title"/>
    <w:basedOn w:val="Normal"/>
    <w:next w:val="Normal"/>
    <w:link w:val="TitleChar"/>
    <w:uiPriority w:val="10"/>
    <w:qFormat/>
    <w:rsid w:val="00B6635B"/>
    <w:pPr>
      <w:spacing w:line="240" w:lineRule="auto"/>
      <w:jc w:val="center"/>
    </w:pPr>
    <w:rPr>
      <w:rFonts w:ascii="Calibri" w:eastAsiaTheme="majorEastAsia" w:hAnsi="Calibri" w:cstheme="majorBidi"/>
      <w:b/>
      <w:color w:val="4E1A74"/>
      <w:spacing w:val="5"/>
      <w:kern w:val="28"/>
      <w:sz w:val="52"/>
      <w:szCs w:val="52"/>
    </w:rPr>
  </w:style>
  <w:style w:type="character" w:customStyle="1" w:styleId="TitleChar">
    <w:name w:val="Title Char"/>
    <w:basedOn w:val="DefaultParagraphFont"/>
    <w:link w:val="Title"/>
    <w:uiPriority w:val="10"/>
    <w:rsid w:val="00B6635B"/>
    <w:rPr>
      <w:rFonts w:ascii="Calibri" w:eastAsiaTheme="majorEastAsia" w:hAnsi="Calibri" w:cstheme="majorBidi"/>
      <w:b/>
      <w:color w:val="4E1A74"/>
      <w:spacing w:val="5"/>
      <w:kern w:val="28"/>
      <w:sz w:val="52"/>
      <w:szCs w:val="52"/>
    </w:rPr>
  </w:style>
  <w:style w:type="paragraph" w:styleId="Subtitle">
    <w:name w:val="Subtitle"/>
    <w:basedOn w:val="Normal"/>
    <w:next w:val="Normal"/>
    <w:link w:val="SubtitleChar"/>
    <w:uiPriority w:val="11"/>
    <w:qFormat/>
    <w:rsid w:val="00D70D97"/>
    <w:pPr>
      <w:numPr>
        <w:ilvl w:val="1"/>
      </w:numPr>
    </w:pPr>
    <w:rPr>
      <w:rFonts w:ascii="Calibri" w:eastAsiaTheme="majorEastAsia" w:hAnsi="Calibri" w:cstheme="majorBidi"/>
      <w:i/>
      <w:iCs/>
      <w:color w:val="4E1A74"/>
      <w:spacing w:val="15"/>
      <w:sz w:val="24"/>
      <w:szCs w:val="24"/>
    </w:rPr>
  </w:style>
  <w:style w:type="character" w:customStyle="1" w:styleId="SubtitleChar">
    <w:name w:val="Subtitle Char"/>
    <w:basedOn w:val="DefaultParagraphFont"/>
    <w:link w:val="Subtitle"/>
    <w:uiPriority w:val="11"/>
    <w:rsid w:val="00D70D97"/>
    <w:rPr>
      <w:rFonts w:ascii="Calibri" w:eastAsiaTheme="majorEastAsia" w:hAnsi="Calibri" w:cstheme="majorBidi"/>
      <w:i/>
      <w:iCs/>
      <w:color w:val="4E1A74"/>
      <w:spacing w:val="15"/>
      <w:sz w:val="24"/>
      <w:szCs w:val="24"/>
    </w:rPr>
  </w:style>
  <w:style w:type="paragraph" w:styleId="FootnoteText">
    <w:name w:val="footnote text"/>
    <w:basedOn w:val="Normal"/>
    <w:link w:val="FootnoteTextChar"/>
    <w:uiPriority w:val="99"/>
    <w:qFormat/>
    <w:rsid w:val="00570B3E"/>
    <w:pPr>
      <w:spacing w:before="60" w:line="240" w:lineRule="auto"/>
      <w:ind w:left="284" w:hanging="284"/>
    </w:pPr>
    <w:rPr>
      <w:sz w:val="18"/>
      <w:szCs w:val="20"/>
    </w:rPr>
  </w:style>
  <w:style w:type="character" w:customStyle="1" w:styleId="FootnoteTextChar">
    <w:name w:val="Footnote Text Char"/>
    <w:basedOn w:val="DefaultParagraphFont"/>
    <w:link w:val="FootnoteText"/>
    <w:uiPriority w:val="99"/>
    <w:rsid w:val="00570B3E"/>
    <w:rPr>
      <w:color w:val="444448"/>
      <w:sz w:val="18"/>
      <w:szCs w:val="20"/>
    </w:rPr>
  </w:style>
  <w:style w:type="character" w:styleId="FootnoteReference">
    <w:name w:val="footnote reference"/>
    <w:basedOn w:val="DefaultParagraphFont"/>
    <w:uiPriority w:val="99"/>
    <w:semiHidden/>
    <w:unhideWhenUsed/>
    <w:rsid w:val="00AB6DA9"/>
    <w:rPr>
      <w:vertAlign w:val="superscript"/>
    </w:rPr>
  </w:style>
  <w:style w:type="character" w:styleId="Hyperlink">
    <w:name w:val="Hyperlink"/>
    <w:basedOn w:val="DefaultParagraphFont"/>
    <w:unhideWhenUsed/>
    <w:rsid w:val="00D70D97"/>
    <w:rPr>
      <w:color w:val="4E1A74" w:themeColor="hyperlink"/>
      <w:u w:val="single"/>
    </w:rPr>
  </w:style>
  <w:style w:type="character" w:styleId="FollowedHyperlink">
    <w:name w:val="FollowedHyperlink"/>
    <w:basedOn w:val="DefaultParagraphFont"/>
    <w:uiPriority w:val="99"/>
    <w:semiHidden/>
    <w:unhideWhenUsed/>
    <w:rsid w:val="00D70D97"/>
    <w:rPr>
      <w:color w:val="800080" w:themeColor="followedHyperlink"/>
      <w:u w:val="single"/>
    </w:rPr>
  </w:style>
  <w:style w:type="paragraph" w:styleId="Header">
    <w:name w:val="header"/>
    <w:basedOn w:val="Normal"/>
    <w:link w:val="HeaderChar"/>
    <w:uiPriority w:val="99"/>
    <w:unhideWhenUsed/>
    <w:rsid w:val="00037687"/>
    <w:pPr>
      <w:tabs>
        <w:tab w:val="center" w:pos="4513"/>
        <w:tab w:val="right" w:pos="9026"/>
      </w:tabs>
      <w:spacing w:before="0" w:line="240" w:lineRule="auto"/>
    </w:pPr>
  </w:style>
  <w:style w:type="character" w:customStyle="1" w:styleId="HeaderChar">
    <w:name w:val="Header Char"/>
    <w:basedOn w:val="DefaultParagraphFont"/>
    <w:link w:val="Header"/>
    <w:uiPriority w:val="99"/>
    <w:rsid w:val="00037687"/>
    <w:rPr>
      <w:color w:val="22508C" w:themeColor="text1" w:themeTint="D9"/>
    </w:rPr>
  </w:style>
  <w:style w:type="paragraph" w:styleId="Footer">
    <w:name w:val="footer"/>
    <w:basedOn w:val="Normal"/>
    <w:link w:val="FooterChar"/>
    <w:unhideWhenUsed/>
    <w:rsid w:val="00037687"/>
    <w:pPr>
      <w:tabs>
        <w:tab w:val="center" w:pos="4513"/>
        <w:tab w:val="right" w:pos="9026"/>
      </w:tabs>
      <w:spacing w:before="0" w:line="240" w:lineRule="auto"/>
    </w:pPr>
  </w:style>
  <w:style w:type="character" w:customStyle="1" w:styleId="FooterChar">
    <w:name w:val="Footer Char"/>
    <w:basedOn w:val="DefaultParagraphFont"/>
    <w:link w:val="Footer"/>
    <w:rsid w:val="00037687"/>
    <w:rPr>
      <w:color w:val="22508C" w:themeColor="text1" w:themeTint="D9"/>
    </w:rPr>
  </w:style>
  <w:style w:type="character" w:styleId="SubtleEmphasis">
    <w:name w:val="Subtle Emphasis"/>
    <w:basedOn w:val="DefaultParagraphFont"/>
    <w:uiPriority w:val="19"/>
    <w:qFormat/>
    <w:rsid w:val="00FF6AB9"/>
    <w:rPr>
      <w:color w:val="DBBEF0"/>
    </w:rPr>
  </w:style>
  <w:style w:type="character" w:customStyle="1" w:styleId="Heading3Char">
    <w:name w:val="Heading 3 Char"/>
    <w:basedOn w:val="DefaultParagraphFont"/>
    <w:link w:val="Heading3"/>
    <w:uiPriority w:val="9"/>
    <w:rsid w:val="00FD5539"/>
    <w:rPr>
      <w:rFonts w:ascii="Calibri" w:eastAsiaTheme="majorEastAsia" w:hAnsi="Calibri" w:cstheme="majorBidi"/>
      <w:b/>
      <w:bCs/>
      <w:i/>
      <w:color w:val="4E1A74"/>
      <w:sz w:val="24"/>
    </w:rPr>
  </w:style>
  <w:style w:type="paragraph" w:styleId="BalloonText">
    <w:name w:val="Balloon Text"/>
    <w:basedOn w:val="Normal"/>
    <w:link w:val="BalloonTextChar"/>
    <w:uiPriority w:val="99"/>
    <w:semiHidden/>
    <w:unhideWhenUsed/>
    <w:rsid w:val="002356D6"/>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56D6"/>
    <w:rPr>
      <w:rFonts w:ascii="Tahoma" w:hAnsi="Tahoma" w:cs="Tahoma"/>
      <w:color w:val="444448"/>
      <w:sz w:val="16"/>
      <w:szCs w:val="16"/>
    </w:rPr>
  </w:style>
  <w:style w:type="paragraph" w:styleId="Caption">
    <w:name w:val="caption"/>
    <w:basedOn w:val="Normal"/>
    <w:next w:val="Normal"/>
    <w:uiPriority w:val="35"/>
    <w:qFormat/>
    <w:rsid w:val="0054455D"/>
    <w:pPr>
      <w:spacing w:before="120" w:line="240" w:lineRule="auto"/>
    </w:pPr>
    <w:rPr>
      <w:b/>
      <w:bCs/>
      <w:color w:val="4E1A74"/>
      <w:sz w:val="20"/>
      <w:szCs w:val="18"/>
    </w:rPr>
  </w:style>
  <w:style w:type="character" w:customStyle="1" w:styleId="Heading4Char">
    <w:name w:val="Heading 4 Char"/>
    <w:basedOn w:val="DefaultParagraphFont"/>
    <w:link w:val="Heading4"/>
    <w:uiPriority w:val="9"/>
    <w:rsid w:val="00FD5539"/>
    <w:rPr>
      <w:rFonts w:ascii="Calibri" w:eastAsiaTheme="majorEastAsia" w:hAnsi="Calibri" w:cstheme="majorBidi"/>
      <w:b/>
      <w:bCs/>
      <w:i/>
      <w:iCs/>
      <w:color w:val="444444"/>
      <w:sz w:val="24"/>
    </w:rPr>
  </w:style>
  <w:style w:type="paragraph" w:styleId="TOCHeading">
    <w:name w:val="TOC Heading"/>
    <w:basedOn w:val="Heading1"/>
    <w:next w:val="Normal"/>
    <w:uiPriority w:val="39"/>
    <w:qFormat/>
    <w:rsid w:val="00675E49"/>
    <w:pPr>
      <w:spacing w:line="276" w:lineRule="auto"/>
      <w:outlineLvl w:val="9"/>
    </w:pPr>
    <w:rPr>
      <w:b w:val="0"/>
      <w:sz w:val="28"/>
      <w:lang w:val="en-US" w:eastAsia="ja-JP"/>
    </w:rPr>
  </w:style>
  <w:style w:type="paragraph" w:styleId="TOC1">
    <w:name w:val="toc 1"/>
    <w:basedOn w:val="Normal"/>
    <w:next w:val="Normal"/>
    <w:autoRedefine/>
    <w:uiPriority w:val="39"/>
    <w:unhideWhenUsed/>
    <w:rsid w:val="00675E49"/>
    <w:pPr>
      <w:tabs>
        <w:tab w:val="right" w:leader="dot" w:pos="9628"/>
      </w:tabs>
    </w:pPr>
    <w:rPr>
      <w:color w:val="4E1A74"/>
    </w:rPr>
  </w:style>
  <w:style w:type="paragraph" w:styleId="TOC2">
    <w:name w:val="toc 2"/>
    <w:basedOn w:val="Normal"/>
    <w:next w:val="Normal"/>
    <w:autoRedefine/>
    <w:uiPriority w:val="39"/>
    <w:unhideWhenUsed/>
    <w:rsid w:val="00675E49"/>
    <w:pPr>
      <w:tabs>
        <w:tab w:val="right" w:leader="dot" w:pos="9628"/>
      </w:tabs>
      <w:spacing w:before="120"/>
      <w:ind w:left="567" w:hanging="567"/>
    </w:pPr>
    <w:rPr>
      <w:noProof/>
    </w:rPr>
  </w:style>
  <w:style w:type="paragraph" w:styleId="TOC3">
    <w:name w:val="toc 3"/>
    <w:basedOn w:val="Normal"/>
    <w:next w:val="Normal"/>
    <w:autoRedefine/>
    <w:uiPriority w:val="39"/>
    <w:unhideWhenUsed/>
    <w:rsid w:val="00675E49"/>
    <w:pPr>
      <w:tabs>
        <w:tab w:val="right" w:leader="dot" w:pos="9628"/>
      </w:tabs>
      <w:spacing w:before="60" w:after="100"/>
      <w:ind w:left="1134" w:hanging="567"/>
    </w:pPr>
    <w:rPr>
      <w:i/>
      <w:noProof/>
    </w:rPr>
  </w:style>
  <w:style w:type="character" w:customStyle="1" w:styleId="Normalbold">
    <w:name w:val="Normal (bold)"/>
    <w:basedOn w:val="DefaultParagraphFont"/>
    <w:uiPriority w:val="1"/>
    <w:qFormat/>
    <w:rsid w:val="00F87EA5"/>
    <w:rPr>
      <w:b/>
    </w:rPr>
  </w:style>
  <w:style w:type="table" w:styleId="TableGrid">
    <w:name w:val="Table Grid"/>
    <w:basedOn w:val="TableNormal"/>
    <w:uiPriority w:val="59"/>
    <w:rsid w:val="00F87E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1">
    <w:name w:val="Style1"/>
    <w:basedOn w:val="TableNormal"/>
    <w:uiPriority w:val="99"/>
    <w:rsid w:val="00192A8D"/>
    <w:pPr>
      <w:spacing w:before="60" w:after="60" w:line="240" w:lineRule="auto"/>
    </w:pPr>
    <w:rPr>
      <w:sz w:val="20"/>
    </w:rPr>
    <w:tblPr>
      <w:tblBorders>
        <w:top w:val="single" w:sz="4" w:space="0" w:color="4E1A74"/>
        <w:left w:val="single" w:sz="4" w:space="0" w:color="4E1A74"/>
        <w:bottom w:val="single" w:sz="4" w:space="0" w:color="4E1A74"/>
        <w:right w:val="single" w:sz="4" w:space="0" w:color="4E1A74"/>
        <w:insideH w:val="single" w:sz="4" w:space="0" w:color="4E1A74"/>
        <w:insideV w:val="single" w:sz="4" w:space="0" w:color="4E1A74"/>
      </w:tblBorders>
    </w:tblPr>
    <w:tblStylePr w:type="firstRow">
      <w:pPr>
        <w:wordWrap/>
        <w:spacing w:beforeLines="0" w:before="120" w:beforeAutospacing="0" w:afterLines="0" w:after="120" w:afterAutospacing="0" w:line="240" w:lineRule="auto"/>
      </w:pPr>
      <w:rPr>
        <w:rFonts w:ascii="Calibri" w:hAnsi="Calibri"/>
        <w:color w:val="FFFFFF" w:themeColor="background1"/>
        <w:sz w:val="20"/>
      </w:rPr>
      <w:tblPr/>
      <w:tcPr>
        <w:tcBorders>
          <w:top w:val="nil"/>
          <w:left w:val="nil"/>
          <w:bottom w:val="nil"/>
          <w:right w:val="nil"/>
          <w:insideH w:val="nil"/>
          <w:insideV w:val="nil"/>
          <w:tl2br w:val="nil"/>
          <w:tr2bl w:val="nil"/>
        </w:tcBorders>
        <w:shd w:val="clear" w:color="auto" w:fill="4E1A74"/>
        <w:vAlign w:val="center"/>
      </w:tcPr>
    </w:tblStylePr>
  </w:style>
  <w:style w:type="table" w:customStyle="1" w:styleId="ARPANSA">
    <w:name w:val="ARPANSA"/>
    <w:basedOn w:val="TableNormal"/>
    <w:uiPriority w:val="99"/>
    <w:rsid w:val="00434381"/>
    <w:pPr>
      <w:spacing w:before="60" w:after="60" w:line="240" w:lineRule="auto"/>
    </w:pPr>
    <w:rPr>
      <w:sz w:val="20"/>
    </w:rPr>
    <w:tblPr>
      <w:tblBorders>
        <w:top w:val="single" w:sz="4" w:space="0" w:color="4E1A74"/>
        <w:left w:val="single" w:sz="4" w:space="0" w:color="4E1A74"/>
        <w:bottom w:val="single" w:sz="4" w:space="0" w:color="4E1A74"/>
        <w:right w:val="single" w:sz="4" w:space="0" w:color="4E1A74"/>
        <w:insideH w:val="single" w:sz="4" w:space="0" w:color="4E1A74"/>
        <w:insideV w:val="single" w:sz="4" w:space="0" w:color="4E1A74"/>
      </w:tblBorders>
    </w:tblPr>
    <w:tblStylePr w:type="firstRow">
      <w:pPr>
        <w:wordWrap/>
        <w:spacing w:beforeLines="0" w:before="120" w:beforeAutospacing="0" w:afterLines="0" w:after="120" w:afterAutospacing="0" w:line="240" w:lineRule="auto"/>
      </w:pPr>
      <w:rPr>
        <w:rFonts w:ascii="Calibri" w:hAnsi="Calibri"/>
        <w:color w:val="FFFFFF" w:themeColor="background1"/>
        <w:sz w:val="20"/>
      </w:rPr>
      <w:tblPr/>
      <w:tcPr>
        <w:tcBorders>
          <w:top w:val="nil"/>
          <w:left w:val="nil"/>
          <w:bottom w:val="nil"/>
          <w:right w:val="nil"/>
          <w:insideH w:val="nil"/>
          <w:insideV w:val="nil"/>
          <w:tl2br w:val="nil"/>
          <w:tr2bl w:val="nil"/>
        </w:tcBorders>
        <w:shd w:val="clear" w:color="auto" w:fill="4E1A74"/>
        <w:vAlign w:val="center"/>
      </w:tcPr>
    </w:tblStylePr>
  </w:style>
  <w:style w:type="numbering" w:customStyle="1" w:styleId="List0">
    <w:name w:val="List 0"/>
    <w:rsid w:val="00E54D3A"/>
    <w:pPr>
      <w:numPr>
        <w:numId w:val="2"/>
      </w:numPr>
    </w:pPr>
  </w:style>
  <w:style w:type="table" w:styleId="TableSimple1">
    <w:name w:val="Table Simple 1"/>
    <w:basedOn w:val="TableNormal"/>
    <w:uiPriority w:val="99"/>
    <w:semiHidden/>
    <w:unhideWhenUsed/>
    <w:rsid w:val="00F87EA5"/>
    <w:pPr>
      <w:spacing w:before="240" w:after="0"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ightShading">
    <w:name w:val="Light Shading"/>
    <w:basedOn w:val="TableNormal"/>
    <w:uiPriority w:val="60"/>
    <w:rsid w:val="00F30B42"/>
    <w:pPr>
      <w:spacing w:after="0" w:line="240" w:lineRule="auto"/>
    </w:pPr>
    <w:rPr>
      <w:color w:val="112845" w:themeColor="text1" w:themeShade="BF"/>
    </w:rPr>
    <w:tblPr>
      <w:tblStyleRowBandSize w:val="1"/>
      <w:tblStyleColBandSize w:val="1"/>
      <w:tblBorders>
        <w:top w:val="single" w:sz="8" w:space="0" w:color="17365D" w:themeColor="text1"/>
        <w:bottom w:val="single" w:sz="8" w:space="0" w:color="17365D" w:themeColor="text1"/>
      </w:tblBorders>
    </w:tblPr>
    <w:tblStylePr w:type="firstRow">
      <w:pPr>
        <w:spacing w:before="0" w:after="0" w:line="240" w:lineRule="auto"/>
      </w:pPr>
      <w:rPr>
        <w:b/>
        <w:bCs/>
      </w:rPr>
      <w:tblPr/>
      <w:tcPr>
        <w:tcBorders>
          <w:top w:val="single" w:sz="8" w:space="0" w:color="17365D" w:themeColor="text1"/>
          <w:left w:val="nil"/>
          <w:bottom w:val="single" w:sz="8" w:space="0" w:color="17365D" w:themeColor="text1"/>
          <w:right w:val="nil"/>
          <w:insideH w:val="nil"/>
          <w:insideV w:val="nil"/>
        </w:tcBorders>
      </w:tcPr>
    </w:tblStylePr>
    <w:tblStylePr w:type="lastRow">
      <w:pPr>
        <w:spacing w:before="0" w:after="0" w:line="240" w:lineRule="auto"/>
      </w:pPr>
      <w:rPr>
        <w:b/>
        <w:bCs/>
      </w:rPr>
      <w:tblPr/>
      <w:tcPr>
        <w:tcBorders>
          <w:top w:val="single" w:sz="8" w:space="0" w:color="17365D" w:themeColor="text1"/>
          <w:left w:val="nil"/>
          <w:bottom w:val="single" w:sz="8" w:space="0" w:color="17365D"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0CAEB" w:themeFill="text1" w:themeFillTint="3F"/>
      </w:tcPr>
    </w:tblStylePr>
    <w:tblStylePr w:type="band1Horz">
      <w:tblPr/>
      <w:tcPr>
        <w:tcBorders>
          <w:left w:val="nil"/>
          <w:right w:val="nil"/>
          <w:insideH w:val="nil"/>
          <w:insideV w:val="nil"/>
        </w:tcBorders>
        <w:shd w:val="clear" w:color="auto" w:fill="B0CAEB" w:themeFill="text1" w:themeFillTint="3F"/>
      </w:tcPr>
    </w:tblStylePr>
  </w:style>
  <w:style w:type="table" w:styleId="LightShading-Accent1">
    <w:name w:val="Light Shading Accent 1"/>
    <w:basedOn w:val="TableNormal"/>
    <w:uiPriority w:val="60"/>
    <w:rsid w:val="00F30B42"/>
    <w:pPr>
      <w:spacing w:after="0" w:line="240" w:lineRule="auto"/>
    </w:pPr>
    <w:rPr>
      <w:color w:val="AF6FE0" w:themeColor="accent1" w:themeShade="BF"/>
    </w:rPr>
    <w:tblPr>
      <w:tblStyleRowBandSize w:val="1"/>
      <w:tblStyleColBandSize w:val="1"/>
      <w:tblBorders>
        <w:top w:val="single" w:sz="8" w:space="0" w:color="E3CCF4" w:themeColor="accent1"/>
        <w:bottom w:val="single" w:sz="8" w:space="0" w:color="E3CCF4" w:themeColor="accent1"/>
      </w:tblBorders>
    </w:tblPr>
    <w:tblStylePr w:type="firstRow">
      <w:pPr>
        <w:spacing w:before="0" w:after="0" w:line="240" w:lineRule="auto"/>
      </w:pPr>
      <w:rPr>
        <w:b/>
        <w:bCs/>
      </w:rPr>
      <w:tblPr/>
      <w:tcPr>
        <w:tcBorders>
          <w:top w:val="single" w:sz="8" w:space="0" w:color="E3CCF4" w:themeColor="accent1"/>
          <w:left w:val="nil"/>
          <w:bottom w:val="single" w:sz="8" w:space="0" w:color="E3CCF4" w:themeColor="accent1"/>
          <w:right w:val="nil"/>
          <w:insideH w:val="nil"/>
          <w:insideV w:val="nil"/>
        </w:tcBorders>
      </w:tcPr>
    </w:tblStylePr>
    <w:tblStylePr w:type="lastRow">
      <w:pPr>
        <w:spacing w:before="0" w:after="0" w:line="240" w:lineRule="auto"/>
      </w:pPr>
      <w:rPr>
        <w:b/>
        <w:bCs/>
      </w:rPr>
      <w:tblPr/>
      <w:tcPr>
        <w:tcBorders>
          <w:top w:val="single" w:sz="8" w:space="0" w:color="E3CCF4" w:themeColor="accent1"/>
          <w:left w:val="nil"/>
          <w:bottom w:val="single" w:sz="8" w:space="0" w:color="E3CCF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F2FC" w:themeFill="accent1" w:themeFillTint="3F"/>
      </w:tcPr>
    </w:tblStylePr>
    <w:tblStylePr w:type="band1Horz">
      <w:tblPr/>
      <w:tcPr>
        <w:tcBorders>
          <w:left w:val="nil"/>
          <w:right w:val="nil"/>
          <w:insideH w:val="nil"/>
          <w:insideV w:val="nil"/>
        </w:tcBorders>
        <w:shd w:val="clear" w:color="auto" w:fill="F8F2FC" w:themeFill="accent1" w:themeFillTint="3F"/>
      </w:tcPr>
    </w:tblStylePr>
  </w:style>
  <w:style w:type="table" w:styleId="LightShading-Accent2">
    <w:name w:val="Light Shading Accent 2"/>
    <w:basedOn w:val="TableNormal"/>
    <w:uiPriority w:val="60"/>
    <w:rsid w:val="00F30B42"/>
    <w:pPr>
      <w:spacing w:after="0" w:line="240" w:lineRule="auto"/>
    </w:pPr>
    <w:rPr>
      <w:color w:val="207220" w:themeColor="accent2" w:themeShade="BF"/>
    </w:rPr>
    <w:tblPr>
      <w:tblStyleRowBandSize w:val="1"/>
      <w:tblStyleColBandSize w:val="1"/>
      <w:tblBorders>
        <w:top w:val="single" w:sz="8" w:space="0" w:color="2B992B" w:themeColor="accent2"/>
        <w:bottom w:val="single" w:sz="8" w:space="0" w:color="2B992B" w:themeColor="accent2"/>
      </w:tblBorders>
    </w:tblPr>
    <w:tblStylePr w:type="firstRow">
      <w:pPr>
        <w:spacing w:before="0" w:after="0" w:line="240" w:lineRule="auto"/>
      </w:pPr>
      <w:rPr>
        <w:b/>
        <w:bCs/>
      </w:rPr>
      <w:tblPr/>
      <w:tcPr>
        <w:tcBorders>
          <w:top w:val="single" w:sz="8" w:space="0" w:color="2B992B" w:themeColor="accent2"/>
          <w:left w:val="nil"/>
          <w:bottom w:val="single" w:sz="8" w:space="0" w:color="2B992B" w:themeColor="accent2"/>
          <w:right w:val="nil"/>
          <w:insideH w:val="nil"/>
          <w:insideV w:val="nil"/>
        </w:tcBorders>
      </w:tcPr>
    </w:tblStylePr>
    <w:tblStylePr w:type="lastRow">
      <w:pPr>
        <w:spacing w:before="0" w:after="0" w:line="240" w:lineRule="auto"/>
      </w:pPr>
      <w:rPr>
        <w:b/>
        <w:bCs/>
      </w:rPr>
      <w:tblPr/>
      <w:tcPr>
        <w:tcBorders>
          <w:top w:val="single" w:sz="8" w:space="0" w:color="2B992B" w:themeColor="accent2"/>
          <w:left w:val="nil"/>
          <w:bottom w:val="single" w:sz="8" w:space="0" w:color="2B992B"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2EEC2" w:themeFill="accent2" w:themeFillTint="3F"/>
      </w:tcPr>
    </w:tblStylePr>
    <w:tblStylePr w:type="band1Horz">
      <w:tblPr/>
      <w:tcPr>
        <w:tcBorders>
          <w:left w:val="nil"/>
          <w:right w:val="nil"/>
          <w:insideH w:val="nil"/>
          <w:insideV w:val="nil"/>
        </w:tcBorders>
        <w:shd w:val="clear" w:color="auto" w:fill="C2EEC2" w:themeFill="accent2" w:themeFillTint="3F"/>
      </w:tcPr>
    </w:tblStylePr>
  </w:style>
  <w:style w:type="table" w:styleId="LightList">
    <w:name w:val="Light List"/>
    <w:basedOn w:val="TableNormal"/>
    <w:uiPriority w:val="61"/>
    <w:rsid w:val="00F30B42"/>
    <w:pPr>
      <w:spacing w:after="0" w:line="240" w:lineRule="auto"/>
    </w:pPr>
    <w:tblPr>
      <w:tblStyleRowBandSize w:val="1"/>
      <w:tblStyleColBandSize w:val="1"/>
      <w:tblBorders>
        <w:top w:val="single" w:sz="8" w:space="0" w:color="17365D" w:themeColor="text1"/>
        <w:left w:val="single" w:sz="8" w:space="0" w:color="17365D" w:themeColor="text1"/>
        <w:bottom w:val="single" w:sz="8" w:space="0" w:color="17365D" w:themeColor="text1"/>
        <w:right w:val="single" w:sz="8" w:space="0" w:color="17365D" w:themeColor="text1"/>
      </w:tblBorders>
    </w:tblPr>
    <w:tblStylePr w:type="firstRow">
      <w:pPr>
        <w:spacing w:before="0" w:after="0" w:line="240" w:lineRule="auto"/>
      </w:pPr>
      <w:rPr>
        <w:b/>
        <w:bCs/>
        <w:color w:val="FFFFFF" w:themeColor="background1"/>
      </w:rPr>
      <w:tblPr/>
      <w:tcPr>
        <w:shd w:val="clear" w:color="auto" w:fill="17365D" w:themeFill="text1"/>
      </w:tcPr>
    </w:tblStylePr>
    <w:tblStylePr w:type="lastRow">
      <w:pPr>
        <w:spacing w:before="0" w:after="0" w:line="240" w:lineRule="auto"/>
      </w:pPr>
      <w:rPr>
        <w:b/>
        <w:bCs/>
      </w:rPr>
      <w:tblPr/>
      <w:tcPr>
        <w:tcBorders>
          <w:top w:val="double" w:sz="6" w:space="0" w:color="17365D" w:themeColor="text1"/>
          <w:left w:val="single" w:sz="8" w:space="0" w:color="17365D" w:themeColor="text1"/>
          <w:bottom w:val="single" w:sz="8" w:space="0" w:color="17365D" w:themeColor="text1"/>
          <w:right w:val="single" w:sz="8" w:space="0" w:color="17365D" w:themeColor="text1"/>
        </w:tcBorders>
      </w:tcPr>
    </w:tblStylePr>
    <w:tblStylePr w:type="firstCol">
      <w:rPr>
        <w:b/>
        <w:bCs/>
      </w:rPr>
    </w:tblStylePr>
    <w:tblStylePr w:type="lastCol">
      <w:rPr>
        <w:b/>
        <w:bCs/>
      </w:rPr>
    </w:tblStylePr>
    <w:tblStylePr w:type="band1Vert">
      <w:tblPr/>
      <w:tcPr>
        <w:tcBorders>
          <w:top w:val="single" w:sz="8" w:space="0" w:color="17365D" w:themeColor="text1"/>
          <w:left w:val="single" w:sz="8" w:space="0" w:color="17365D" w:themeColor="text1"/>
          <w:bottom w:val="single" w:sz="8" w:space="0" w:color="17365D" w:themeColor="text1"/>
          <w:right w:val="single" w:sz="8" w:space="0" w:color="17365D" w:themeColor="text1"/>
        </w:tcBorders>
      </w:tcPr>
    </w:tblStylePr>
    <w:tblStylePr w:type="band1Horz">
      <w:tblPr/>
      <w:tcPr>
        <w:tcBorders>
          <w:top w:val="single" w:sz="8" w:space="0" w:color="17365D" w:themeColor="text1"/>
          <w:left w:val="single" w:sz="8" w:space="0" w:color="17365D" w:themeColor="text1"/>
          <w:bottom w:val="single" w:sz="8" w:space="0" w:color="17365D" w:themeColor="text1"/>
          <w:right w:val="single" w:sz="8" w:space="0" w:color="17365D" w:themeColor="text1"/>
        </w:tcBorders>
      </w:tcPr>
    </w:tblStylePr>
  </w:style>
  <w:style w:type="paragraph" w:customStyle="1" w:styleId="footertext">
    <w:name w:val="footer text"/>
    <w:basedOn w:val="Normal"/>
    <w:qFormat/>
    <w:rsid w:val="008A0147"/>
    <w:pPr>
      <w:tabs>
        <w:tab w:val="left" w:pos="4253"/>
        <w:tab w:val="right" w:pos="9639"/>
      </w:tabs>
      <w:spacing w:before="480"/>
    </w:pPr>
    <w:rPr>
      <w:noProof/>
      <w:sz w:val="16"/>
      <w:lang w:eastAsia="en-AU"/>
    </w:rPr>
  </w:style>
  <w:style w:type="character" w:styleId="PlaceholderText">
    <w:name w:val="Placeholder Text"/>
    <w:basedOn w:val="DefaultParagraphFont"/>
    <w:uiPriority w:val="99"/>
    <w:semiHidden/>
    <w:rsid w:val="00590A33"/>
    <w:rPr>
      <w:color w:val="808080"/>
    </w:rPr>
  </w:style>
  <w:style w:type="paragraph" w:customStyle="1" w:styleId="Tabletext">
    <w:name w:val="Table text"/>
    <w:basedOn w:val="Normal"/>
    <w:qFormat/>
    <w:rsid w:val="00964304"/>
    <w:pPr>
      <w:spacing w:before="40" w:after="40" w:line="240" w:lineRule="auto"/>
    </w:pPr>
    <w:rPr>
      <w:rFonts w:cstheme="minorHAnsi"/>
      <w:bCs/>
      <w:color w:val="FF0000"/>
      <w:sz w:val="18"/>
      <w:szCs w:val="18"/>
    </w:rPr>
  </w:style>
  <w:style w:type="table" w:customStyle="1" w:styleId="LightShading-Accent11">
    <w:name w:val="Light Shading - Accent 11"/>
    <w:basedOn w:val="TableNormal"/>
    <w:uiPriority w:val="60"/>
    <w:rsid w:val="00315F9D"/>
    <w:pPr>
      <w:spacing w:after="0" w:line="240" w:lineRule="auto"/>
    </w:pPr>
    <w:rPr>
      <w:color w:val="AF6FE0" w:themeColor="accent1" w:themeShade="BF"/>
    </w:rPr>
    <w:tblPr>
      <w:tblStyleRowBandSize w:val="1"/>
      <w:tblStyleColBandSize w:val="1"/>
      <w:tblBorders>
        <w:top w:val="single" w:sz="8" w:space="0" w:color="E3CCF4" w:themeColor="accent1"/>
        <w:bottom w:val="single" w:sz="8" w:space="0" w:color="E3CCF4" w:themeColor="accent1"/>
      </w:tblBorders>
    </w:tblPr>
    <w:tblStylePr w:type="firstRow">
      <w:pPr>
        <w:spacing w:before="0" w:after="0" w:line="240" w:lineRule="auto"/>
      </w:pPr>
      <w:rPr>
        <w:b/>
        <w:bCs/>
      </w:rPr>
      <w:tblPr/>
      <w:tcPr>
        <w:tcBorders>
          <w:top w:val="single" w:sz="8" w:space="0" w:color="E3CCF4" w:themeColor="accent1"/>
          <w:left w:val="nil"/>
          <w:bottom w:val="single" w:sz="8" w:space="0" w:color="E3CCF4" w:themeColor="accent1"/>
          <w:right w:val="nil"/>
          <w:insideH w:val="nil"/>
          <w:insideV w:val="nil"/>
        </w:tcBorders>
      </w:tcPr>
    </w:tblStylePr>
    <w:tblStylePr w:type="lastRow">
      <w:pPr>
        <w:spacing w:before="0" w:after="0" w:line="240" w:lineRule="auto"/>
      </w:pPr>
      <w:rPr>
        <w:b/>
        <w:bCs/>
      </w:rPr>
      <w:tblPr/>
      <w:tcPr>
        <w:tcBorders>
          <w:top w:val="single" w:sz="8" w:space="0" w:color="E3CCF4" w:themeColor="accent1"/>
          <w:left w:val="nil"/>
          <w:bottom w:val="single" w:sz="8" w:space="0" w:color="E3CCF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F2FC" w:themeFill="accent1" w:themeFillTint="3F"/>
      </w:tcPr>
    </w:tblStylePr>
    <w:tblStylePr w:type="band1Horz">
      <w:tblPr/>
      <w:tcPr>
        <w:tcBorders>
          <w:left w:val="nil"/>
          <w:right w:val="nil"/>
          <w:insideH w:val="nil"/>
          <w:insideV w:val="nil"/>
        </w:tcBorders>
        <w:shd w:val="clear" w:color="auto" w:fill="F8F2FC" w:themeFill="accent1" w:themeFillTint="3F"/>
      </w:tcPr>
    </w:tblStylePr>
  </w:style>
  <w:style w:type="paragraph" w:customStyle="1" w:styleId="Tabletextfinal">
    <w:name w:val="Table text final"/>
    <w:basedOn w:val="Tabletext"/>
    <w:qFormat/>
    <w:rsid w:val="00B470DC"/>
    <w:rPr>
      <w:rFonts w:ascii="Calibri" w:eastAsia="Calibri" w:hAnsi="Calibri" w:cs="Calibri"/>
      <w:color w:val="444444"/>
    </w:rPr>
  </w:style>
  <w:style w:type="paragraph" w:customStyle="1" w:styleId="TITLE2">
    <w:name w:val="TITLE2"/>
    <w:basedOn w:val="Title"/>
    <w:qFormat/>
    <w:rsid w:val="0070706D"/>
    <w:pPr>
      <w:spacing w:before="720" w:after="200" w:line="276" w:lineRule="auto"/>
      <w:jc w:val="left"/>
    </w:pPr>
    <w:rPr>
      <w:rFonts w:asciiTheme="minorHAnsi" w:eastAsiaTheme="minorEastAsia" w:hAnsiTheme="minorHAnsi" w:cstheme="minorBidi"/>
      <w:b w:val="0"/>
      <w:caps/>
      <w:color w:val="E3CCF4" w:themeColor="accent1"/>
      <w:spacing w:val="10"/>
      <w:lang w:eastAsia="en-AU"/>
    </w:rPr>
  </w:style>
  <w:style w:type="table" w:customStyle="1" w:styleId="TableGrid1">
    <w:name w:val="Table Grid1"/>
    <w:basedOn w:val="TableNormal"/>
    <w:next w:val="TableGrid"/>
    <w:uiPriority w:val="59"/>
    <w:rsid w:val="0070706D"/>
    <w:pPr>
      <w:spacing w:before="200"/>
    </w:pPr>
    <w:rPr>
      <w:rFonts w:eastAsiaTheme="minorEastAsia"/>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semiHidden/>
    <w:rsid w:val="0070706D"/>
    <w:rPr>
      <w:rFonts w:eastAsiaTheme="minorEastAsia"/>
      <w:caps/>
      <w:color w:val="AF6FE0" w:themeColor="accent1" w:themeShade="BF"/>
      <w:spacing w:val="10"/>
      <w:lang w:eastAsia="en-AU"/>
    </w:rPr>
  </w:style>
  <w:style w:type="character" w:customStyle="1" w:styleId="Heading6Char">
    <w:name w:val="Heading 6 Char"/>
    <w:basedOn w:val="DefaultParagraphFont"/>
    <w:link w:val="Heading6"/>
    <w:uiPriority w:val="9"/>
    <w:rsid w:val="0070706D"/>
    <w:rPr>
      <w:rFonts w:eastAsiaTheme="minorEastAsia"/>
      <w:caps/>
      <w:color w:val="AF6FE0" w:themeColor="accent1" w:themeShade="BF"/>
      <w:spacing w:val="10"/>
      <w:lang w:eastAsia="en-AU"/>
    </w:rPr>
  </w:style>
  <w:style w:type="character" w:customStyle="1" w:styleId="Heading7Char">
    <w:name w:val="Heading 7 Char"/>
    <w:basedOn w:val="DefaultParagraphFont"/>
    <w:link w:val="Heading7"/>
    <w:uiPriority w:val="9"/>
    <w:semiHidden/>
    <w:rsid w:val="0070706D"/>
    <w:rPr>
      <w:rFonts w:eastAsiaTheme="minorEastAsia"/>
      <w:caps/>
      <w:color w:val="AF6FE0" w:themeColor="accent1" w:themeShade="BF"/>
      <w:spacing w:val="10"/>
      <w:lang w:eastAsia="en-AU"/>
    </w:rPr>
  </w:style>
  <w:style w:type="character" w:customStyle="1" w:styleId="Heading8Char">
    <w:name w:val="Heading 8 Char"/>
    <w:basedOn w:val="DefaultParagraphFont"/>
    <w:link w:val="Heading8"/>
    <w:uiPriority w:val="9"/>
    <w:semiHidden/>
    <w:rsid w:val="0070706D"/>
    <w:rPr>
      <w:rFonts w:eastAsiaTheme="minorEastAsia"/>
      <w:caps/>
      <w:spacing w:val="10"/>
      <w:sz w:val="18"/>
      <w:szCs w:val="18"/>
      <w:lang w:eastAsia="en-AU"/>
    </w:rPr>
  </w:style>
  <w:style w:type="character" w:customStyle="1" w:styleId="Heading9Char">
    <w:name w:val="Heading 9 Char"/>
    <w:basedOn w:val="DefaultParagraphFont"/>
    <w:link w:val="Heading9"/>
    <w:uiPriority w:val="9"/>
    <w:semiHidden/>
    <w:rsid w:val="0070706D"/>
    <w:rPr>
      <w:rFonts w:eastAsiaTheme="minorEastAsia"/>
      <w:i/>
      <w:caps/>
      <w:spacing w:val="10"/>
      <w:sz w:val="18"/>
      <w:szCs w:val="18"/>
      <w:lang w:eastAsia="en-AU"/>
    </w:rPr>
  </w:style>
  <w:style w:type="paragraph" w:styleId="BodyText">
    <w:name w:val="Body Text"/>
    <w:basedOn w:val="Normal"/>
    <w:link w:val="BodyTextChar"/>
    <w:rsid w:val="0070706D"/>
    <w:pPr>
      <w:spacing w:before="200" w:after="200" w:line="276" w:lineRule="auto"/>
    </w:pPr>
    <w:rPr>
      <w:rFonts w:ascii="Arial" w:eastAsiaTheme="minorEastAsia" w:hAnsi="Arial"/>
      <w:color w:val="auto"/>
      <w:sz w:val="20"/>
      <w:szCs w:val="20"/>
      <w:lang w:eastAsia="en-AU"/>
    </w:rPr>
  </w:style>
  <w:style w:type="character" w:customStyle="1" w:styleId="BodyTextChar">
    <w:name w:val="Body Text Char"/>
    <w:basedOn w:val="DefaultParagraphFont"/>
    <w:link w:val="BodyText"/>
    <w:rsid w:val="0070706D"/>
    <w:rPr>
      <w:rFonts w:ascii="Arial" w:eastAsiaTheme="minorEastAsia" w:hAnsi="Arial"/>
      <w:sz w:val="20"/>
      <w:szCs w:val="20"/>
      <w:lang w:eastAsia="en-AU"/>
    </w:rPr>
  </w:style>
  <w:style w:type="paragraph" w:styleId="BodyText3">
    <w:name w:val="Body Text 3"/>
    <w:basedOn w:val="Normal"/>
    <w:link w:val="BodyText3Char"/>
    <w:rsid w:val="0070706D"/>
    <w:pPr>
      <w:spacing w:before="200" w:after="120" w:line="276" w:lineRule="auto"/>
    </w:pPr>
    <w:rPr>
      <w:rFonts w:eastAsiaTheme="minorEastAsia"/>
      <w:color w:val="auto"/>
      <w:sz w:val="16"/>
      <w:szCs w:val="16"/>
      <w:lang w:eastAsia="en-AU"/>
    </w:rPr>
  </w:style>
  <w:style w:type="character" w:customStyle="1" w:styleId="BodyText3Char">
    <w:name w:val="Body Text 3 Char"/>
    <w:basedOn w:val="DefaultParagraphFont"/>
    <w:link w:val="BodyText3"/>
    <w:rsid w:val="0070706D"/>
    <w:rPr>
      <w:rFonts w:eastAsiaTheme="minorEastAsia"/>
      <w:sz w:val="16"/>
      <w:szCs w:val="16"/>
      <w:lang w:eastAsia="en-AU"/>
    </w:rPr>
  </w:style>
  <w:style w:type="character" w:styleId="PageNumber">
    <w:name w:val="page number"/>
    <w:basedOn w:val="DefaultParagraphFont"/>
    <w:rsid w:val="0070706D"/>
  </w:style>
  <w:style w:type="table" w:customStyle="1" w:styleId="TableNormal1">
    <w:name w:val="Table Normal1"/>
    <w:next w:val="TableNormal"/>
    <w:semiHidden/>
    <w:rsid w:val="0070706D"/>
    <w:pPr>
      <w:spacing w:before="200"/>
    </w:pPr>
    <w:rPr>
      <w:rFonts w:eastAsiaTheme="minorEastAsia"/>
    </w:rPr>
    <w:tblPr>
      <w:tblInd w:w="0" w:type="dxa"/>
      <w:tblCellMar>
        <w:top w:w="0" w:type="dxa"/>
        <w:left w:w="108" w:type="dxa"/>
        <w:bottom w:w="0" w:type="dxa"/>
        <w:right w:w="108" w:type="dxa"/>
      </w:tblCellMar>
    </w:tblPr>
  </w:style>
  <w:style w:type="paragraph" w:customStyle="1" w:styleId="definitionacronyms">
    <w:name w:val="definition+acronyms"/>
    <w:basedOn w:val="Heading1"/>
    <w:rsid w:val="0070706D"/>
    <w:pPr>
      <w:keepNext w:val="0"/>
      <w:keepLines w:val="0"/>
      <w:pBdr>
        <w:top w:val="single" w:sz="24" w:space="0" w:color="E3CCF4" w:themeColor="accent1"/>
        <w:left w:val="single" w:sz="24" w:space="0" w:color="E3CCF4" w:themeColor="accent1"/>
        <w:bottom w:val="single" w:sz="24" w:space="0" w:color="E3CCF4" w:themeColor="accent1"/>
        <w:right w:val="single" w:sz="24" w:space="0" w:color="E3CCF4" w:themeColor="accent1"/>
      </w:pBdr>
      <w:shd w:val="clear" w:color="auto" w:fill="E3CCF4" w:themeFill="accent1"/>
      <w:spacing w:before="200" w:after="600" w:line="276" w:lineRule="auto"/>
      <w:jc w:val="center"/>
    </w:pPr>
    <w:rPr>
      <w:rFonts w:asciiTheme="minorHAnsi" w:eastAsiaTheme="minorEastAsia" w:hAnsiTheme="minorHAnsi" w:cstheme="minorBidi"/>
      <w:caps/>
      <w:color w:val="FFFFFF" w:themeColor="background1"/>
      <w:spacing w:val="15"/>
      <w:sz w:val="22"/>
      <w:szCs w:val="22"/>
      <w:lang w:eastAsia="en-AU"/>
    </w:rPr>
  </w:style>
  <w:style w:type="paragraph" w:styleId="NoSpacing">
    <w:name w:val="No Spacing"/>
    <w:basedOn w:val="Normal"/>
    <w:link w:val="NoSpacingChar"/>
    <w:uiPriority w:val="1"/>
    <w:qFormat/>
    <w:rsid w:val="0070706D"/>
    <w:pPr>
      <w:spacing w:before="0" w:line="240" w:lineRule="auto"/>
    </w:pPr>
    <w:rPr>
      <w:rFonts w:eastAsiaTheme="minorEastAsia"/>
      <w:color w:val="auto"/>
      <w:sz w:val="20"/>
      <w:szCs w:val="20"/>
      <w:lang w:eastAsia="en-AU"/>
    </w:rPr>
  </w:style>
  <w:style w:type="character" w:customStyle="1" w:styleId="NoSpacingChar">
    <w:name w:val="No Spacing Char"/>
    <w:basedOn w:val="DefaultParagraphFont"/>
    <w:link w:val="NoSpacing"/>
    <w:uiPriority w:val="1"/>
    <w:rsid w:val="0070706D"/>
    <w:rPr>
      <w:rFonts w:eastAsiaTheme="minorEastAsia"/>
      <w:sz w:val="20"/>
      <w:szCs w:val="20"/>
      <w:lang w:eastAsia="en-AU"/>
    </w:rPr>
  </w:style>
  <w:style w:type="paragraph" w:customStyle="1" w:styleId="Heading3list">
    <w:name w:val="Heading3list"/>
    <w:basedOn w:val="Normal"/>
    <w:qFormat/>
    <w:rsid w:val="0070706D"/>
    <w:pPr>
      <w:spacing w:before="200" w:after="200" w:line="276" w:lineRule="auto"/>
    </w:pPr>
    <w:rPr>
      <w:rFonts w:ascii="Cambria" w:eastAsiaTheme="minorEastAsia" w:hAnsi="Cambria"/>
      <w:b/>
      <w:color w:val="548DD4"/>
      <w:sz w:val="24"/>
      <w:szCs w:val="24"/>
      <w:lang w:eastAsia="en-AU"/>
    </w:rPr>
  </w:style>
  <w:style w:type="paragraph" w:customStyle="1" w:styleId="H11">
    <w:name w:val="H1(1)"/>
    <w:basedOn w:val="Normal"/>
    <w:rsid w:val="0070706D"/>
    <w:pPr>
      <w:spacing w:before="200" w:after="200" w:line="276" w:lineRule="auto"/>
    </w:pPr>
    <w:rPr>
      <w:rFonts w:ascii="Cambria" w:eastAsiaTheme="minorEastAsia" w:hAnsi="Cambria"/>
      <w:b/>
      <w:color w:val="365F91"/>
      <w:sz w:val="28"/>
      <w:szCs w:val="28"/>
      <w:lang w:eastAsia="en-AU"/>
    </w:rPr>
  </w:style>
  <w:style w:type="paragraph" w:customStyle="1" w:styleId="attributes">
    <w:name w:val="attributes"/>
    <w:basedOn w:val="H11"/>
    <w:rsid w:val="0070706D"/>
    <w:pPr>
      <w:spacing w:before="240" w:after="0"/>
    </w:pPr>
  </w:style>
  <w:style w:type="character" w:styleId="IntenseEmphasis">
    <w:name w:val="Intense Emphasis"/>
    <w:uiPriority w:val="21"/>
    <w:qFormat/>
    <w:rsid w:val="0070706D"/>
    <w:rPr>
      <w:b/>
      <w:bCs/>
      <w:caps/>
      <w:color w:val="7927B7" w:themeColor="accent1" w:themeShade="7F"/>
      <w:spacing w:val="10"/>
    </w:rPr>
  </w:style>
  <w:style w:type="character" w:styleId="Strong">
    <w:name w:val="Strong"/>
    <w:uiPriority w:val="22"/>
    <w:qFormat/>
    <w:rsid w:val="0070706D"/>
    <w:rPr>
      <w:b/>
      <w:bCs/>
    </w:rPr>
  </w:style>
  <w:style w:type="character" w:styleId="Emphasis">
    <w:name w:val="Emphasis"/>
    <w:uiPriority w:val="20"/>
    <w:qFormat/>
    <w:rsid w:val="0070706D"/>
    <w:rPr>
      <w:caps/>
      <w:color w:val="7927B7" w:themeColor="accent1" w:themeShade="7F"/>
      <w:spacing w:val="5"/>
    </w:rPr>
  </w:style>
  <w:style w:type="paragraph" w:styleId="Quote">
    <w:name w:val="Quote"/>
    <w:basedOn w:val="Normal"/>
    <w:next w:val="Normal"/>
    <w:link w:val="QuoteChar"/>
    <w:uiPriority w:val="29"/>
    <w:qFormat/>
    <w:rsid w:val="0070706D"/>
    <w:pPr>
      <w:spacing w:before="200" w:after="200" w:line="276" w:lineRule="auto"/>
    </w:pPr>
    <w:rPr>
      <w:rFonts w:eastAsiaTheme="minorEastAsia"/>
      <w:i/>
      <w:iCs/>
      <w:color w:val="auto"/>
      <w:sz w:val="20"/>
      <w:szCs w:val="20"/>
      <w:lang w:eastAsia="en-AU"/>
    </w:rPr>
  </w:style>
  <w:style w:type="character" w:customStyle="1" w:styleId="QuoteChar">
    <w:name w:val="Quote Char"/>
    <w:basedOn w:val="DefaultParagraphFont"/>
    <w:link w:val="Quote"/>
    <w:uiPriority w:val="29"/>
    <w:rsid w:val="0070706D"/>
    <w:rPr>
      <w:rFonts w:eastAsiaTheme="minorEastAsia"/>
      <w:i/>
      <w:iCs/>
      <w:sz w:val="20"/>
      <w:szCs w:val="20"/>
      <w:lang w:eastAsia="en-AU"/>
    </w:rPr>
  </w:style>
  <w:style w:type="paragraph" w:styleId="IntenseQuote">
    <w:name w:val="Intense Quote"/>
    <w:basedOn w:val="Normal"/>
    <w:next w:val="Normal"/>
    <w:link w:val="IntenseQuoteChar"/>
    <w:uiPriority w:val="30"/>
    <w:qFormat/>
    <w:rsid w:val="0070706D"/>
    <w:pPr>
      <w:pBdr>
        <w:top w:val="single" w:sz="4" w:space="10" w:color="E3CCF4" w:themeColor="accent1"/>
        <w:left w:val="single" w:sz="4" w:space="10" w:color="E3CCF4" w:themeColor="accent1"/>
      </w:pBdr>
      <w:spacing w:before="200" w:line="276" w:lineRule="auto"/>
      <w:ind w:left="1296" w:right="1152"/>
      <w:jc w:val="both"/>
    </w:pPr>
    <w:rPr>
      <w:rFonts w:eastAsiaTheme="minorEastAsia"/>
      <w:i/>
      <w:iCs/>
      <w:color w:val="E3CCF4" w:themeColor="accent1"/>
      <w:sz w:val="20"/>
      <w:szCs w:val="20"/>
      <w:lang w:eastAsia="en-AU"/>
    </w:rPr>
  </w:style>
  <w:style w:type="character" w:customStyle="1" w:styleId="IntenseQuoteChar">
    <w:name w:val="Intense Quote Char"/>
    <w:basedOn w:val="DefaultParagraphFont"/>
    <w:link w:val="IntenseQuote"/>
    <w:uiPriority w:val="30"/>
    <w:rsid w:val="0070706D"/>
    <w:rPr>
      <w:rFonts w:eastAsiaTheme="minorEastAsia"/>
      <w:i/>
      <w:iCs/>
      <w:color w:val="E3CCF4" w:themeColor="accent1"/>
      <w:sz w:val="20"/>
      <w:szCs w:val="20"/>
      <w:lang w:eastAsia="en-AU"/>
    </w:rPr>
  </w:style>
  <w:style w:type="character" w:styleId="SubtleReference">
    <w:name w:val="Subtle Reference"/>
    <w:uiPriority w:val="31"/>
    <w:qFormat/>
    <w:rsid w:val="0070706D"/>
    <w:rPr>
      <w:b/>
      <w:bCs/>
      <w:color w:val="E3CCF4" w:themeColor="accent1"/>
    </w:rPr>
  </w:style>
  <w:style w:type="character" w:styleId="IntenseReference">
    <w:name w:val="Intense Reference"/>
    <w:uiPriority w:val="32"/>
    <w:qFormat/>
    <w:rsid w:val="0070706D"/>
    <w:rPr>
      <w:b/>
      <w:bCs/>
      <w:i/>
      <w:iCs/>
      <w:caps/>
      <w:color w:val="E3CCF4" w:themeColor="accent1"/>
    </w:rPr>
  </w:style>
  <w:style w:type="character" w:styleId="BookTitle">
    <w:name w:val="Book Title"/>
    <w:uiPriority w:val="33"/>
    <w:qFormat/>
    <w:rsid w:val="0070706D"/>
    <w:rPr>
      <w:b/>
      <w:bCs/>
      <w:i/>
      <w:iCs/>
      <w:spacing w:val="9"/>
    </w:rPr>
  </w:style>
  <w:style w:type="table" w:styleId="GridTable5Dark-Accent1">
    <w:name w:val="Grid Table 5 Dark Accent 1"/>
    <w:basedOn w:val="TableNormal"/>
    <w:uiPriority w:val="50"/>
    <w:rsid w:val="00C5642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9F4FC"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3CCF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3CCF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3CCF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3CCF4" w:themeFill="accent1"/>
      </w:tcPr>
    </w:tblStylePr>
    <w:tblStylePr w:type="band1Vert">
      <w:tblPr/>
      <w:tcPr>
        <w:shd w:val="clear" w:color="auto" w:fill="F3EAFA" w:themeFill="accent1" w:themeFillTint="66"/>
      </w:tcPr>
    </w:tblStylePr>
    <w:tblStylePr w:type="band1Horz">
      <w:tblPr/>
      <w:tcPr>
        <w:shd w:val="clear" w:color="auto" w:fill="F3EAFA" w:themeFill="accent1" w:themeFillTint="66"/>
      </w:tcPr>
    </w:tblStylePr>
  </w:style>
  <w:style w:type="table" w:customStyle="1" w:styleId="GenericARPANSA2">
    <w:name w:val="Generic ARPANSA 2"/>
    <w:basedOn w:val="TableNormal"/>
    <w:uiPriority w:val="99"/>
    <w:rsid w:val="009062E4"/>
    <w:pPr>
      <w:spacing w:after="60" w:line="240" w:lineRule="auto"/>
      <w:jc w:val="center"/>
    </w:pPr>
    <w:rPr>
      <w:color w:val="444444"/>
    </w:rPr>
    <w:tblPr>
      <w:tblStyleRowBandSize w:val="1"/>
      <w:tblInd w:w="108" w:type="dxa"/>
      <w:tblBorders>
        <w:top w:val="single" w:sz="4" w:space="0" w:color="4E1A74"/>
        <w:left w:val="single" w:sz="4" w:space="0" w:color="4E1A74"/>
        <w:bottom w:val="single" w:sz="4" w:space="0" w:color="4E1A74"/>
        <w:right w:val="single" w:sz="4" w:space="0" w:color="4E1A74"/>
        <w:insideH w:val="single" w:sz="4" w:space="0" w:color="4E1A74"/>
        <w:insideV w:val="single" w:sz="4" w:space="0" w:color="4E1A74"/>
      </w:tblBorders>
    </w:tblPr>
    <w:tcPr>
      <w:vAlign w:val="center"/>
    </w:tcPr>
    <w:tblStylePr w:type="firstRow">
      <w:pPr>
        <w:wordWrap/>
        <w:spacing w:beforeLines="0" w:before="120" w:beforeAutospacing="0" w:afterLines="0" w:after="120" w:afterAutospacing="0" w:line="240" w:lineRule="auto"/>
      </w:pPr>
      <w:rPr>
        <w:rFonts w:ascii="Calibri" w:hAnsi="Calibri"/>
        <w:b/>
        <w:color w:val="4E1A74"/>
        <w:sz w:val="22"/>
      </w:rPr>
      <w:tblPr/>
      <w:tcPr>
        <w:tcBorders>
          <w:top w:val="single" w:sz="4" w:space="0" w:color="4E1A74"/>
          <w:left w:val="single" w:sz="4" w:space="0" w:color="4E1A74"/>
          <w:bottom w:val="single" w:sz="4" w:space="0" w:color="4E1A74"/>
          <w:right w:val="single" w:sz="4" w:space="0" w:color="4E1A74"/>
          <w:insideH w:val="single" w:sz="4" w:space="0" w:color="4E1A74"/>
          <w:insideV w:val="single" w:sz="4" w:space="0" w:color="4E1A74"/>
          <w:tl2br w:val="nil"/>
          <w:tr2bl w:val="nil"/>
        </w:tcBorders>
        <w:shd w:val="clear" w:color="auto" w:fill="FFFFFF" w:themeFill="background1"/>
      </w:tcPr>
    </w:tblStylePr>
    <w:tblStylePr w:type="lastRow">
      <w:pPr>
        <w:wordWrap/>
        <w:spacing w:beforeLines="0" w:before="60" w:beforeAutospacing="0" w:afterLines="0" w:after="60" w:afterAutospacing="0" w:line="264" w:lineRule="auto"/>
        <w:jc w:val="center"/>
      </w:pPr>
      <w:rPr>
        <w:rFonts w:ascii="Calibri" w:hAnsi="Calibri"/>
        <w:b/>
        <w:sz w:val="22"/>
      </w:rPr>
    </w:tblStylePr>
    <w:tblStylePr w:type="band2Horz">
      <w:tblPr/>
      <w:tcPr>
        <w:shd w:val="clear" w:color="auto" w:fill="F6EFFB"/>
      </w:tcPr>
    </w:tblStylePr>
  </w:style>
  <w:style w:type="character" w:styleId="UnresolvedMention">
    <w:name w:val="Unresolved Mention"/>
    <w:basedOn w:val="DefaultParagraphFont"/>
    <w:uiPriority w:val="99"/>
    <w:semiHidden/>
    <w:unhideWhenUsed/>
    <w:rsid w:val="00133846"/>
    <w:rPr>
      <w:color w:val="605E5C"/>
      <w:shd w:val="clear" w:color="auto" w:fill="E1DFDD"/>
    </w:rPr>
  </w:style>
  <w:style w:type="paragraph" w:styleId="Revision">
    <w:name w:val="Revision"/>
    <w:hidden/>
    <w:uiPriority w:val="99"/>
    <w:semiHidden/>
    <w:rsid w:val="001369EA"/>
    <w:pPr>
      <w:spacing w:after="0" w:line="240" w:lineRule="auto"/>
    </w:pPr>
    <w:rPr>
      <w:color w:val="444448"/>
    </w:rPr>
  </w:style>
  <w:style w:type="character" w:styleId="CommentReference">
    <w:name w:val="annotation reference"/>
    <w:basedOn w:val="DefaultParagraphFont"/>
    <w:uiPriority w:val="99"/>
    <w:semiHidden/>
    <w:unhideWhenUsed/>
    <w:rsid w:val="006C34AC"/>
    <w:rPr>
      <w:sz w:val="16"/>
      <w:szCs w:val="16"/>
    </w:rPr>
  </w:style>
  <w:style w:type="paragraph" w:styleId="CommentText">
    <w:name w:val="annotation text"/>
    <w:basedOn w:val="Normal"/>
    <w:link w:val="CommentTextChar"/>
    <w:uiPriority w:val="99"/>
    <w:unhideWhenUsed/>
    <w:rsid w:val="006C34AC"/>
    <w:pPr>
      <w:spacing w:line="240" w:lineRule="auto"/>
    </w:pPr>
    <w:rPr>
      <w:sz w:val="20"/>
      <w:szCs w:val="20"/>
    </w:rPr>
  </w:style>
  <w:style w:type="character" w:customStyle="1" w:styleId="CommentTextChar">
    <w:name w:val="Comment Text Char"/>
    <w:basedOn w:val="DefaultParagraphFont"/>
    <w:link w:val="CommentText"/>
    <w:uiPriority w:val="99"/>
    <w:rsid w:val="006C34AC"/>
    <w:rPr>
      <w:color w:val="444448"/>
      <w:sz w:val="20"/>
      <w:szCs w:val="20"/>
    </w:rPr>
  </w:style>
  <w:style w:type="paragraph" w:styleId="CommentSubject">
    <w:name w:val="annotation subject"/>
    <w:basedOn w:val="CommentText"/>
    <w:next w:val="CommentText"/>
    <w:link w:val="CommentSubjectChar"/>
    <w:uiPriority w:val="99"/>
    <w:semiHidden/>
    <w:unhideWhenUsed/>
    <w:rsid w:val="006C34AC"/>
    <w:rPr>
      <w:b/>
      <w:bCs/>
    </w:rPr>
  </w:style>
  <w:style w:type="character" w:customStyle="1" w:styleId="CommentSubjectChar">
    <w:name w:val="Comment Subject Char"/>
    <w:basedOn w:val="CommentTextChar"/>
    <w:link w:val="CommentSubject"/>
    <w:uiPriority w:val="99"/>
    <w:semiHidden/>
    <w:rsid w:val="006C34AC"/>
    <w:rPr>
      <w:b/>
      <w:bCs/>
      <w:color w:val="444448"/>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licenceadmin@arpansa.gov.au"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arpansa.gov.au/node/258"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www.arpansa.gov.au/regulation-and-licensing/licensing/information-for-licence-holders/regulatory-forms" TargetMode="External"/><Relationship Id="rId20" Type="http://schemas.openxmlformats.org/officeDocument/2006/relationships/hyperlink" Target="https://www.arpansa.gov.au/about-us/paymen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rpansa.gov.au/regulation-and-licensing/licensing/information-for-licence-holders/regulatory-guides/regulatory-guide-applying-source-licence-or"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yperlink" Target="https://www.legislation.gov.au/F2018L01694/latest/version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_rels/footer4.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FBFB51B422A4EBDB762F549E92416EE"/>
        <w:category>
          <w:name w:val="General"/>
          <w:gallery w:val="placeholder"/>
        </w:category>
        <w:types>
          <w:type w:val="bbPlcHdr"/>
        </w:types>
        <w:behaviors>
          <w:behavior w:val="content"/>
        </w:behaviors>
        <w:guid w:val="{43EFB5D8-2986-4A2A-8D8D-8033C905CF25}"/>
      </w:docPartPr>
      <w:docPartBody>
        <w:p w:rsidR="0006125A" w:rsidRDefault="0006125A" w:rsidP="0006125A">
          <w:pPr>
            <w:pStyle w:val="BFBFB51B422A4EBDB762F549E92416EE"/>
          </w:pPr>
          <w:r w:rsidRPr="0023310E">
            <w:rPr>
              <w:rStyle w:val="PlaceholderText"/>
              <w:b/>
              <w:bCs/>
              <w:color w:val="FF0000"/>
            </w:rPr>
            <w:t>Choose an item.</w:t>
          </w:r>
        </w:p>
      </w:docPartBody>
    </w:docPart>
    <w:docPart>
      <w:docPartPr>
        <w:name w:val="1C57B2A896D44ECC9221D733210E4EC5"/>
        <w:category>
          <w:name w:val="General"/>
          <w:gallery w:val="placeholder"/>
        </w:category>
        <w:types>
          <w:type w:val="bbPlcHdr"/>
        </w:types>
        <w:behaviors>
          <w:behavior w:val="content"/>
        </w:behaviors>
        <w:guid w:val="{C1AC9D76-3A3D-4698-BCC7-B01ECBBA1CEE}"/>
      </w:docPartPr>
      <w:docPartBody>
        <w:p w:rsidR="0006125A" w:rsidRDefault="0006125A" w:rsidP="0006125A">
          <w:pPr>
            <w:pStyle w:val="1C57B2A896D44ECC9221D733210E4EC5"/>
          </w:pPr>
          <w:r w:rsidRPr="0023310E">
            <w:rPr>
              <w:rStyle w:val="PlaceholderText"/>
              <w:b/>
              <w:bCs/>
              <w:color w:val="FF0000"/>
            </w:rPr>
            <w:t>Choose an item.</w:t>
          </w:r>
        </w:p>
      </w:docPartBody>
    </w:docPart>
    <w:docPart>
      <w:docPartPr>
        <w:name w:val="CE16AC21CEC74A63A35749ED2DD59228"/>
        <w:category>
          <w:name w:val="General"/>
          <w:gallery w:val="placeholder"/>
        </w:category>
        <w:types>
          <w:type w:val="bbPlcHdr"/>
        </w:types>
        <w:behaviors>
          <w:behavior w:val="content"/>
        </w:behaviors>
        <w:guid w:val="{FBCD65EE-0867-477E-8EB6-4DE14E861D97}"/>
      </w:docPartPr>
      <w:docPartBody>
        <w:p w:rsidR="0006125A" w:rsidRDefault="0006125A" w:rsidP="0006125A">
          <w:pPr>
            <w:pStyle w:val="CE16AC21CEC74A63A35749ED2DD59228"/>
          </w:pPr>
          <w:r w:rsidRPr="0023310E">
            <w:rPr>
              <w:rStyle w:val="PlaceholderText"/>
              <w:b/>
              <w:bCs/>
              <w:color w:val="FF0000"/>
            </w:rPr>
            <w:t>Choose an item.</w:t>
          </w:r>
        </w:p>
      </w:docPartBody>
    </w:docPart>
    <w:docPart>
      <w:docPartPr>
        <w:name w:val="42BFB8B4C5EA4350865B92D97CBC821B"/>
        <w:category>
          <w:name w:val="General"/>
          <w:gallery w:val="placeholder"/>
        </w:category>
        <w:types>
          <w:type w:val="bbPlcHdr"/>
        </w:types>
        <w:behaviors>
          <w:behavior w:val="content"/>
        </w:behaviors>
        <w:guid w:val="{73DA5EF9-B39D-4BA6-83DE-5F40C286ED23}"/>
      </w:docPartPr>
      <w:docPartBody>
        <w:p w:rsidR="0006125A" w:rsidRDefault="0006125A" w:rsidP="0006125A">
          <w:pPr>
            <w:pStyle w:val="42BFB8B4C5EA4350865B92D97CBC821B"/>
          </w:pPr>
          <w:r w:rsidRPr="0023310E">
            <w:rPr>
              <w:rStyle w:val="PlaceholderText"/>
              <w:b/>
              <w:bCs/>
              <w:color w:val="FF0000"/>
            </w:rPr>
            <w:t>Choose an item.</w:t>
          </w:r>
        </w:p>
      </w:docPartBody>
    </w:docPart>
    <w:docPart>
      <w:docPartPr>
        <w:name w:val="9DAFA7DFECE749FBA10E0C4501898527"/>
        <w:category>
          <w:name w:val="General"/>
          <w:gallery w:val="placeholder"/>
        </w:category>
        <w:types>
          <w:type w:val="bbPlcHdr"/>
        </w:types>
        <w:behaviors>
          <w:behavior w:val="content"/>
        </w:behaviors>
        <w:guid w:val="{58F80B6D-ED3C-4859-A388-6FAA64FFD068}"/>
      </w:docPartPr>
      <w:docPartBody>
        <w:p w:rsidR="0006125A" w:rsidRDefault="0006125A" w:rsidP="0006125A">
          <w:pPr>
            <w:pStyle w:val="9DAFA7DFECE749FBA10E0C4501898527"/>
          </w:pPr>
          <w:r w:rsidRPr="0023310E">
            <w:rPr>
              <w:rStyle w:val="PlaceholderText"/>
              <w:b/>
              <w:bCs/>
              <w:color w:val="FF0000"/>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25A"/>
    <w:rsid w:val="0006125A"/>
    <w:rsid w:val="00136CD2"/>
    <w:rsid w:val="00217C65"/>
    <w:rsid w:val="002309B4"/>
    <w:rsid w:val="00286817"/>
    <w:rsid w:val="002E0C35"/>
    <w:rsid w:val="002F4DB7"/>
    <w:rsid w:val="00330667"/>
    <w:rsid w:val="003D3175"/>
    <w:rsid w:val="003F7563"/>
    <w:rsid w:val="00532BB3"/>
    <w:rsid w:val="00631F79"/>
    <w:rsid w:val="00805191"/>
    <w:rsid w:val="00A008B7"/>
    <w:rsid w:val="00A26457"/>
    <w:rsid w:val="00C46F75"/>
    <w:rsid w:val="00EF7796"/>
    <w:rsid w:val="00FE761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6125A"/>
    <w:rPr>
      <w:color w:val="808080"/>
    </w:rPr>
  </w:style>
  <w:style w:type="paragraph" w:customStyle="1" w:styleId="BFBFB51B422A4EBDB762F549E92416EE">
    <w:name w:val="BFBFB51B422A4EBDB762F549E92416EE"/>
    <w:rsid w:val="0006125A"/>
  </w:style>
  <w:style w:type="paragraph" w:customStyle="1" w:styleId="1C57B2A896D44ECC9221D733210E4EC5">
    <w:name w:val="1C57B2A896D44ECC9221D733210E4EC5"/>
    <w:rsid w:val="0006125A"/>
  </w:style>
  <w:style w:type="paragraph" w:customStyle="1" w:styleId="CE16AC21CEC74A63A35749ED2DD59228">
    <w:name w:val="CE16AC21CEC74A63A35749ED2DD59228"/>
    <w:rsid w:val="0006125A"/>
  </w:style>
  <w:style w:type="paragraph" w:customStyle="1" w:styleId="42BFB8B4C5EA4350865B92D97CBC821B">
    <w:name w:val="42BFB8B4C5EA4350865B92D97CBC821B"/>
    <w:rsid w:val="0006125A"/>
  </w:style>
  <w:style w:type="paragraph" w:customStyle="1" w:styleId="9DAFA7DFECE749FBA10E0C4501898527">
    <w:name w:val="9DAFA7DFECE749FBA10E0C4501898527"/>
    <w:rsid w:val="000612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1">
      <a:dk1>
        <a:srgbClr val="17365D"/>
      </a:dk1>
      <a:lt1>
        <a:sysClr val="window" lastClr="FFFFFF"/>
      </a:lt1>
      <a:dk2>
        <a:srgbClr val="4E1A74"/>
      </a:dk2>
      <a:lt2>
        <a:srgbClr val="EEECE1"/>
      </a:lt2>
      <a:accent1>
        <a:srgbClr val="E3CCF4"/>
      </a:accent1>
      <a:accent2>
        <a:srgbClr val="2B992B"/>
      </a:accent2>
      <a:accent3>
        <a:srgbClr val="258325"/>
      </a:accent3>
      <a:accent4>
        <a:srgbClr val="444448"/>
      </a:accent4>
      <a:accent5>
        <a:srgbClr val="4BACC6"/>
      </a:accent5>
      <a:accent6>
        <a:srgbClr val="F79646"/>
      </a:accent6>
      <a:hlink>
        <a:srgbClr val="4E1A74"/>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3CBDE24AE39B4E85B44FEBF22753FB" ma:contentTypeVersion="6" ma:contentTypeDescription="Create a new document." ma:contentTypeScope="" ma:versionID="cc1d8665cabba6514ae33455a0890fe0">
  <xsd:schema xmlns:xsd="http://www.w3.org/2001/XMLSchema" xmlns:xs="http://www.w3.org/2001/XMLSchema" xmlns:p="http://schemas.microsoft.com/office/2006/metadata/properties" xmlns:ns3="e6916b1d-79c8-4997-9319-901f24832c5a" targetNamespace="http://schemas.microsoft.com/office/2006/metadata/properties" ma:root="true" ma:fieldsID="f6cbc6548f6b7561b9c664265889c373" ns3:_="">
    <xsd:import namespace="e6916b1d-79c8-4997-9319-901f24832c5a"/>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916b1d-79c8-4997-9319-901f24832c5a"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IEEE2006OfficeOnline.xsl" StyleName="IEEE 2006"/>
</file>

<file path=customXml/item3.xml><?xml version="1.0" encoding="utf-8"?>
<p:properties xmlns:p="http://schemas.microsoft.com/office/2006/metadata/properties" xmlns:xsi="http://www.w3.org/2001/XMLSchema-instance" xmlns:pc="http://schemas.microsoft.com/office/infopath/2007/PartnerControls">
  <documentManagement>
    <_activity xmlns="e6916b1d-79c8-4997-9319-901f24832c5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1D8F1D4-3B89-4EBC-914A-863541C1A0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916b1d-79c8-4997-9319-901f24832c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92EC95-919C-4D1A-9B40-21B20BE9BE4A}">
  <ds:schemaRefs>
    <ds:schemaRef ds:uri="http://schemas.openxmlformats.org/officeDocument/2006/bibliography"/>
  </ds:schemaRefs>
</ds:datastoreItem>
</file>

<file path=customXml/itemProps3.xml><?xml version="1.0" encoding="utf-8"?>
<ds:datastoreItem xmlns:ds="http://schemas.openxmlformats.org/officeDocument/2006/customXml" ds:itemID="{ED0A81E6-C34A-470A-B530-BD216C08921E}">
  <ds:schemaRefs>
    <ds:schemaRef ds:uri="http://schemas.microsoft.com/office/2006/metadata/properties"/>
    <ds:schemaRef ds:uri="http://schemas.microsoft.com/office/infopath/2007/PartnerControls"/>
    <ds:schemaRef ds:uri="e6916b1d-79c8-4997-9319-901f24832c5a"/>
  </ds:schemaRefs>
</ds:datastoreItem>
</file>

<file path=customXml/itemProps4.xml><?xml version="1.0" encoding="utf-8"?>
<ds:datastoreItem xmlns:ds="http://schemas.openxmlformats.org/officeDocument/2006/customXml" ds:itemID="{0FF6B642-F9B5-4C7D-BAC0-C720B87B6FF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3349</Words>
  <Characters>17151</Characters>
  <Application>Microsoft Office Word</Application>
  <DocSecurity>0</DocSecurity>
  <Lines>714</Lines>
  <Paragraphs>602</Paragraphs>
  <ScaleCrop>false</ScaleCrop>
  <HeadingPairs>
    <vt:vector size="2" baseType="variant">
      <vt:variant>
        <vt:lpstr>Title</vt:lpstr>
      </vt:variant>
      <vt:variant>
        <vt:i4>1</vt:i4>
      </vt:variant>
    </vt:vector>
  </HeadingPairs>
  <TitlesOfParts>
    <vt:vector size="1" baseType="lpstr">
      <vt:lpstr>Medium &amp; High Hazard Sources Licence application</vt:lpstr>
    </vt:vector>
  </TitlesOfParts>
  <Company>ARPANSA</Company>
  <LinksUpToDate>false</LinksUpToDate>
  <CharactersWithSpaces>19898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Medium &amp; High Hazard Sources Licence application</dc:title>
  <dc:creator>harrid</dc:creator>
  <cp:lastModifiedBy>Claire Dellora</cp:lastModifiedBy>
  <cp:revision>3</cp:revision>
  <cp:lastPrinted>2025-02-19T04:44:00Z</cp:lastPrinted>
  <dcterms:created xsi:type="dcterms:W3CDTF">2025-11-25T05:57:00Z</dcterms:created>
  <dcterms:modified xsi:type="dcterms:W3CDTF">2025-11-25T05:58:00Z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0x010100793CBDE24AE39B4E85B44FEBF22753FB</vt:lpwstr>
  </property>
</Properties>
</file>