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74E" w14:textId="77777777" w:rsidR="000E1399" w:rsidRPr="00671758" w:rsidRDefault="000E1399" w:rsidP="000E1399">
      <w:pPr>
        <w:autoSpaceDE w:val="0"/>
        <w:autoSpaceDN w:val="0"/>
        <w:adjustRightInd w:val="0"/>
        <w:spacing w:before="0"/>
        <w:jc w:val="center"/>
        <w:rPr>
          <w:b/>
          <w:color w:val="000000"/>
          <w:sz w:val="2"/>
          <w:szCs w:val="2"/>
          <w:lang w:val="en-US"/>
        </w:rPr>
      </w:pPr>
    </w:p>
    <w:p w14:paraId="45AE7D9D" w14:textId="150B2260" w:rsidR="000E1399" w:rsidRPr="00F3545C" w:rsidRDefault="008C560B" w:rsidP="005B47BE">
      <w:pPr>
        <w:pStyle w:val="Title"/>
      </w:pPr>
      <w:r w:rsidRPr="00F3545C">
        <w:t>Report of n</w:t>
      </w:r>
      <w:r w:rsidR="000E1399" w:rsidRPr="00F3545C">
        <w:t>otifia</w:t>
      </w:r>
      <w:r w:rsidRPr="00F3545C">
        <w:t>ble</w:t>
      </w:r>
      <w:r w:rsidR="00103EBD" w:rsidRPr="00F3545C">
        <w:t xml:space="preserve"> </w:t>
      </w:r>
      <w:r w:rsidR="00682883" w:rsidRPr="00F3545C">
        <w:t>incident</w:t>
      </w:r>
    </w:p>
    <w:p w14:paraId="238887B9" w14:textId="631ACD83" w:rsidR="0055738E" w:rsidRPr="008717E8" w:rsidRDefault="0055738E" w:rsidP="00671758">
      <w:pPr>
        <w:jc w:val="center"/>
        <w:rPr>
          <w:i/>
          <w:iCs/>
          <w:sz w:val="22"/>
        </w:rPr>
      </w:pPr>
      <w:r w:rsidRPr="00671758">
        <w:rPr>
          <w:i/>
          <w:iCs/>
          <w:sz w:val="22"/>
        </w:rPr>
        <w:t>You can also submit</w:t>
      </w:r>
      <w:r w:rsidR="006C6633" w:rsidRPr="000143BB">
        <w:rPr>
          <w:i/>
          <w:iCs/>
          <w:sz w:val="22"/>
        </w:rPr>
        <w:t xml:space="preserve"> this</w:t>
      </w:r>
      <w:r w:rsidRPr="000143BB">
        <w:rPr>
          <w:i/>
          <w:iCs/>
          <w:sz w:val="22"/>
        </w:rPr>
        <w:t xml:space="preserve"> </w:t>
      </w:r>
      <w:r w:rsidR="009E59CC" w:rsidRPr="000143BB">
        <w:rPr>
          <w:i/>
          <w:iCs/>
          <w:sz w:val="22"/>
        </w:rPr>
        <w:t>incident notification</w:t>
      </w:r>
      <w:r w:rsidR="006C6633" w:rsidRPr="008717E8">
        <w:rPr>
          <w:i/>
          <w:iCs/>
          <w:sz w:val="22"/>
        </w:rPr>
        <w:t xml:space="preserve"> on the RAD Portal </w:t>
      </w:r>
      <w:r w:rsidR="009E59CC" w:rsidRPr="008717E8">
        <w:rPr>
          <w:i/>
          <w:iCs/>
          <w:sz w:val="22"/>
        </w:rPr>
        <w:t>rad.arpansa.gov.au</w:t>
      </w:r>
    </w:p>
    <w:p w14:paraId="5215C54E" w14:textId="1A52B8B7" w:rsidR="000646D6" w:rsidRPr="00F3545C" w:rsidRDefault="000E1399" w:rsidP="00103EBD">
      <w:pPr>
        <w:spacing w:after="120"/>
        <w:rPr>
          <w:color w:val="4E1A74"/>
          <w:sz w:val="22"/>
          <w:lang w:val="en-US"/>
        </w:rPr>
      </w:pPr>
      <w:r w:rsidRPr="00F3545C">
        <w:rPr>
          <w:color w:val="4E1A74"/>
          <w:sz w:val="22"/>
          <w:lang w:val="en-US"/>
        </w:rPr>
        <w:t>Noti</w:t>
      </w:r>
      <w:r w:rsidR="00765C9D" w:rsidRPr="00F3545C">
        <w:rPr>
          <w:color w:val="4E1A74"/>
          <w:sz w:val="22"/>
          <w:lang w:val="en-US"/>
        </w:rPr>
        <w:t>fication</w:t>
      </w:r>
      <w:r w:rsidRPr="00F3545C">
        <w:rPr>
          <w:color w:val="4E1A74"/>
          <w:sz w:val="22"/>
          <w:lang w:val="en-US"/>
        </w:rPr>
        <w:t xml:space="preserve"> is hereby given </w:t>
      </w:r>
      <w:r w:rsidR="00C17D96" w:rsidRPr="00F3545C">
        <w:rPr>
          <w:color w:val="4E1A74"/>
          <w:sz w:val="22"/>
          <w:lang w:val="en-US"/>
        </w:rPr>
        <w:t>under section 58</w:t>
      </w:r>
      <w:r w:rsidR="00682883" w:rsidRPr="00F3545C">
        <w:rPr>
          <w:rStyle w:val="FootnoteReference"/>
          <w:color w:val="4E1A74"/>
          <w:sz w:val="22"/>
          <w:lang w:val="en-US"/>
        </w:rPr>
        <w:footnoteReference w:id="1"/>
      </w:r>
      <w:r w:rsidR="00C17D96" w:rsidRPr="00F3545C">
        <w:rPr>
          <w:color w:val="4E1A74"/>
          <w:sz w:val="22"/>
          <w:lang w:val="en-US"/>
        </w:rPr>
        <w:t xml:space="preserve"> of the Regulations </w:t>
      </w:r>
      <w:r w:rsidRPr="00F3545C">
        <w:rPr>
          <w:color w:val="4E1A74"/>
          <w:sz w:val="22"/>
          <w:lang w:val="en-US"/>
        </w:rPr>
        <w:t>of a</w:t>
      </w:r>
      <w:r w:rsidR="00A552E3" w:rsidRPr="00F3545C">
        <w:rPr>
          <w:color w:val="4E1A74"/>
          <w:sz w:val="22"/>
          <w:lang w:val="en-US"/>
        </w:rPr>
        <w:t xml:space="preserve">n </w:t>
      </w:r>
      <w:r w:rsidR="008A059E" w:rsidRPr="00F3545C">
        <w:rPr>
          <w:color w:val="4E1A74"/>
          <w:sz w:val="22"/>
          <w:lang w:val="en-US"/>
        </w:rPr>
        <w:t>inci</w:t>
      </w:r>
      <w:r w:rsidRPr="00F3545C">
        <w:rPr>
          <w:color w:val="4E1A74"/>
          <w:sz w:val="22"/>
          <w:lang w:val="en-US"/>
        </w:rPr>
        <w:t>dent involving controlled material, controlled apparatus or a controlled facility as detailed below:</w:t>
      </w:r>
    </w:p>
    <w:tbl>
      <w:tblPr>
        <w:tblStyle w:val="GenericARPANSA"/>
        <w:tblW w:w="9639" w:type="dxa"/>
        <w:tblInd w:w="0" w:type="dxa"/>
        <w:tblLook w:val="00A0" w:firstRow="1" w:lastRow="0" w:firstColumn="1" w:lastColumn="0" w:noHBand="0" w:noVBand="0"/>
      </w:tblPr>
      <w:tblGrid>
        <w:gridCol w:w="3823"/>
        <w:gridCol w:w="5816"/>
      </w:tblGrid>
      <w:tr w:rsidR="00BA0109" w14:paraId="0003ED11" w14:textId="77777777" w:rsidTr="00BA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14:paraId="3EBD7C68" w14:textId="777C9213" w:rsidR="00491DDF" w:rsidRPr="0091310E" w:rsidRDefault="00FE5DF5" w:rsidP="00491DDF">
            <w:pPr>
              <w:pStyle w:val="Tabletext"/>
              <w:rPr>
                <w:sz w:val="28"/>
                <w:szCs w:val="28"/>
                <w:lang w:val="en-US"/>
              </w:rPr>
            </w:pPr>
            <w:r w:rsidRPr="0091310E">
              <w:rPr>
                <w:sz w:val="28"/>
                <w:szCs w:val="28"/>
                <w:lang w:val="en-US"/>
              </w:rPr>
              <w:t>Details of i</w:t>
            </w:r>
            <w:r w:rsidR="008A059E" w:rsidRPr="0091310E">
              <w:rPr>
                <w:sz w:val="28"/>
                <w:szCs w:val="28"/>
                <w:lang w:val="en-US"/>
              </w:rPr>
              <w:t>n</w:t>
            </w:r>
            <w:r w:rsidR="00BA0109" w:rsidRPr="0091310E">
              <w:rPr>
                <w:sz w:val="28"/>
                <w:szCs w:val="28"/>
                <w:lang w:val="en-US"/>
              </w:rPr>
              <w:t xml:space="preserve">cident </w:t>
            </w:r>
          </w:p>
          <w:p w14:paraId="10C2109C" w14:textId="19D1367B" w:rsidR="00BA0109" w:rsidRPr="00491DDF" w:rsidRDefault="00491DDF" w:rsidP="00491DDF">
            <w:pPr>
              <w:pStyle w:val="Tabletext"/>
              <w:rPr>
                <w:color w:val="auto"/>
                <w:sz w:val="18"/>
                <w:szCs w:val="18"/>
                <w:lang w:val="en-US"/>
              </w:rPr>
            </w:pPr>
            <w:r w:rsidRPr="00491DDF">
              <w:rPr>
                <w:sz w:val="18"/>
                <w:szCs w:val="18"/>
                <w:lang w:val="en-US"/>
              </w:rPr>
              <w:t>(</w:t>
            </w:r>
            <w:r w:rsidR="00D553E6">
              <w:rPr>
                <w:sz w:val="18"/>
                <w:szCs w:val="18"/>
                <w:lang w:val="en-US"/>
              </w:rPr>
              <w:t>include</w:t>
            </w:r>
            <w:r w:rsidRPr="00491DDF">
              <w:rPr>
                <w:sz w:val="18"/>
                <w:szCs w:val="18"/>
                <w:lang w:val="en-US"/>
              </w:rPr>
              <w:t xml:space="preserve"> additional information if required) </w:t>
            </w:r>
          </w:p>
        </w:tc>
      </w:tr>
      <w:tr w:rsidR="00487898" w:rsidRPr="00487898" w14:paraId="3C49B64C" w14:textId="77777777" w:rsidTr="007D7BEC">
        <w:trPr>
          <w:trHeight w:val="386"/>
        </w:trPr>
        <w:tc>
          <w:tcPr>
            <w:tcW w:w="3823" w:type="dxa"/>
          </w:tcPr>
          <w:p w14:paraId="31AA6817" w14:textId="5024D9C3" w:rsidR="000E1399" w:rsidRPr="008717E8" w:rsidRDefault="000E1399" w:rsidP="00C93AAC">
            <w:pPr>
              <w:spacing w:before="120" w:after="120"/>
              <w:jc w:val="left"/>
              <w:rPr>
                <w:color w:val="444448"/>
                <w:szCs w:val="20"/>
                <w:lang w:val="en-US"/>
              </w:rPr>
            </w:pPr>
            <w:r w:rsidRPr="008717E8">
              <w:rPr>
                <w:color w:val="444448"/>
                <w:szCs w:val="20"/>
                <w:lang w:val="en-US"/>
              </w:rPr>
              <w:t xml:space="preserve">Date </w:t>
            </w:r>
            <w:r w:rsidR="001A4FED" w:rsidRPr="008717E8">
              <w:rPr>
                <w:color w:val="444448"/>
                <w:szCs w:val="20"/>
                <w:lang w:val="en-US"/>
              </w:rPr>
              <w:t xml:space="preserve">&amp; </w:t>
            </w:r>
            <w:r w:rsidRPr="008717E8">
              <w:rPr>
                <w:color w:val="444448"/>
                <w:szCs w:val="20"/>
                <w:lang w:val="en-US"/>
              </w:rPr>
              <w:t xml:space="preserve">time of </w:t>
            </w:r>
            <w:r w:rsidR="008A059E" w:rsidRPr="008717E8">
              <w:rPr>
                <w:color w:val="444448"/>
                <w:szCs w:val="20"/>
                <w:lang w:val="en-US"/>
              </w:rPr>
              <w:t>inc</w:t>
            </w:r>
            <w:r w:rsidRPr="008717E8">
              <w:rPr>
                <w:color w:val="444448"/>
                <w:szCs w:val="20"/>
                <w:lang w:val="en-US"/>
              </w:rPr>
              <w:t>ident</w:t>
            </w:r>
          </w:p>
        </w:tc>
        <w:tc>
          <w:tcPr>
            <w:tcW w:w="5816" w:type="dxa"/>
          </w:tcPr>
          <w:p w14:paraId="7167F5B3" w14:textId="77777777" w:rsidR="000E1399" w:rsidRPr="008717E8" w:rsidRDefault="000E1399" w:rsidP="00826B18">
            <w:pPr>
              <w:jc w:val="left"/>
              <w:rPr>
                <w:color w:val="444448"/>
                <w:szCs w:val="20"/>
                <w:lang w:val="en-US"/>
              </w:rPr>
            </w:pPr>
          </w:p>
        </w:tc>
      </w:tr>
      <w:tr w:rsidR="00487898" w:rsidRPr="00487898" w14:paraId="339984B2" w14:textId="77777777" w:rsidTr="007D7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823" w:type="dxa"/>
          </w:tcPr>
          <w:p w14:paraId="72E350CE" w14:textId="77777777" w:rsidR="000E1399" w:rsidRPr="008717E8" w:rsidRDefault="000E1399" w:rsidP="00C93AAC">
            <w:pPr>
              <w:spacing w:before="120" w:after="120"/>
              <w:jc w:val="left"/>
              <w:rPr>
                <w:color w:val="444448"/>
                <w:szCs w:val="20"/>
              </w:rPr>
            </w:pPr>
            <w:r w:rsidRPr="008717E8">
              <w:rPr>
                <w:color w:val="444448"/>
                <w:szCs w:val="20"/>
                <w:lang w:val="en-US"/>
              </w:rPr>
              <w:t>Name of licence holder</w:t>
            </w:r>
          </w:p>
        </w:tc>
        <w:tc>
          <w:tcPr>
            <w:tcW w:w="5816" w:type="dxa"/>
          </w:tcPr>
          <w:p w14:paraId="159FEED1" w14:textId="77777777" w:rsidR="000E1399" w:rsidRPr="008717E8" w:rsidRDefault="000E1399" w:rsidP="00826B18">
            <w:pPr>
              <w:jc w:val="left"/>
              <w:rPr>
                <w:color w:val="444448"/>
                <w:szCs w:val="20"/>
                <w:lang w:val="en-US"/>
              </w:rPr>
            </w:pPr>
          </w:p>
        </w:tc>
      </w:tr>
      <w:tr w:rsidR="00487898" w:rsidRPr="00487898" w14:paraId="6370F5C1" w14:textId="77777777" w:rsidTr="007D7BEC">
        <w:trPr>
          <w:trHeight w:val="386"/>
        </w:trPr>
        <w:tc>
          <w:tcPr>
            <w:tcW w:w="3823" w:type="dxa"/>
          </w:tcPr>
          <w:p w14:paraId="2384600E" w14:textId="77777777" w:rsidR="000E1399" w:rsidRPr="008717E8" w:rsidRDefault="000E1399" w:rsidP="00C93AAC">
            <w:pPr>
              <w:spacing w:before="120" w:after="120"/>
              <w:jc w:val="left"/>
              <w:rPr>
                <w:color w:val="444448"/>
                <w:szCs w:val="20"/>
                <w:lang w:val="en-US"/>
              </w:rPr>
            </w:pPr>
            <w:r w:rsidRPr="008717E8">
              <w:rPr>
                <w:color w:val="444448"/>
                <w:szCs w:val="20"/>
                <w:lang w:val="en-US"/>
              </w:rPr>
              <w:t>Licence number</w:t>
            </w:r>
          </w:p>
        </w:tc>
        <w:tc>
          <w:tcPr>
            <w:tcW w:w="5816" w:type="dxa"/>
          </w:tcPr>
          <w:p w14:paraId="2865C630" w14:textId="77777777" w:rsidR="000E1399" w:rsidRPr="008717E8" w:rsidRDefault="000E1399" w:rsidP="00C821C3">
            <w:pPr>
              <w:jc w:val="left"/>
              <w:rPr>
                <w:color w:val="444448"/>
                <w:szCs w:val="20"/>
                <w:lang w:val="en-US"/>
              </w:rPr>
            </w:pPr>
          </w:p>
        </w:tc>
      </w:tr>
      <w:tr w:rsidR="00487898" w:rsidRPr="00487898" w14:paraId="38A3D89C" w14:textId="77777777" w:rsidTr="007D7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823" w:type="dxa"/>
            <w:vAlign w:val="top"/>
          </w:tcPr>
          <w:p w14:paraId="7F90D08A" w14:textId="2D9855E1" w:rsidR="00BA0109" w:rsidRPr="008717E8" w:rsidRDefault="00BA0109" w:rsidP="00C93AAC">
            <w:pPr>
              <w:spacing w:before="120" w:after="120"/>
              <w:jc w:val="left"/>
              <w:rPr>
                <w:color w:val="444448"/>
                <w:szCs w:val="20"/>
              </w:rPr>
            </w:pPr>
            <w:r w:rsidRPr="008717E8">
              <w:rPr>
                <w:color w:val="444448"/>
                <w:szCs w:val="20"/>
                <w:lang w:val="en-US"/>
              </w:rPr>
              <w:t xml:space="preserve">Description of source or facility involved </w:t>
            </w:r>
          </w:p>
        </w:tc>
        <w:tc>
          <w:tcPr>
            <w:tcW w:w="5816" w:type="dxa"/>
            <w:vAlign w:val="top"/>
          </w:tcPr>
          <w:p w14:paraId="7DA394E4" w14:textId="5E20F415" w:rsidR="00BA0109" w:rsidRPr="008717E8" w:rsidRDefault="00BA0109" w:rsidP="00906560">
            <w:pPr>
              <w:tabs>
                <w:tab w:val="left" w:pos="0"/>
              </w:tabs>
              <w:spacing w:after="0"/>
              <w:jc w:val="left"/>
              <w:rPr>
                <w:color w:val="444448"/>
                <w:szCs w:val="20"/>
              </w:rPr>
            </w:pPr>
          </w:p>
          <w:p w14:paraId="719D3FC2" w14:textId="7A7F3866" w:rsidR="00F92E09" w:rsidRPr="008717E8" w:rsidRDefault="00F92E09" w:rsidP="00906560">
            <w:pPr>
              <w:tabs>
                <w:tab w:val="left" w:pos="0"/>
              </w:tabs>
              <w:spacing w:after="0"/>
              <w:jc w:val="left"/>
              <w:rPr>
                <w:color w:val="444448"/>
                <w:szCs w:val="20"/>
              </w:rPr>
            </w:pPr>
          </w:p>
        </w:tc>
      </w:tr>
      <w:tr w:rsidR="00487898" w:rsidRPr="00487898" w14:paraId="1E57D338" w14:textId="77777777" w:rsidTr="007D7BEC">
        <w:trPr>
          <w:trHeight w:val="386"/>
        </w:trPr>
        <w:tc>
          <w:tcPr>
            <w:tcW w:w="3823" w:type="dxa"/>
            <w:vAlign w:val="top"/>
          </w:tcPr>
          <w:p w14:paraId="00B99824" w14:textId="29833375" w:rsidR="00BA0109" w:rsidRPr="008717E8" w:rsidRDefault="00BA0109" w:rsidP="00C93AAC">
            <w:pPr>
              <w:spacing w:before="120" w:after="120"/>
              <w:jc w:val="left"/>
              <w:rPr>
                <w:color w:val="444448"/>
                <w:szCs w:val="20"/>
                <w:lang w:val="en-US"/>
              </w:rPr>
            </w:pPr>
            <w:r w:rsidRPr="008717E8">
              <w:rPr>
                <w:color w:val="444448"/>
                <w:szCs w:val="20"/>
                <w:lang w:val="en-US"/>
              </w:rPr>
              <w:t xml:space="preserve">Description of the </w:t>
            </w:r>
            <w:r w:rsidR="008A059E" w:rsidRPr="008717E8">
              <w:rPr>
                <w:color w:val="444448"/>
                <w:szCs w:val="20"/>
                <w:lang w:val="en-US"/>
              </w:rPr>
              <w:t>in</w:t>
            </w:r>
            <w:r w:rsidRPr="008717E8">
              <w:rPr>
                <w:color w:val="444448"/>
                <w:szCs w:val="20"/>
                <w:lang w:val="en-US"/>
              </w:rPr>
              <w:t>cident</w:t>
            </w:r>
          </w:p>
        </w:tc>
        <w:tc>
          <w:tcPr>
            <w:tcW w:w="5816" w:type="dxa"/>
            <w:vAlign w:val="top"/>
          </w:tcPr>
          <w:p w14:paraId="503D638D" w14:textId="1BC5967D" w:rsidR="00BA0109" w:rsidRPr="008717E8" w:rsidRDefault="00BA0109" w:rsidP="00906560">
            <w:pPr>
              <w:spacing w:after="0"/>
              <w:jc w:val="left"/>
              <w:rPr>
                <w:color w:val="444448"/>
                <w:szCs w:val="20"/>
                <w:lang w:val="en-US"/>
              </w:rPr>
            </w:pPr>
          </w:p>
          <w:p w14:paraId="6B0E4AC8" w14:textId="0793E824" w:rsidR="00F92E09" w:rsidRPr="008717E8" w:rsidRDefault="00F92E09" w:rsidP="00906560">
            <w:pPr>
              <w:spacing w:after="0"/>
              <w:jc w:val="left"/>
              <w:rPr>
                <w:color w:val="444448"/>
                <w:szCs w:val="20"/>
                <w:lang w:val="en-US"/>
              </w:rPr>
            </w:pPr>
          </w:p>
        </w:tc>
      </w:tr>
      <w:tr w:rsidR="00487898" w:rsidRPr="00487898" w14:paraId="386E8A45" w14:textId="77777777" w:rsidTr="007D7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1"/>
        </w:trPr>
        <w:tc>
          <w:tcPr>
            <w:tcW w:w="3823" w:type="dxa"/>
            <w:vAlign w:val="top"/>
          </w:tcPr>
          <w:p w14:paraId="2A4ED467" w14:textId="7B998891" w:rsidR="00BA0109" w:rsidRPr="008717E8" w:rsidRDefault="00BA0109" w:rsidP="00C93AAC">
            <w:pPr>
              <w:spacing w:before="120" w:after="120"/>
              <w:jc w:val="left"/>
              <w:rPr>
                <w:color w:val="444448"/>
                <w:szCs w:val="20"/>
              </w:rPr>
            </w:pPr>
            <w:r w:rsidRPr="008717E8">
              <w:rPr>
                <w:color w:val="444448"/>
                <w:szCs w:val="20"/>
                <w:lang w:val="en-US"/>
              </w:rPr>
              <w:t xml:space="preserve">Description of steps taken to control the </w:t>
            </w:r>
            <w:r w:rsidR="008A059E" w:rsidRPr="008717E8">
              <w:rPr>
                <w:color w:val="444448"/>
                <w:szCs w:val="20"/>
                <w:lang w:val="en-US"/>
              </w:rPr>
              <w:t>in</w:t>
            </w:r>
            <w:r w:rsidRPr="008717E8">
              <w:rPr>
                <w:color w:val="444448"/>
                <w:szCs w:val="20"/>
                <w:lang w:val="en-US"/>
              </w:rPr>
              <w:t>cident</w:t>
            </w:r>
          </w:p>
        </w:tc>
        <w:tc>
          <w:tcPr>
            <w:tcW w:w="5816" w:type="dxa"/>
            <w:vAlign w:val="top"/>
          </w:tcPr>
          <w:p w14:paraId="6D48DC4A" w14:textId="77777777" w:rsidR="00BA0109" w:rsidRPr="008717E8" w:rsidRDefault="00BA01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  <w:p w14:paraId="2D372AB7" w14:textId="1F37EFFB" w:rsidR="00F92E09" w:rsidRPr="008717E8" w:rsidRDefault="00F92E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</w:tc>
      </w:tr>
      <w:tr w:rsidR="00487898" w:rsidRPr="00487898" w14:paraId="542C1A79" w14:textId="77777777" w:rsidTr="007D7BEC">
        <w:trPr>
          <w:trHeight w:val="771"/>
        </w:trPr>
        <w:tc>
          <w:tcPr>
            <w:tcW w:w="3823" w:type="dxa"/>
            <w:vAlign w:val="top"/>
          </w:tcPr>
          <w:p w14:paraId="03BB401A" w14:textId="53622645" w:rsidR="00BA0109" w:rsidRPr="008717E8" w:rsidRDefault="00BA0109" w:rsidP="00C93AAC">
            <w:pPr>
              <w:spacing w:before="120" w:after="120"/>
              <w:jc w:val="left"/>
              <w:rPr>
                <w:color w:val="444448"/>
                <w:szCs w:val="20"/>
                <w:lang w:val="en-US"/>
              </w:rPr>
            </w:pPr>
            <w:r w:rsidRPr="008717E8">
              <w:rPr>
                <w:color w:val="444448"/>
                <w:szCs w:val="20"/>
                <w:lang w:val="en-US"/>
              </w:rPr>
              <w:t>Description of any injury, damage or harm to persons or the environment</w:t>
            </w:r>
          </w:p>
        </w:tc>
        <w:tc>
          <w:tcPr>
            <w:tcW w:w="5816" w:type="dxa"/>
            <w:vAlign w:val="top"/>
          </w:tcPr>
          <w:p w14:paraId="7EDEF8F7" w14:textId="77777777" w:rsidR="00BA0109" w:rsidRPr="008717E8" w:rsidRDefault="00BA01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  <w:p w14:paraId="2B5B0D1F" w14:textId="77777777" w:rsidR="00F92E09" w:rsidRPr="008717E8" w:rsidRDefault="00F92E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  <w:p w14:paraId="4196E06A" w14:textId="4B021E8E" w:rsidR="00F92E09" w:rsidRPr="008717E8" w:rsidRDefault="00F92E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</w:tc>
      </w:tr>
      <w:tr w:rsidR="00487898" w:rsidRPr="00487898" w14:paraId="28167C45" w14:textId="77777777" w:rsidTr="007D7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1"/>
        </w:trPr>
        <w:tc>
          <w:tcPr>
            <w:tcW w:w="3823" w:type="dxa"/>
            <w:vAlign w:val="top"/>
          </w:tcPr>
          <w:p w14:paraId="3B00773D" w14:textId="55BA939E" w:rsidR="00BA0109" w:rsidRPr="008717E8" w:rsidRDefault="00BA0109" w:rsidP="00C93AAC">
            <w:pPr>
              <w:spacing w:before="120" w:after="120"/>
              <w:jc w:val="left"/>
              <w:rPr>
                <w:color w:val="444448"/>
                <w:szCs w:val="20"/>
              </w:rPr>
            </w:pPr>
            <w:r w:rsidRPr="008717E8">
              <w:rPr>
                <w:color w:val="444448"/>
                <w:szCs w:val="20"/>
                <w:lang w:val="en-US"/>
              </w:rPr>
              <w:t xml:space="preserve">Description of steps taken to minimise the consequences of the </w:t>
            </w:r>
            <w:r w:rsidR="008A059E" w:rsidRPr="008717E8">
              <w:rPr>
                <w:color w:val="444448"/>
                <w:szCs w:val="20"/>
                <w:lang w:val="en-US"/>
              </w:rPr>
              <w:t>in</w:t>
            </w:r>
            <w:r w:rsidRPr="008717E8">
              <w:rPr>
                <w:color w:val="444448"/>
                <w:szCs w:val="20"/>
                <w:lang w:val="en-US"/>
              </w:rPr>
              <w:t>cident</w:t>
            </w:r>
          </w:p>
        </w:tc>
        <w:tc>
          <w:tcPr>
            <w:tcW w:w="5816" w:type="dxa"/>
            <w:vAlign w:val="top"/>
          </w:tcPr>
          <w:p w14:paraId="7792533A" w14:textId="77777777" w:rsidR="00F92E09" w:rsidRPr="008717E8" w:rsidRDefault="00F92E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  <w:p w14:paraId="1BEB2C7D" w14:textId="09D62692" w:rsidR="00F92E09" w:rsidRPr="008717E8" w:rsidRDefault="00F92E09" w:rsidP="00906560">
            <w:pPr>
              <w:spacing w:after="0"/>
              <w:jc w:val="left"/>
              <w:rPr>
                <w:color w:val="444448"/>
                <w:szCs w:val="20"/>
              </w:rPr>
            </w:pPr>
          </w:p>
        </w:tc>
      </w:tr>
      <w:tr w:rsidR="00487898" w:rsidRPr="00487898" w14:paraId="5C605913" w14:textId="77777777" w:rsidTr="007D7BEC">
        <w:trPr>
          <w:trHeight w:val="771"/>
        </w:trPr>
        <w:tc>
          <w:tcPr>
            <w:tcW w:w="3823" w:type="dxa"/>
            <w:vAlign w:val="top"/>
          </w:tcPr>
          <w:p w14:paraId="01AA3A23" w14:textId="07370B66" w:rsidR="00BA0109" w:rsidRPr="008717E8" w:rsidRDefault="00BA0109" w:rsidP="00C93AAC">
            <w:pPr>
              <w:spacing w:before="120" w:after="120"/>
              <w:jc w:val="left"/>
              <w:rPr>
                <w:color w:val="444448"/>
                <w:szCs w:val="20"/>
              </w:rPr>
            </w:pPr>
            <w:r w:rsidRPr="008717E8">
              <w:rPr>
                <w:color w:val="444448"/>
                <w:szCs w:val="20"/>
              </w:rPr>
              <w:t>Any other relevant information or comments</w:t>
            </w:r>
          </w:p>
        </w:tc>
        <w:tc>
          <w:tcPr>
            <w:tcW w:w="5816" w:type="dxa"/>
            <w:vAlign w:val="top"/>
          </w:tcPr>
          <w:p w14:paraId="7A8506BC" w14:textId="77777777" w:rsidR="00BA0109" w:rsidRPr="008717E8" w:rsidRDefault="00BA0109" w:rsidP="00826B18">
            <w:pPr>
              <w:spacing w:after="0"/>
              <w:jc w:val="left"/>
              <w:rPr>
                <w:color w:val="444448"/>
                <w:szCs w:val="20"/>
              </w:rPr>
            </w:pPr>
          </w:p>
        </w:tc>
      </w:tr>
      <w:tr w:rsidR="00BA0109" w14:paraId="19F4BF6A" w14:textId="77777777" w:rsidTr="000477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tcW w:w="9639" w:type="dxa"/>
            <w:gridSpan w:val="2"/>
            <w:shd w:val="clear" w:color="auto" w:fill="DDC2F1" w:themeFill="text2" w:themeFillTint="33"/>
          </w:tcPr>
          <w:p w14:paraId="584CEB89" w14:textId="60E0EBDE" w:rsidR="00BA0109" w:rsidRPr="002E667D" w:rsidRDefault="00BA0109" w:rsidP="008A059E">
            <w:pPr>
              <w:pStyle w:val="Tabletext"/>
              <w:rPr>
                <w:color w:val="auto"/>
                <w:sz w:val="8"/>
                <w:szCs w:val="8"/>
              </w:rPr>
            </w:pPr>
          </w:p>
        </w:tc>
      </w:tr>
      <w:tr w:rsidR="000E1399" w14:paraId="6A3DDB67" w14:textId="77777777" w:rsidTr="00103EBD">
        <w:trPr>
          <w:trHeight w:val="386"/>
        </w:trPr>
        <w:tc>
          <w:tcPr>
            <w:tcW w:w="3823" w:type="dxa"/>
          </w:tcPr>
          <w:p w14:paraId="5D5FF469" w14:textId="77777777" w:rsidR="000E1399" w:rsidRPr="000646D6" w:rsidRDefault="000E1399" w:rsidP="000E1399">
            <w:pPr>
              <w:jc w:val="left"/>
              <w:rPr>
                <w:color w:val="444448" w:themeColor="accent4"/>
                <w:szCs w:val="20"/>
              </w:rPr>
            </w:pPr>
            <w:r w:rsidRPr="000646D6">
              <w:rPr>
                <w:color w:val="444448" w:themeColor="accent4"/>
                <w:szCs w:val="20"/>
                <w:lang w:val="en-US"/>
              </w:rPr>
              <w:t>Name and position of person providing this information</w:t>
            </w:r>
          </w:p>
        </w:tc>
        <w:tc>
          <w:tcPr>
            <w:tcW w:w="5816" w:type="dxa"/>
          </w:tcPr>
          <w:p w14:paraId="4530551C" w14:textId="77777777" w:rsidR="000E1399" w:rsidRPr="00C821C3" w:rsidRDefault="000E1399" w:rsidP="00C821C3">
            <w:pPr>
              <w:jc w:val="left"/>
              <w:rPr>
                <w:color w:val="auto"/>
                <w:szCs w:val="20"/>
              </w:rPr>
            </w:pPr>
          </w:p>
        </w:tc>
      </w:tr>
      <w:tr w:rsidR="000E1399" w14:paraId="66F4393D" w14:textId="77777777" w:rsidTr="00103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823" w:type="dxa"/>
          </w:tcPr>
          <w:p w14:paraId="1B794F70" w14:textId="3F6E2DF3" w:rsidR="000E1399" w:rsidRPr="000646D6" w:rsidRDefault="000E1399" w:rsidP="000E1399">
            <w:pPr>
              <w:tabs>
                <w:tab w:val="left" w:pos="3960"/>
                <w:tab w:val="left" w:pos="5040"/>
              </w:tabs>
              <w:jc w:val="left"/>
              <w:rPr>
                <w:color w:val="444448" w:themeColor="accent4"/>
                <w:szCs w:val="20"/>
                <w:lang w:val="en-US"/>
              </w:rPr>
            </w:pPr>
            <w:r w:rsidRPr="000646D6">
              <w:rPr>
                <w:color w:val="444448" w:themeColor="accent4"/>
                <w:szCs w:val="20"/>
                <w:lang w:val="en-US"/>
              </w:rPr>
              <w:t xml:space="preserve">Date of </w:t>
            </w:r>
            <w:r w:rsidR="00E4389B" w:rsidRPr="000646D6">
              <w:rPr>
                <w:color w:val="444448" w:themeColor="accent4"/>
                <w:szCs w:val="20"/>
                <w:lang w:val="en-US"/>
              </w:rPr>
              <w:t>noti</w:t>
            </w:r>
            <w:r w:rsidR="00E4389B">
              <w:rPr>
                <w:color w:val="444448" w:themeColor="accent4"/>
                <w:szCs w:val="20"/>
                <w:lang w:val="en-US"/>
              </w:rPr>
              <w:t>fication</w:t>
            </w:r>
          </w:p>
        </w:tc>
        <w:tc>
          <w:tcPr>
            <w:tcW w:w="5816" w:type="dxa"/>
          </w:tcPr>
          <w:p w14:paraId="17E929C5" w14:textId="77777777" w:rsidR="000E1399" w:rsidRPr="00C821C3" w:rsidRDefault="000E1399" w:rsidP="00C821C3">
            <w:pPr>
              <w:jc w:val="left"/>
              <w:rPr>
                <w:color w:val="auto"/>
                <w:szCs w:val="20"/>
              </w:rPr>
            </w:pPr>
          </w:p>
        </w:tc>
      </w:tr>
    </w:tbl>
    <w:p w14:paraId="64BB68D2" w14:textId="634D18BA" w:rsidR="000646D6" w:rsidRPr="000477EB" w:rsidRDefault="000646D6" w:rsidP="002E667D">
      <w:pPr>
        <w:pStyle w:val="ListParagraph"/>
        <w:numPr>
          <w:ilvl w:val="0"/>
          <w:numId w:val="15"/>
        </w:numPr>
        <w:tabs>
          <w:tab w:val="left" w:pos="3960"/>
          <w:tab w:val="left" w:pos="5040"/>
        </w:tabs>
        <w:spacing w:before="360" w:after="120"/>
        <w:ind w:left="426" w:hanging="426"/>
        <w:rPr>
          <w:rFonts w:cstheme="minorHAnsi"/>
          <w:b/>
          <w:color w:val="4E1A74"/>
          <w:sz w:val="22"/>
        </w:rPr>
      </w:pPr>
      <w:r w:rsidRPr="000477EB">
        <w:rPr>
          <w:rFonts w:cstheme="minorHAnsi"/>
          <w:b/>
          <w:color w:val="4E1A74"/>
          <w:sz w:val="22"/>
        </w:rPr>
        <w:t xml:space="preserve">The licence holder must </w:t>
      </w:r>
      <w:r w:rsidR="001A4FED" w:rsidRPr="000477EB">
        <w:rPr>
          <w:rFonts w:cstheme="minorHAnsi"/>
          <w:b/>
          <w:color w:val="4E1A74"/>
          <w:sz w:val="22"/>
        </w:rPr>
        <w:t>notify</w:t>
      </w:r>
      <w:r w:rsidR="00405E01" w:rsidRPr="000477EB">
        <w:rPr>
          <w:rFonts w:cstheme="minorHAnsi"/>
          <w:b/>
          <w:color w:val="4E1A74"/>
          <w:sz w:val="22"/>
        </w:rPr>
        <w:t xml:space="preserve"> the</w:t>
      </w:r>
      <w:r w:rsidR="001A4FED" w:rsidRPr="000477EB">
        <w:rPr>
          <w:rFonts w:cstheme="minorHAnsi"/>
          <w:b/>
          <w:color w:val="4E1A74"/>
          <w:sz w:val="22"/>
        </w:rPr>
        <w:t xml:space="preserve"> ARPANSA </w:t>
      </w:r>
      <w:r w:rsidR="00F92E09" w:rsidRPr="000477EB">
        <w:rPr>
          <w:rFonts w:cstheme="minorHAnsi"/>
          <w:b/>
          <w:color w:val="4E1A74"/>
          <w:sz w:val="22"/>
        </w:rPr>
        <w:t xml:space="preserve">24/7 Duty Officer </w:t>
      </w:r>
      <w:r w:rsidR="0091310E" w:rsidRPr="000477EB">
        <w:rPr>
          <w:rFonts w:cstheme="minorHAnsi"/>
          <w:b/>
          <w:color w:val="4E1A74"/>
          <w:sz w:val="22"/>
        </w:rPr>
        <w:t xml:space="preserve">on </w:t>
      </w:r>
      <w:r w:rsidR="00F92E09" w:rsidRPr="000477EB">
        <w:rPr>
          <w:b/>
          <w:color w:val="4E1A74"/>
          <w:sz w:val="22"/>
          <w:lang w:eastAsia="en-AU"/>
        </w:rPr>
        <w:t xml:space="preserve">(03) 9432 5384 </w:t>
      </w:r>
      <w:r w:rsidRPr="000477EB">
        <w:rPr>
          <w:rFonts w:cstheme="minorHAnsi"/>
          <w:b/>
          <w:color w:val="4E1A74"/>
          <w:sz w:val="22"/>
        </w:rPr>
        <w:t xml:space="preserve">within 24 hours </w:t>
      </w:r>
    </w:p>
    <w:p w14:paraId="4E902D0D" w14:textId="3F53B204" w:rsidR="007E55ED" w:rsidRPr="00F70AF1" w:rsidRDefault="000646D6" w:rsidP="00F70AF1">
      <w:pPr>
        <w:pStyle w:val="ListParagraph"/>
        <w:numPr>
          <w:ilvl w:val="0"/>
          <w:numId w:val="15"/>
        </w:numPr>
        <w:spacing w:before="240"/>
        <w:ind w:left="426" w:hanging="426"/>
        <w:rPr>
          <w:color w:val="4E1A74"/>
          <w:sz w:val="22"/>
        </w:rPr>
      </w:pPr>
      <w:commentRangeStart w:id="0"/>
      <w:r w:rsidRPr="000477EB">
        <w:rPr>
          <w:b/>
          <w:bCs/>
          <w:color w:val="4E1A74"/>
          <w:sz w:val="22"/>
        </w:rPr>
        <w:t>This form</w:t>
      </w:r>
      <w:r w:rsidRPr="000477EB">
        <w:rPr>
          <w:color w:val="4E1A74"/>
          <w:sz w:val="22"/>
        </w:rPr>
        <w:t xml:space="preserve"> should be emailed to </w:t>
      </w:r>
      <w:hyperlink r:id="rId11" w:history="1">
        <w:r w:rsidRPr="000477EB">
          <w:rPr>
            <w:rStyle w:val="Hyperlink"/>
            <w:color w:val="4E1A74"/>
            <w:sz w:val="22"/>
          </w:rPr>
          <w:t>licenceadmin@arpansa.gov.au</w:t>
        </w:r>
      </w:hyperlink>
      <w:r w:rsidRPr="000477EB">
        <w:rPr>
          <w:rFonts w:ascii="Times New Roman" w:hAnsi="Times New Roman" w:cs="Times New Roman"/>
          <w:color w:val="4E1A74"/>
          <w:sz w:val="22"/>
        </w:rPr>
        <w:t xml:space="preserve"> </w:t>
      </w:r>
      <w:r w:rsidRPr="000477EB">
        <w:rPr>
          <w:color w:val="4E1A74"/>
          <w:sz w:val="22"/>
        </w:rPr>
        <w:t xml:space="preserve">as </w:t>
      </w:r>
      <w:commentRangeEnd w:id="0"/>
      <w:r w:rsidR="00083E47" w:rsidRPr="000477EB">
        <w:rPr>
          <w:rStyle w:val="CommentReference"/>
          <w:color w:val="4E1A74"/>
        </w:rPr>
        <w:commentReference w:id="0"/>
      </w:r>
      <w:r w:rsidRPr="000477EB">
        <w:rPr>
          <w:color w:val="4E1A74"/>
          <w:sz w:val="22"/>
        </w:rPr>
        <w:t xml:space="preserve">soon as possible and a </w:t>
      </w:r>
      <w:r w:rsidRPr="000477EB">
        <w:rPr>
          <w:b/>
          <w:color w:val="4E1A74"/>
          <w:sz w:val="22"/>
        </w:rPr>
        <w:t xml:space="preserve">detailed report </w:t>
      </w:r>
      <w:r w:rsidR="002E667D" w:rsidRPr="000477EB">
        <w:rPr>
          <w:b/>
          <w:color w:val="4E1A74"/>
          <w:sz w:val="22"/>
        </w:rPr>
        <w:t xml:space="preserve">must be </w:t>
      </w:r>
      <w:r w:rsidRPr="000477EB">
        <w:rPr>
          <w:b/>
          <w:color w:val="4E1A74"/>
          <w:sz w:val="22"/>
        </w:rPr>
        <w:t>provided within 14 days</w:t>
      </w:r>
      <w:r w:rsidRPr="000477EB">
        <w:rPr>
          <w:color w:val="4E1A74"/>
          <w:sz w:val="22"/>
        </w:rPr>
        <w:t xml:space="preserve">. </w:t>
      </w:r>
      <w:r w:rsidR="00A37A19" w:rsidRPr="000477EB">
        <w:rPr>
          <w:color w:val="4E1A74"/>
          <w:sz w:val="22"/>
        </w:rPr>
        <w:t xml:space="preserve"> </w:t>
      </w:r>
      <w:r w:rsidR="00911819" w:rsidRPr="000477EB">
        <w:rPr>
          <w:color w:val="4E1A74"/>
          <w:sz w:val="22"/>
        </w:rPr>
        <w:t xml:space="preserve">Even if </w:t>
      </w:r>
      <w:r w:rsidR="00A37A19" w:rsidRPr="000477EB">
        <w:rPr>
          <w:color w:val="4E1A74"/>
          <w:sz w:val="22"/>
        </w:rPr>
        <w:t xml:space="preserve">the report is not final it should still be submitted </w:t>
      </w:r>
      <w:r w:rsidR="002E667D" w:rsidRPr="000477EB">
        <w:rPr>
          <w:color w:val="4E1A74"/>
          <w:sz w:val="22"/>
        </w:rPr>
        <w:t xml:space="preserve">within the required period </w:t>
      </w:r>
      <w:r w:rsidR="00A37A19" w:rsidRPr="000477EB">
        <w:rPr>
          <w:color w:val="4E1A74"/>
          <w:sz w:val="22"/>
        </w:rPr>
        <w:t xml:space="preserve">and </w:t>
      </w:r>
      <w:r w:rsidR="00E4389B" w:rsidRPr="000477EB">
        <w:rPr>
          <w:color w:val="4E1A74"/>
          <w:sz w:val="22"/>
        </w:rPr>
        <w:t xml:space="preserve">be </w:t>
      </w:r>
      <w:r w:rsidR="00A37A19" w:rsidRPr="000477EB">
        <w:rPr>
          <w:color w:val="4E1A74"/>
          <w:sz w:val="22"/>
        </w:rPr>
        <w:t xml:space="preserve">clearly marked as a preliminary report. The final report should follow </w:t>
      </w:r>
      <w:r w:rsidR="00F92E09" w:rsidRPr="000477EB">
        <w:rPr>
          <w:color w:val="4E1A74"/>
          <w:sz w:val="22"/>
        </w:rPr>
        <w:t xml:space="preserve">as soon as practicable and </w:t>
      </w:r>
      <w:r w:rsidR="00A37A19" w:rsidRPr="000477EB">
        <w:rPr>
          <w:color w:val="4E1A74"/>
          <w:sz w:val="22"/>
        </w:rPr>
        <w:t xml:space="preserve">within a reasonable timeframe.   </w:t>
      </w:r>
      <w:r w:rsidRPr="000477EB">
        <w:rPr>
          <w:color w:val="4E1A74"/>
          <w:sz w:val="22"/>
        </w:rPr>
        <w:t xml:space="preserve"> </w:t>
      </w:r>
      <w:r w:rsidR="00F70AF1" w:rsidRPr="00F70AF1">
        <w:rPr>
          <w:color w:val="444448" w:themeColor="accent4"/>
          <w:szCs w:val="20"/>
        </w:rPr>
        <w:t xml:space="preserve"> </w:t>
      </w:r>
    </w:p>
    <w:sectPr w:rsidR="007E55ED" w:rsidRPr="00F70AF1" w:rsidSect="00C17D9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397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nny Hill" w:date="2026-02-16T10:52:00Z" w:initials="PH">
    <w:p w14:paraId="7E8A74D3" w14:textId="77777777" w:rsidR="00083E47" w:rsidRDefault="00083E47" w:rsidP="00083E47">
      <w:pPr>
        <w:pStyle w:val="CommentText"/>
      </w:pPr>
      <w:r>
        <w:rPr>
          <w:rStyle w:val="CommentReference"/>
        </w:rPr>
        <w:annotationRef/>
      </w:r>
      <w:r>
        <w:t>Query whether there is a reporting pathway via the RAD Portal.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8A74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1A5148" w16cex:dateUtc="2026-02-15T2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8A74D3" w16cid:durableId="4C1A5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1794" w14:textId="77777777" w:rsidR="0022721C" w:rsidRDefault="0022721C" w:rsidP="00037687">
      <w:r>
        <w:separator/>
      </w:r>
    </w:p>
  </w:endnote>
  <w:endnote w:type="continuationSeparator" w:id="0">
    <w:p w14:paraId="299CCF5E" w14:textId="77777777" w:rsidR="0022721C" w:rsidRDefault="0022721C" w:rsidP="000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3C65" w14:textId="135E067E" w:rsidR="00906560" w:rsidRPr="00783AFC" w:rsidRDefault="00906560" w:rsidP="00906560">
    <w:pPr>
      <w:pStyle w:val="Footer"/>
      <w:tabs>
        <w:tab w:val="clear" w:pos="4513"/>
        <w:tab w:val="clear" w:pos="9026"/>
        <w:tab w:val="center" w:pos="4819"/>
        <w:tab w:val="right" w:pos="9639"/>
      </w:tabs>
      <w:spacing w:before="120"/>
      <w:rPr>
        <w:color w:val="444448"/>
        <w:sz w:val="18"/>
        <w:szCs w:val="18"/>
      </w:rPr>
    </w:pPr>
    <w:r w:rsidRPr="00783AFC">
      <w:rPr>
        <w:color w:val="444448"/>
        <w:sz w:val="18"/>
        <w:szCs w:val="18"/>
      </w:rPr>
      <w:t>Notifi</w:t>
    </w:r>
    <w:r w:rsidR="00D3693B" w:rsidRPr="00783AFC">
      <w:rPr>
        <w:color w:val="444448"/>
        <w:sz w:val="18"/>
        <w:szCs w:val="18"/>
      </w:rPr>
      <w:t>able incident form</w:t>
    </w:r>
    <w:r w:rsidRPr="00783AFC">
      <w:rPr>
        <w:color w:val="444448"/>
        <w:sz w:val="18"/>
        <w:szCs w:val="18"/>
      </w:rPr>
      <w:tab/>
    </w:r>
    <w:r w:rsidR="00962886" w:rsidRPr="00783AFC">
      <w:rPr>
        <w:color w:val="444448"/>
        <w:sz w:val="18"/>
        <w:szCs w:val="18"/>
      </w:rPr>
      <w:t>ARPANSA-FORM-1700</w:t>
    </w:r>
    <w:r w:rsidRPr="00783AFC">
      <w:rPr>
        <w:color w:val="444448"/>
        <w:sz w:val="18"/>
        <w:szCs w:val="18"/>
      </w:rPr>
      <w:tab/>
    </w:r>
    <w:r w:rsidRPr="00783AFC">
      <w:rPr>
        <w:noProof/>
        <w:color w:val="444448"/>
        <w:sz w:val="18"/>
        <w:lang w:eastAsia="en-AU"/>
      </w:rPr>
      <w:drawing>
        <wp:anchor distT="0" distB="0" distL="114300" distR="114300" simplePos="0" relativeHeight="251658241" behindDoc="0" locked="0" layoutInCell="1" allowOverlap="1" wp14:anchorId="4625790F" wp14:editId="26A1FEC8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6120000" cy="54000"/>
          <wp:effectExtent l="0" t="0" r="0" b="3175"/>
          <wp:wrapTopAndBottom/>
          <wp:docPr id="14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7CA07" w14:textId="69FAB606" w:rsidR="00D770E7" w:rsidRDefault="00906560" w:rsidP="00906560">
    <w:pPr>
      <w:pStyle w:val="Footer"/>
      <w:tabs>
        <w:tab w:val="clear" w:pos="4513"/>
        <w:tab w:val="clear" w:pos="9026"/>
        <w:tab w:val="center" w:pos="4820"/>
        <w:tab w:val="right" w:pos="9639"/>
      </w:tabs>
      <w:jc w:val="center"/>
      <w:rPr>
        <w:color w:val="444448"/>
        <w:sz w:val="18"/>
        <w:szCs w:val="18"/>
      </w:rPr>
    </w:pPr>
    <w:r w:rsidRPr="00783AFC">
      <w:rPr>
        <w:color w:val="444448"/>
        <w:sz w:val="18"/>
        <w:szCs w:val="18"/>
      </w:rPr>
      <w:t>v.</w:t>
    </w:r>
    <w:r w:rsidR="00D3693B" w:rsidRPr="00783AFC">
      <w:rPr>
        <w:color w:val="444448"/>
        <w:sz w:val="18"/>
        <w:szCs w:val="18"/>
      </w:rPr>
      <w:t>6</w:t>
    </w:r>
    <w:r w:rsidR="00817EC4" w:rsidRPr="00783AFC">
      <w:rPr>
        <w:color w:val="444448"/>
        <w:sz w:val="18"/>
        <w:szCs w:val="18"/>
      </w:rPr>
      <w:t>.1</w:t>
    </w:r>
    <w:r w:rsidRPr="00783AFC">
      <w:rPr>
        <w:color w:val="444448"/>
        <w:sz w:val="18"/>
        <w:szCs w:val="18"/>
      </w:rPr>
      <w:tab/>
    </w:r>
    <w:r w:rsidR="00817EC4" w:rsidRPr="00783AFC">
      <w:rPr>
        <w:color w:val="444448"/>
        <w:sz w:val="18"/>
        <w:szCs w:val="18"/>
      </w:rPr>
      <w:t>August</w:t>
    </w:r>
    <w:r w:rsidR="00D3693B" w:rsidRPr="00783AFC">
      <w:rPr>
        <w:color w:val="444448"/>
        <w:sz w:val="18"/>
        <w:szCs w:val="18"/>
      </w:rPr>
      <w:t xml:space="preserve"> 202</w:t>
    </w:r>
    <w:r w:rsidR="00817EC4" w:rsidRPr="00783AFC">
      <w:rPr>
        <w:color w:val="444448"/>
        <w:sz w:val="18"/>
        <w:szCs w:val="18"/>
      </w:rPr>
      <w:t>4</w:t>
    </w:r>
    <w:r w:rsidRPr="00783AFC">
      <w:rPr>
        <w:color w:val="444448"/>
        <w:sz w:val="18"/>
        <w:szCs w:val="18"/>
      </w:rPr>
      <w:tab/>
    </w:r>
    <w:r w:rsidRPr="00783AFC">
      <w:rPr>
        <w:color w:val="444448"/>
        <w:sz w:val="18"/>
        <w:szCs w:val="18"/>
      </w:rPr>
      <w:fldChar w:fldCharType="begin"/>
    </w:r>
    <w:r w:rsidRPr="00783AFC">
      <w:rPr>
        <w:color w:val="444448"/>
        <w:sz w:val="18"/>
        <w:szCs w:val="18"/>
      </w:rPr>
      <w:instrText xml:space="preserve"> PAGE  \* Arabic  \* MERGEFORMAT </w:instrText>
    </w:r>
    <w:r w:rsidRPr="00783AFC">
      <w:rPr>
        <w:color w:val="444448"/>
        <w:sz w:val="18"/>
        <w:szCs w:val="18"/>
      </w:rPr>
      <w:fldChar w:fldCharType="separate"/>
    </w:r>
    <w:r w:rsidR="007B7D94" w:rsidRPr="00783AFC">
      <w:rPr>
        <w:noProof/>
        <w:color w:val="444448"/>
        <w:sz w:val="18"/>
        <w:szCs w:val="18"/>
      </w:rPr>
      <w:t>2</w:t>
    </w:r>
    <w:r w:rsidRPr="00783AFC">
      <w:rPr>
        <w:color w:val="444448"/>
        <w:sz w:val="18"/>
        <w:szCs w:val="18"/>
      </w:rPr>
      <w:fldChar w:fldCharType="end"/>
    </w:r>
    <w:r w:rsidRPr="00783AFC">
      <w:rPr>
        <w:color w:val="444448"/>
        <w:sz w:val="18"/>
        <w:szCs w:val="18"/>
      </w:rPr>
      <w:t xml:space="preserve"> of </w:t>
    </w:r>
    <w:r w:rsidRPr="00783AFC">
      <w:rPr>
        <w:color w:val="444448"/>
        <w:sz w:val="18"/>
        <w:szCs w:val="18"/>
      </w:rPr>
      <w:fldChar w:fldCharType="begin"/>
    </w:r>
    <w:r w:rsidRPr="00783AFC">
      <w:rPr>
        <w:color w:val="444448"/>
        <w:sz w:val="18"/>
        <w:szCs w:val="18"/>
      </w:rPr>
      <w:instrText xml:space="preserve"> NUMPAGES  \* Arabic  \* MERGEFORMAT </w:instrText>
    </w:r>
    <w:r w:rsidRPr="00783AFC">
      <w:rPr>
        <w:color w:val="444448"/>
        <w:sz w:val="18"/>
        <w:szCs w:val="18"/>
      </w:rPr>
      <w:fldChar w:fldCharType="separate"/>
    </w:r>
    <w:r w:rsidR="007B7D94" w:rsidRPr="00783AFC">
      <w:rPr>
        <w:noProof/>
        <w:color w:val="444448"/>
        <w:sz w:val="18"/>
        <w:szCs w:val="18"/>
      </w:rPr>
      <w:t>2</w:t>
    </w:r>
    <w:r w:rsidRPr="00783AFC">
      <w:rPr>
        <w:color w:val="444448"/>
        <w:sz w:val="18"/>
        <w:szCs w:val="18"/>
      </w:rPr>
      <w:fldChar w:fldCharType="end"/>
    </w:r>
  </w:p>
  <w:sdt>
    <w:sdtPr>
      <w:rPr>
        <w:b/>
        <w:bCs/>
        <w:color w:val="FF0000"/>
      </w:rPr>
      <w:alias w:val="Security marking"/>
      <w:tag w:val="Security marking"/>
      <w:id w:val="212014228"/>
      <w:placeholder>
        <w:docPart w:val="581BA3B2FF0741E6AF0641A80BB91BF1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EndPr/>
    <w:sdtContent>
      <w:p w14:paraId="08461519" w14:textId="26346793" w:rsidR="00C63B07" w:rsidRPr="00783AFC" w:rsidRDefault="00C63B07" w:rsidP="00783AFC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783AFC">
          <w:rPr>
            <w:b/>
            <w:bCs/>
            <w:color w:val="FF0000"/>
          </w:rPr>
          <w:t>OFFICIAL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5572" w14:textId="427BC1F7" w:rsidR="00906560" w:rsidRPr="00783AFC" w:rsidRDefault="00D3693B" w:rsidP="00906560">
    <w:pPr>
      <w:pStyle w:val="Footer"/>
      <w:tabs>
        <w:tab w:val="clear" w:pos="4513"/>
        <w:tab w:val="clear" w:pos="9026"/>
        <w:tab w:val="center" w:pos="4819"/>
        <w:tab w:val="right" w:pos="9639"/>
      </w:tabs>
      <w:spacing w:before="120"/>
      <w:rPr>
        <w:color w:val="444448"/>
        <w:sz w:val="18"/>
        <w:szCs w:val="18"/>
      </w:rPr>
    </w:pPr>
    <w:r w:rsidRPr="00783AFC">
      <w:rPr>
        <w:color w:val="444448"/>
        <w:sz w:val="18"/>
        <w:szCs w:val="18"/>
      </w:rPr>
      <w:t>Notifiable incident form</w:t>
    </w:r>
    <w:r w:rsidR="00906560" w:rsidRPr="00783AFC">
      <w:rPr>
        <w:color w:val="444448"/>
        <w:sz w:val="18"/>
        <w:szCs w:val="18"/>
      </w:rPr>
      <w:tab/>
    </w:r>
    <w:r w:rsidR="00682883" w:rsidRPr="00783AFC">
      <w:rPr>
        <w:color w:val="444448"/>
        <w:sz w:val="18"/>
        <w:szCs w:val="18"/>
      </w:rPr>
      <w:t>ARPANSA-FORM-1700</w:t>
    </w:r>
    <w:r w:rsidR="00906560" w:rsidRPr="00783AFC">
      <w:rPr>
        <w:color w:val="444448"/>
        <w:sz w:val="18"/>
        <w:szCs w:val="18"/>
      </w:rPr>
      <w:tab/>
    </w:r>
    <w:r w:rsidR="00906560" w:rsidRPr="00783AFC">
      <w:rPr>
        <w:noProof/>
        <w:color w:val="444448"/>
        <w:sz w:val="18"/>
        <w:lang w:eastAsia="en-AU"/>
      </w:rPr>
      <w:drawing>
        <wp:anchor distT="0" distB="0" distL="114300" distR="114300" simplePos="0" relativeHeight="251658240" behindDoc="0" locked="0" layoutInCell="1" allowOverlap="1" wp14:anchorId="0156B4FE" wp14:editId="766A1491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6120000" cy="54000"/>
          <wp:effectExtent l="0" t="0" r="0" b="3175"/>
          <wp:wrapTopAndBottom/>
          <wp:docPr id="13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CF5B" w14:textId="09469196" w:rsidR="00037687" w:rsidRDefault="00962886" w:rsidP="00906560">
    <w:pPr>
      <w:pStyle w:val="Footer"/>
      <w:tabs>
        <w:tab w:val="clear" w:pos="4513"/>
        <w:tab w:val="clear" w:pos="9026"/>
        <w:tab w:val="center" w:pos="4820"/>
        <w:tab w:val="right" w:pos="9639"/>
      </w:tabs>
      <w:jc w:val="center"/>
      <w:rPr>
        <w:color w:val="444448"/>
        <w:sz w:val="18"/>
        <w:szCs w:val="18"/>
      </w:rPr>
    </w:pPr>
    <w:r w:rsidRPr="00783AFC">
      <w:rPr>
        <w:color w:val="444448"/>
        <w:sz w:val="18"/>
        <w:szCs w:val="18"/>
      </w:rPr>
      <w:t>v.</w:t>
    </w:r>
    <w:r w:rsidR="00D3693B" w:rsidRPr="00783AFC">
      <w:rPr>
        <w:color w:val="444448"/>
        <w:sz w:val="18"/>
        <w:szCs w:val="18"/>
      </w:rPr>
      <w:t>6</w:t>
    </w:r>
    <w:r w:rsidR="00E4389B" w:rsidRPr="00783AFC">
      <w:rPr>
        <w:color w:val="444448"/>
        <w:sz w:val="18"/>
        <w:szCs w:val="18"/>
      </w:rPr>
      <w:t>.1</w:t>
    </w:r>
    <w:r w:rsidR="00070C2A" w:rsidRPr="00783AFC">
      <w:rPr>
        <w:color w:val="444448"/>
        <w:sz w:val="18"/>
        <w:szCs w:val="18"/>
      </w:rPr>
      <w:tab/>
    </w:r>
    <w:r w:rsidR="00E4389B" w:rsidRPr="00783AFC">
      <w:rPr>
        <w:color w:val="444448"/>
        <w:sz w:val="18"/>
        <w:szCs w:val="18"/>
      </w:rPr>
      <w:t xml:space="preserve">August </w:t>
    </w:r>
    <w:r w:rsidR="00D3693B" w:rsidRPr="00783AFC">
      <w:rPr>
        <w:color w:val="444448"/>
        <w:sz w:val="18"/>
        <w:szCs w:val="18"/>
      </w:rPr>
      <w:t>202</w:t>
    </w:r>
    <w:r w:rsidR="00E4389B" w:rsidRPr="00783AFC">
      <w:rPr>
        <w:color w:val="444448"/>
        <w:sz w:val="18"/>
        <w:szCs w:val="18"/>
      </w:rPr>
      <w:t>4</w:t>
    </w:r>
    <w:r w:rsidR="000E1399" w:rsidRPr="00783AFC">
      <w:rPr>
        <w:color w:val="444448"/>
        <w:sz w:val="18"/>
        <w:szCs w:val="18"/>
      </w:rPr>
      <w:tab/>
    </w:r>
    <w:r w:rsidR="00070C2A" w:rsidRPr="00783AFC">
      <w:rPr>
        <w:color w:val="444448"/>
        <w:sz w:val="18"/>
        <w:szCs w:val="18"/>
      </w:rPr>
      <w:fldChar w:fldCharType="begin"/>
    </w:r>
    <w:r w:rsidR="00070C2A" w:rsidRPr="00783AFC">
      <w:rPr>
        <w:color w:val="444448"/>
        <w:sz w:val="18"/>
        <w:szCs w:val="18"/>
      </w:rPr>
      <w:instrText xml:space="preserve"> PAGE  \* Arabic  \* MERGEFORMAT </w:instrText>
    </w:r>
    <w:r w:rsidR="00070C2A" w:rsidRPr="00783AFC">
      <w:rPr>
        <w:color w:val="444448"/>
        <w:sz w:val="18"/>
        <w:szCs w:val="18"/>
      </w:rPr>
      <w:fldChar w:fldCharType="separate"/>
    </w:r>
    <w:r w:rsidR="0033679C" w:rsidRPr="00783AFC">
      <w:rPr>
        <w:noProof/>
        <w:color w:val="444448"/>
        <w:sz w:val="18"/>
        <w:szCs w:val="18"/>
      </w:rPr>
      <w:t>1</w:t>
    </w:r>
    <w:r w:rsidR="00070C2A" w:rsidRPr="00783AFC">
      <w:rPr>
        <w:color w:val="444448"/>
        <w:sz w:val="18"/>
        <w:szCs w:val="18"/>
      </w:rPr>
      <w:fldChar w:fldCharType="end"/>
    </w:r>
    <w:r w:rsidR="00070C2A" w:rsidRPr="00783AFC">
      <w:rPr>
        <w:color w:val="444448"/>
        <w:sz w:val="18"/>
        <w:szCs w:val="18"/>
      </w:rPr>
      <w:t xml:space="preserve"> of </w:t>
    </w:r>
    <w:r w:rsidR="00070C2A" w:rsidRPr="00783AFC">
      <w:rPr>
        <w:color w:val="444448"/>
        <w:sz w:val="18"/>
        <w:szCs w:val="18"/>
      </w:rPr>
      <w:fldChar w:fldCharType="begin"/>
    </w:r>
    <w:r w:rsidR="00070C2A" w:rsidRPr="00783AFC">
      <w:rPr>
        <w:color w:val="444448"/>
        <w:sz w:val="18"/>
        <w:szCs w:val="18"/>
      </w:rPr>
      <w:instrText xml:space="preserve"> NUMPAGES  \* Arabic  \* MERGEFORMAT </w:instrText>
    </w:r>
    <w:r w:rsidR="00070C2A" w:rsidRPr="00783AFC">
      <w:rPr>
        <w:color w:val="444448"/>
        <w:sz w:val="18"/>
        <w:szCs w:val="18"/>
      </w:rPr>
      <w:fldChar w:fldCharType="separate"/>
    </w:r>
    <w:r w:rsidR="0033679C" w:rsidRPr="00783AFC">
      <w:rPr>
        <w:noProof/>
        <w:color w:val="444448"/>
        <w:sz w:val="18"/>
        <w:szCs w:val="18"/>
      </w:rPr>
      <w:t>2</w:t>
    </w:r>
    <w:r w:rsidR="00070C2A" w:rsidRPr="00783AFC">
      <w:rPr>
        <w:color w:val="444448"/>
        <w:sz w:val="18"/>
        <w:szCs w:val="18"/>
      </w:rPr>
      <w:fldChar w:fldCharType="end"/>
    </w:r>
  </w:p>
  <w:sdt>
    <w:sdtPr>
      <w:rPr>
        <w:b/>
        <w:bCs/>
        <w:color w:val="FF0000"/>
      </w:rPr>
      <w:alias w:val="Security marking"/>
      <w:tag w:val="Security marking"/>
      <w:id w:val="-1724435629"/>
      <w:placeholder>
        <w:docPart w:val="4FD8B79A8077450A8F948FC371884B91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EndPr/>
    <w:sdtContent>
      <w:p w14:paraId="59F8E835" w14:textId="18ACF40F" w:rsidR="00781547" w:rsidRPr="00783AFC" w:rsidRDefault="00C63B07" w:rsidP="00783AFC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783AFC">
          <w:rPr>
            <w:b/>
            <w:bCs/>
            <w:color w:val="FF0000"/>
          </w:rPr>
          <w:t>OFFICIAL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428" w14:textId="77777777" w:rsidR="0022721C" w:rsidRDefault="0022721C" w:rsidP="00037687">
      <w:r>
        <w:separator/>
      </w:r>
    </w:p>
  </w:footnote>
  <w:footnote w:type="continuationSeparator" w:id="0">
    <w:p w14:paraId="21D051DF" w14:textId="77777777" w:rsidR="0022721C" w:rsidRDefault="0022721C" w:rsidP="00037687">
      <w:r>
        <w:continuationSeparator/>
      </w:r>
    </w:p>
  </w:footnote>
  <w:footnote w:id="1">
    <w:p w14:paraId="6CE34F96" w14:textId="79ED008E" w:rsidR="00682883" w:rsidRPr="00783AFC" w:rsidRDefault="00682883" w:rsidP="00582627">
      <w:pPr>
        <w:pStyle w:val="FootnoteText"/>
        <w:ind w:left="0" w:firstLine="0"/>
        <w:rPr>
          <w:color w:val="444448"/>
        </w:rPr>
      </w:pPr>
      <w:r w:rsidRPr="00783AFC">
        <w:rPr>
          <w:rStyle w:val="FootnoteReference"/>
          <w:color w:val="444448"/>
        </w:rPr>
        <w:footnoteRef/>
      </w:r>
      <w:r w:rsidR="00B25F85" w:rsidRPr="00783AFC">
        <w:rPr>
          <w:color w:val="444448"/>
        </w:rPr>
        <w:t xml:space="preserve"> Section 4 of the Regulations defines the types of</w:t>
      </w:r>
      <w:r w:rsidR="00D3693B" w:rsidRPr="00783AFC">
        <w:rPr>
          <w:color w:val="444448"/>
        </w:rPr>
        <w:t xml:space="preserve"> </w:t>
      </w:r>
      <w:r w:rsidRPr="00783AFC">
        <w:rPr>
          <w:color w:val="444448"/>
        </w:rPr>
        <w:t>‘</w:t>
      </w:r>
      <w:r w:rsidR="00D3693B" w:rsidRPr="00783AFC">
        <w:rPr>
          <w:color w:val="444448"/>
        </w:rPr>
        <w:t xml:space="preserve">notifiable </w:t>
      </w:r>
      <w:r w:rsidRPr="00783AFC">
        <w:rPr>
          <w:color w:val="444448"/>
        </w:rPr>
        <w:t>incident’</w:t>
      </w:r>
      <w:r w:rsidR="00FE5DF5" w:rsidRPr="00783AFC">
        <w:rPr>
          <w:color w:val="444448"/>
        </w:rPr>
        <w:t xml:space="preserve"> </w:t>
      </w:r>
      <w:r w:rsidR="00B25F85" w:rsidRPr="00783AFC">
        <w:rPr>
          <w:color w:val="444448"/>
        </w:rPr>
        <w:t>that must be reported under section 58</w:t>
      </w:r>
      <w:r w:rsidR="001A4FED" w:rsidRPr="00783AFC">
        <w:rPr>
          <w:color w:val="44444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-1321729129"/>
      <w:placeholder>
        <w:docPart w:val="AEB50FDBBB9D401E9D6C166FA5858D80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EndPr/>
    <w:sdtContent>
      <w:p w14:paraId="75A77D30" w14:textId="651011D4" w:rsidR="00781547" w:rsidRPr="00783AFC" w:rsidRDefault="00C63B07" w:rsidP="00783AFC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783AFC">
          <w:rPr>
            <w:b/>
            <w:bCs/>
            <w:color w:val="FF0000"/>
          </w:rPr>
          <w:t>OFFICIAL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1649870820"/>
      <w:placeholder>
        <w:docPart w:val="EA4C25A75D2444EB919B9687D3470E94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EndPr/>
    <w:sdtContent>
      <w:p w14:paraId="2A9D34D9" w14:textId="2096BA3C" w:rsidR="00781547" w:rsidRPr="00783AFC" w:rsidRDefault="00781547" w:rsidP="000143BB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783AFC">
          <w:rPr>
            <w:b/>
            <w:bCs/>
            <w:color w:val="FF0000"/>
          </w:rPr>
          <w:t>OFFICIAL</w:t>
        </w:r>
      </w:p>
    </w:sdtContent>
  </w:sdt>
  <w:p w14:paraId="34426A0E" w14:textId="7E4B5232" w:rsidR="002356D6" w:rsidRDefault="007A0993">
    <w:pPr>
      <w:pStyle w:val="Header"/>
    </w:pPr>
    <w:r>
      <w:rPr>
        <w:noProof/>
        <w:lang w:eastAsia="en-AU"/>
      </w:rPr>
      <w:drawing>
        <wp:inline distT="0" distB="0" distL="0" distR="0" wp14:anchorId="7D28C100" wp14:editId="1F811EEE">
          <wp:extent cx="6120384" cy="73152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CF3"/>
    <w:multiLevelType w:val="hybridMultilevel"/>
    <w:tmpl w:val="D372373E"/>
    <w:lvl w:ilvl="0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DD1"/>
    <w:multiLevelType w:val="multilevel"/>
    <w:tmpl w:val="0A1ACE5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AE291F"/>
    <w:multiLevelType w:val="hybridMultilevel"/>
    <w:tmpl w:val="A6C44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6E5A"/>
    <w:multiLevelType w:val="multilevel"/>
    <w:tmpl w:val="5B8A12A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364538E8"/>
    <w:multiLevelType w:val="multilevel"/>
    <w:tmpl w:val="F92CA7B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763989"/>
    <w:multiLevelType w:val="hybridMultilevel"/>
    <w:tmpl w:val="016CE1F4"/>
    <w:lvl w:ilvl="0" w:tplc="DFB81DB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55488"/>
    <w:multiLevelType w:val="hybridMultilevel"/>
    <w:tmpl w:val="8C425E06"/>
    <w:lvl w:ilvl="0" w:tplc="E9282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78339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13109"/>
    <w:multiLevelType w:val="hybridMultilevel"/>
    <w:tmpl w:val="1BFE4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56B5A"/>
    <w:multiLevelType w:val="hybridMultilevel"/>
    <w:tmpl w:val="6E706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F7925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4D53370F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559D40BD"/>
    <w:multiLevelType w:val="multilevel"/>
    <w:tmpl w:val="E8B4BE72"/>
    <w:styleLink w:val="List0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32"/>
      </w:pPr>
      <w:rPr>
        <w:rFonts w:ascii="Cambria" w:eastAsia="Times New Roman" w:hAnsi="Cambria" w:cs="Cambria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Times New Roman" w:hAnsi="Cambria" w:cs="Cambria"/>
        <w:position w:val="0"/>
        <w:sz w:val="24"/>
        <w:szCs w:val="24"/>
      </w:rPr>
    </w:lvl>
  </w:abstractNum>
  <w:abstractNum w:abstractNumId="12" w15:restartNumberingAfterBreak="0">
    <w:nsid w:val="70511DA4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7F5C4547"/>
    <w:multiLevelType w:val="hybridMultilevel"/>
    <w:tmpl w:val="6EA2D6D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02403">
    <w:abstractNumId w:val="2"/>
  </w:num>
  <w:num w:numId="2" w16cid:durableId="883374021">
    <w:abstractNumId w:val="6"/>
  </w:num>
  <w:num w:numId="3" w16cid:durableId="1284731110">
    <w:abstractNumId w:val="8"/>
  </w:num>
  <w:num w:numId="4" w16cid:durableId="993339912">
    <w:abstractNumId w:val="5"/>
  </w:num>
  <w:num w:numId="5" w16cid:durableId="1850750388">
    <w:abstractNumId w:val="7"/>
  </w:num>
  <w:num w:numId="6" w16cid:durableId="141743722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692"/>
          </w:tabs>
          <w:ind w:left="692" w:hanging="332"/>
        </w:pPr>
        <w:rPr>
          <w:rFonts w:ascii="Cambria" w:eastAsia="Times New Roman" w:hAnsi="Cambria" w:cs="Cambria"/>
          <w:position w:val="0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</w:num>
  <w:num w:numId="7" w16cid:durableId="1664115553">
    <w:abstractNumId w:val="11"/>
  </w:num>
  <w:num w:numId="8" w16cid:durableId="609168711">
    <w:abstractNumId w:val="0"/>
  </w:num>
  <w:num w:numId="9" w16cid:durableId="2018269652">
    <w:abstractNumId w:val="12"/>
  </w:num>
  <w:num w:numId="10" w16cid:durableId="292294447">
    <w:abstractNumId w:val="3"/>
  </w:num>
  <w:num w:numId="11" w16cid:durableId="1435396537">
    <w:abstractNumId w:val="9"/>
  </w:num>
  <w:num w:numId="12" w16cid:durableId="1095662969">
    <w:abstractNumId w:val="10"/>
  </w:num>
  <w:num w:numId="13" w16cid:durableId="2107339737">
    <w:abstractNumId w:val="4"/>
  </w:num>
  <w:num w:numId="14" w16cid:durableId="1663200124">
    <w:abstractNumId w:val="1"/>
  </w:num>
  <w:num w:numId="15" w16cid:durableId="187107036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ny Hill">
    <w15:presenceInfo w15:providerId="AD" w15:userId="S::penelope.hill@arpansa.gov.au::3f3ed547-0b19-4ff2-8c6a-801da83ffc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40"/>
    <w:rsid w:val="0000724D"/>
    <w:rsid w:val="000143BB"/>
    <w:rsid w:val="00037687"/>
    <w:rsid w:val="000477EB"/>
    <w:rsid w:val="000646D6"/>
    <w:rsid w:val="00066422"/>
    <w:rsid w:val="00066B27"/>
    <w:rsid w:val="00070C2A"/>
    <w:rsid w:val="00082E26"/>
    <w:rsid w:val="00083E47"/>
    <w:rsid w:val="000917AA"/>
    <w:rsid w:val="000A516E"/>
    <w:rsid w:val="000D27C8"/>
    <w:rsid w:val="000E1399"/>
    <w:rsid w:val="000E3261"/>
    <w:rsid w:val="000E6441"/>
    <w:rsid w:val="000E6922"/>
    <w:rsid w:val="000F3AB1"/>
    <w:rsid w:val="000F5A54"/>
    <w:rsid w:val="000F73FB"/>
    <w:rsid w:val="0010348D"/>
    <w:rsid w:val="00103EBD"/>
    <w:rsid w:val="0012044D"/>
    <w:rsid w:val="00122C84"/>
    <w:rsid w:val="001410FE"/>
    <w:rsid w:val="001906BC"/>
    <w:rsid w:val="00192A8D"/>
    <w:rsid w:val="001A11CB"/>
    <w:rsid w:val="001A4FED"/>
    <w:rsid w:val="001F5B95"/>
    <w:rsid w:val="00211B48"/>
    <w:rsid w:val="0022721C"/>
    <w:rsid w:val="002356D6"/>
    <w:rsid w:val="00267A33"/>
    <w:rsid w:val="00281215"/>
    <w:rsid w:val="00284A0C"/>
    <w:rsid w:val="002B4BCD"/>
    <w:rsid w:val="002E2640"/>
    <w:rsid w:val="002E667D"/>
    <w:rsid w:val="003014F6"/>
    <w:rsid w:val="003206E9"/>
    <w:rsid w:val="003228B9"/>
    <w:rsid w:val="00327077"/>
    <w:rsid w:val="0033679C"/>
    <w:rsid w:val="0034302F"/>
    <w:rsid w:val="003535CD"/>
    <w:rsid w:val="00363ED2"/>
    <w:rsid w:val="00370113"/>
    <w:rsid w:val="003939E0"/>
    <w:rsid w:val="00393A2C"/>
    <w:rsid w:val="003B0414"/>
    <w:rsid w:val="003B6B61"/>
    <w:rsid w:val="003B6EE3"/>
    <w:rsid w:val="003D2646"/>
    <w:rsid w:val="00405E01"/>
    <w:rsid w:val="00412CF8"/>
    <w:rsid w:val="00434381"/>
    <w:rsid w:val="004445A3"/>
    <w:rsid w:val="004577AE"/>
    <w:rsid w:val="00485B88"/>
    <w:rsid w:val="00487898"/>
    <w:rsid w:val="00491DDF"/>
    <w:rsid w:val="004A6474"/>
    <w:rsid w:val="004E4746"/>
    <w:rsid w:val="00527381"/>
    <w:rsid w:val="0054455D"/>
    <w:rsid w:val="0055738E"/>
    <w:rsid w:val="00561136"/>
    <w:rsid w:val="005653B5"/>
    <w:rsid w:val="00570B3E"/>
    <w:rsid w:val="00582627"/>
    <w:rsid w:val="00584E8C"/>
    <w:rsid w:val="00586DAE"/>
    <w:rsid w:val="005B1215"/>
    <w:rsid w:val="005B28E2"/>
    <w:rsid w:val="005B47BE"/>
    <w:rsid w:val="005C2BBE"/>
    <w:rsid w:val="005D26AF"/>
    <w:rsid w:val="00601198"/>
    <w:rsid w:val="00602A5C"/>
    <w:rsid w:val="00612676"/>
    <w:rsid w:val="00621F3A"/>
    <w:rsid w:val="006440AC"/>
    <w:rsid w:val="00671758"/>
    <w:rsid w:val="00675E49"/>
    <w:rsid w:val="00682883"/>
    <w:rsid w:val="00693CC8"/>
    <w:rsid w:val="006C1B26"/>
    <w:rsid w:val="006C6633"/>
    <w:rsid w:val="006D415D"/>
    <w:rsid w:val="006E59E8"/>
    <w:rsid w:val="00707A94"/>
    <w:rsid w:val="0071159C"/>
    <w:rsid w:val="00727896"/>
    <w:rsid w:val="00750DD1"/>
    <w:rsid w:val="00751131"/>
    <w:rsid w:val="00765C9D"/>
    <w:rsid w:val="007710D3"/>
    <w:rsid w:val="00781547"/>
    <w:rsid w:val="00781EDA"/>
    <w:rsid w:val="00783AFC"/>
    <w:rsid w:val="00787C08"/>
    <w:rsid w:val="007948DB"/>
    <w:rsid w:val="007A0993"/>
    <w:rsid w:val="007B7D94"/>
    <w:rsid w:val="007D7BEC"/>
    <w:rsid w:val="007E55ED"/>
    <w:rsid w:val="007F122C"/>
    <w:rsid w:val="008044E0"/>
    <w:rsid w:val="0080574A"/>
    <w:rsid w:val="00817EC4"/>
    <w:rsid w:val="00826B18"/>
    <w:rsid w:val="00831BBA"/>
    <w:rsid w:val="00841065"/>
    <w:rsid w:val="008717E8"/>
    <w:rsid w:val="008A00D8"/>
    <w:rsid w:val="008A059E"/>
    <w:rsid w:val="008C560B"/>
    <w:rsid w:val="008D793D"/>
    <w:rsid w:val="008E2351"/>
    <w:rsid w:val="00906560"/>
    <w:rsid w:val="00910D2D"/>
    <w:rsid w:val="00911819"/>
    <w:rsid w:val="0091310E"/>
    <w:rsid w:val="00926919"/>
    <w:rsid w:val="00962886"/>
    <w:rsid w:val="00995082"/>
    <w:rsid w:val="009E59CC"/>
    <w:rsid w:val="009E7930"/>
    <w:rsid w:val="00A009D8"/>
    <w:rsid w:val="00A00DAF"/>
    <w:rsid w:val="00A13B6A"/>
    <w:rsid w:val="00A37A19"/>
    <w:rsid w:val="00A552E3"/>
    <w:rsid w:val="00A55F86"/>
    <w:rsid w:val="00A847BC"/>
    <w:rsid w:val="00A8520D"/>
    <w:rsid w:val="00A93E27"/>
    <w:rsid w:val="00AB61A9"/>
    <w:rsid w:val="00AB6DA9"/>
    <w:rsid w:val="00AC6817"/>
    <w:rsid w:val="00AD2D61"/>
    <w:rsid w:val="00AD605A"/>
    <w:rsid w:val="00AE235E"/>
    <w:rsid w:val="00B10473"/>
    <w:rsid w:val="00B25F85"/>
    <w:rsid w:val="00B3079B"/>
    <w:rsid w:val="00B50AA3"/>
    <w:rsid w:val="00B54750"/>
    <w:rsid w:val="00B83D1E"/>
    <w:rsid w:val="00BA0109"/>
    <w:rsid w:val="00BE6683"/>
    <w:rsid w:val="00BF31DE"/>
    <w:rsid w:val="00C037AD"/>
    <w:rsid w:val="00C17D96"/>
    <w:rsid w:val="00C36B1C"/>
    <w:rsid w:val="00C53FCD"/>
    <w:rsid w:val="00C63B07"/>
    <w:rsid w:val="00C71D12"/>
    <w:rsid w:val="00C821C3"/>
    <w:rsid w:val="00C90747"/>
    <w:rsid w:val="00C93AAC"/>
    <w:rsid w:val="00CA789B"/>
    <w:rsid w:val="00CC0912"/>
    <w:rsid w:val="00CC1541"/>
    <w:rsid w:val="00CD35D5"/>
    <w:rsid w:val="00CD674A"/>
    <w:rsid w:val="00D10E11"/>
    <w:rsid w:val="00D22F8B"/>
    <w:rsid w:val="00D24A37"/>
    <w:rsid w:val="00D3693B"/>
    <w:rsid w:val="00D54602"/>
    <w:rsid w:val="00D553E6"/>
    <w:rsid w:val="00D70D97"/>
    <w:rsid w:val="00D770E7"/>
    <w:rsid w:val="00D86619"/>
    <w:rsid w:val="00D87798"/>
    <w:rsid w:val="00E021D4"/>
    <w:rsid w:val="00E04CE8"/>
    <w:rsid w:val="00E245B4"/>
    <w:rsid w:val="00E25BD4"/>
    <w:rsid w:val="00E32A56"/>
    <w:rsid w:val="00E35299"/>
    <w:rsid w:val="00E4389B"/>
    <w:rsid w:val="00E54D3A"/>
    <w:rsid w:val="00E602E6"/>
    <w:rsid w:val="00E61615"/>
    <w:rsid w:val="00EC675A"/>
    <w:rsid w:val="00ED620D"/>
    <w:rsid w:val="00EF4B4C"/>
    <w:rsid w:val="00F30B42"/>
    <w:rsid w:val="00F3545C"/>
    <w:rsid w:val="00F531E4"/>
    <w:rsid w:val="00F604DF"/>
    <w:rsid w:val="00F6119F"/>
    <w:rsid w:val="00F70AF1"/>
    <w:rsid w:val="00F751DB"/>
    <w:rsid w:val="00F87EA5"/>
    <w:rsid w:val="00F92E09"/>
    <w:rsid w:val="00FE5DF5"/>
    <w:rsid w:val="00FF24B6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2594"/>
  <w15:docId w15:val="{83BEEAE2-9001-43FA-A4FF-F1759916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en-AU" w:eastAsia="en-US" w:bidi="ar-SA"/>
      </w:rPr>
    </w:rPrDefault>
    <w:pPrDefault>
      <w:pPr>
        <w:spacing w:before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44D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E2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4E1A7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E26"/>
    <w:pPr>
      <w:keepNext/>
      <w:keepLines/>
      <w:outlineLvl w:val="1"/>
    </w:pPr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E8C"/>
    <w:pPr>
      <w:keepNext/>
      <w:keepLines/>
      <w:outlineLvl w:val="2"/>
    </w:pPr>
    <w:rPr>
      <w:rFonts w:eastAsiaTheme="majorEastAsia" w:cstheme="majorBidi"/>
      <w:b/>
      <w:bCs/>
      <w:i/>
      <w:color w:val="4E1A74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261"/>
    <w:pPr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0D"/>
    <w:pPr>
      <w:numPr>
        <w:numId w:val="4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082E26"/>
    <w:rPr>
      <w:rFonts w:ascii="Calibri" w:eastAsiaTheme="majorEastAsia" w:hAnsi="Calibri" w:cstheme="majorBidi"/>
      <w:b/>
      <w:bCs/>
      <w:color w:val="4E1A7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2E26"/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2E26"/>
    <w:pPr>
      <w:spacing w:before="360" w:line="240" w:lineRule="auto"/>
      <w:contextualSpacing/>
      <w:jc w:val="center"/>
    </w:pPr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E26"/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7"/>
    <w:pPr>
      <w:numPr>
        <w:ilvl w:val="1"/>
      </w:numPr>
    </w:pPr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0D97"/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qFormat/>
    <w:rsid w:val="00570B3E"/>
    <w:pPr>
      <w:spacing w:before="60"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0B3E"/>
    <w:rPr>
      <w:color w:val="444448"/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AB6D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0D97"/>
    <w:rPr>
      <w:color w:val="4E1A7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D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87"/>
    <w:rPr>
      <w:color w:val="22508C" w:themeColor="text1" w:themeTint="D9"/>
    </w:rPr>
  </w:style>
  <w:style w:type="paragraph" w:styleId="Footer">
    <w:name w:val="footer"/>
    <w:basedOn w:val="Normal"/>
    <w:link w:val="FooterChar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037687"/>
    <w:rPr>
      <w:color w:val="22508C" w:themeColor="text1" w:themeTint="D9"/>
    </w:rPr>
  </w:style>
  <w:style w:type="character" w:styleId="SubtleEmphasis">
    <w:name w:val="Subtle Emphasis"/>
    <w:basedOn w:val="DefaultParagraphFont"/>
    <w:uiPriority w:val="19"/>
    <w:qFormat/>
    <w:rsid w:val="00FF6AB9"/>
    <w:rPr>
      <w:color w:val="DBBEF0"/>
    </w:rPr>
  </w:style>
  <w:style w:type="character" w:customStyle="1" w:styleId="Heading3Char">
    <w:name w:val="Heading 3 Char"/>
    <w:basedOn w:val="DefaultParagraphFont"/>
    <w:link w:val="Heading3"/>
    <w:uiPriority w:val="9"/>
    <w:rsid w:val="00584E8C"/>
    <w:rPr>
      <w:rFonts w:eastAsiaTheme="majorEastAsia" w:cstheme="majorBidi"/>
      <w:b/>
      <w:bCs/>
      <w:i/>
      <w:color w:val="4E1A7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6"/>
    <w:rPr>
      <w:rFonts w:ascii="Tahoma" w:hAnsi="Tahoma" w:cs="Tahoma"/>
      <w:color w:val="444448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4455D"/>
    <w:pPr>
      <w:spacing w:before="120" w:line="240" w:lineRule="auto"/>
    </w:pPr>
    <w:rPr>
      <w:b/>
      <w:bCs/>
      <w:color w:val="4E1A7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E3261"/>
    <w:rPr>
      <w:rFonts w:ascii="Calibri" w:eastAsiaTheme="majorEastAsia" w:hAnsi="Calibri" w:cstheme="majorBidi"/>
      <w:b/>
      <w:bCs/>
      <w:i/>
      <w:iCs/>
      <w:sz w:val="20"/>
    </w:rPr>
  </w:style>
  <w:style w:type="paragraph" w:styleId="TOCHeading">
    <w:name w:val="TOC Heading"/>
    <w:basedOn w:val="Heading1"/>
    <w:next w:val="Normal"/>
    <w:uiPriority w:val="39"/>
    <w:qFormat/>
    <w:rsid w:val="00675E49"/>
    <w:pPr>
      <w:spacing w:line="276" w:lineRule="auto"/>
      <w:outlineLvl w:val="9"/>
    </w:pPr>
    <w:rPr>
      <w:b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6B27"/>
    <w:pPr>
      <w:tabs>
        <w:tab w:val="right" w:leader="dot" w:pos="9628"/>
      </w:tabs>
    </w:pPr>
    <w:rPr>
      <w:b/>
      <w:color w:val="4E1A74"/>
    </w:rPr>
  </w:style>
  <w:style w:type="paragraph" w:styleId="TOC2">
    <w:name w:val="toc 2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12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60" w:after="100"/>
      <w:ind w:left="1134" w:hanging="567"/>
    </w:pPr>
    <w:rPr>
      <w:i/>
      <w:noProof/>
    </w:rPr>
  </w:style>
  <w:style w:type="character" w:customStyle="1" w:styleId="Normalbold">
    <w:name w:val="Normal (bold)"/>
    <w:basedOn w:val="DefaultParagraphFont"/>
    <w:uiPriority w:val="1"/>
    <w:qFormat/>
    <w:rsid w:val="00F87EA5"/>
    <w:rPr>
      <w:b/>
    </w:rPr>
  </w:style>
  <w:style w:type="table" w:styleId="TableGrid">
    <w:name w:val="Table Grid"/>
    <w:basedOn w:val="TableNormal"/>
    <w:uiPriority w:val="59"/>
    <w:rsid w:val="00F87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nericARPANSA">
    <w:name w:val="Generic ARPANSA"/>
    <w:basedOn w:val="TableNormal"/>
    <w:uiPriority w:val="99"/>
    <w:rsid w:val="00586DAE"/>
    <w:pPr>
      <w:spacing w:before="60" w:after="60" w:line="240" w:lineRule="auto"/>
      <w:jc w:val="center"/>
    </w:pPr>
    <w:tblPr>
      <w:tblStyleRowBandSize w:val="1"/>
      <w:tblInd w:w="108" w:type="dxa"/>
      <w:tblBorders>
        <w:top w:val="single" w:sz="4" w:space="0" w:color="4E1A74"/>
        <w:left w:val="single" w:sz="4" w:space="0" w:color="4E1A74"/>
        <w:bottom w:val="single" w:sz="4" w:space="0" w:color="4E1A74"/>
        <w:right w:val="single" w:sz="4" w:space="0" w:color="4E1A74"/>
        <w:insideH w:val="single" w:sz="4" w:space="0" w:color="4E1A74"/>
        <w:insideV w:val="single" w:sz="4" w:space="0" w:color="4E1A74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customStyle="1" w:styleId="GenericARPANSA2">
    <w:name w:val="Generic ARPANSA 2"/>
    <w:basedOn w:val="GenericARPANSA"/>
    <w:uiPriority w:val="99"/>
    <w:rsid w:val="004577AE"/>
    <w:pPr>
      <w:spacing w:before="0"/>
    </w:pPr>
    <w:tblPr/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4E1A74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/>
        <w:sz w:val="22"/>
      </w:rPr>
    </w:tblStylePr>
    <w:tblStylePr w:type="band2Horz">
      <w:tblPr/>
      <w:tcPr>
        <w:shd w:val="clear" w:color="auto" w:fill="F6EFFB"/>
      </w:tcPr>
    </w:tblStylePr>
  </w:style>
  <w:style w:type="numbering" w:customStyle="1" w:styleId="List0">
    <w:name w:val="List 0"/>
    <w:rsid w:val="00E54D3A"/>
    <w:pPr>
      <w:numPr>
        <w:numId w:val="7"/>
      </w:numPr>
    </w:pPr>
  </w:style>
  <w:style w:type="table" w:styleId="TableSimple1">
    <w:name w:val="Table Simple 1"/>
    <w:basedOn w:val="TableNormal"/>
    <w:uiPriority w:val="99"/>
    <w:semiHidden/>
    <w:unhideWhenUsed/>
    <w:rsid w:val="00F87E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F30B42"/>
    <w:pPr>
      <w:spacing w:line="240" w:lineRule="auto"/>
    </w:pPr>
    <w:rPr>
      <w:color w:val="112845" w:themeColor="text1" w:themeShade="BF"/>
    </w:rPr>
    <w:tblPr>
      <w:tblStyleRowBandSize w:val="1"/>
      <w:tblStyleColBandSize w:val="1"/>
      <w:tblBorders>
        <w:top w:val="single" w:sz="8" w:space="0" w:color="17365D" w:themeColor="text1"/>
        <w:bottom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0B42"/>
    <w:pPr>
      <w:spacing w:line="240" w:lineRule="auto"/>
    </w:pPr>
    <w:rPr>
      <w:color w:val="AF6FE0" w:themeColor="accent1" w:themeShade="BF"/>
    </w:rPr>
    <w:tblPr>
      <w:tblStyleRowBandSize w:val="1"/>
      <w:tblStyleColBandSize w:val="1"/>
      <w:tblBorders>
        <w:top w:val="single" w:sz="8" w:space="0" w:color="E3CCF4" w:themeColor="accent1"/>
        <w:bottom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30B42"/>
    <w:pPr>
      <w:spacing w:line="240" w:lineRule="auto"/>
    </w:pPr>
    <w:rPr>
      <w:color w:val="207220" w:themeColor="accent2" w:themeShade="BF"/>
    </w:rPr>
    <w:tblPr>
      <w:tblStyleRowBandSize w:val="1"/>
      <w:tblStyleColBandSize w:val="1"/>
      <w:tblBorders>
        <w:top w:val="single" w:sz="8" w:space="0" w:color="2B992B" w:themeColor="accent2"/>
        <w:bottom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</w:style>
  <w:style w:type="table" w:styleId="LightList">
    <w:name w:val="Light List"/>
    <w:basedOn w:val="TableNormal"/>
    <w:uiPriority w:val="61"/>
    <w:rsid w:val="00F30B42"/>
    <w:pPr>
      <w:spacing w:line="240" w:lineRule="auto"/>
    </w:pPr>
    <w:tblPr>
      <w:tblStyleRowBandSize w:val="1"/>
      <w:tblStyleColBandSize w:val="1"/>
      <w:tblBorders>
        <w:top w:val="single" w:sz="8" w:space="0" w:color="17365D" w:themeColor="text1"/>
        <w:left w:val="single" w:sz="8" w:space="0" w:color="17365D" w:themeColor="text1"/>
        <w:bottom w:val="single" w:sz="8" w:space="0" w:color="17365D" w:themeColor="text1"/>
        <w:right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36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band1Horz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</w:style>
  <w:style w:type="paragraph" w:customStyle="1" w:styleId="Tabletext">
    <w:name w:val="Table text"/>
    <w:basedOn w:val="Normal"/>
    <w:qFormat/>
    <w:rsid w:val="00CC1541"/>
    <w:pPr>
      <w:spacing w:before="60" w:after="60" w:line="240" w:lineRule="auto"/>
      <w:jc w:val="center"/>
    </w:pPr>
  </w:style>
  <w:style w:type="table" w:styleId="LightShading-Accent3">
    <w:name w:val="Light Shading Accent 3"/>
    <w:basedOn w:val="TableNormal"/>
    <w:uiPriority w:val="60"/>
    <w:rsid w:val="00211B48"/>
    <w:pPr>
      <w:spacing w:before="0" w:line="240" w:lineRule="auto"/>
    </w:pPr>
    <w:rPr>
      <w:color w:val="1B611B" w:themeColor="accent3" w:themeShade="BF"/>
    </w:rPr>
    <w:tblPr>
      <w:tblStyleRowBandSize w:val="1"/>
      <w:tblStyleColBandSize w:val="1"/>
      <w:tblBorders>
        <w:top w:val="single" w:sz="8" w:space="0" w:color="258325" w:themeColor="accent3"/>
        <w:bottom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11B48"/>
    <w:pPr>
      <w:spacing w:before="0" w:line="240" w:lineRule="auto"/>
    </w:pPr>
    <w:rPr>
      <w:color w:val="333335" w:themeColor="accent4" w:themeShade="BF"/>
    </w:rPr>
    <w:tblPr>
      <w:tblStyleRowBandSize w:val="1"/>
      <w:tblStyleColBandSize w:val="1"/>
      <w:tblBorders>
        <w:top w:val="single" w:sz="8" w:space="0" w:color="444448" w:themeColor="accent4"/>
        <w:bottom w:val="single" w:sz="8" w:space="0" w:color="4444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B48"/>
    <w:pPr>
      <w:spacing w:before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11B48"/>
    <w:pPr>
      <w:spacing w:before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E3CCF4" w:themeColor="accent1"/>
        <w:left w:val="single" w:sz="8" w:space="0" w:color="E3CCF4" w:themeColor="accent1"/>
        <w:bottom w:val="single" w:sz="8" w:space="0" w:color="E3CCF4" w:themeColor="accent1"/>
        <w:right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CC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band1Horz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B992B" w:themeColor="accent2"/>
        <w:left w:val="single" w:sz="8" w:space="0" w:color="2B992B" w:themeColor="accent2"/>
        <w:bottom w:val="single" w:sz="8" w:space="0" w:color="2B992B" w:themeColor="accent2"/>
        <w:right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99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band1Horz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58325" w:themeColor="accent3"/>
        <w:left w:val="single" w:sz="8" w:space="0" w:color="258325" w:themeColor="accent3"/>
        <w:bottom w:val="single" w:sz="8" w:space="0" w:color="258325" w:themeColor="accent3"/>
        <w:right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83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band1Horz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</w:style>
  <w:style w:type="table" w:customStyle="1" w:styleId="GenericARPANSA3">
    <w:name w:val="Generic ARPANSA 3"/>
    <w:basedOn w:val="GenericARPANSA"/>
    <w:uiPriority w:val="99"/>
    <w:rsid w:val="00BE6683"/>
    <w:pPr>
      <w:spacing w:before="0"/>
    </w:pPr>
    <w:tblPr>
      <w:tblBorders>
        <w:top w:val="single" w:sz="4" w:space="0" w:color="4E1A74" w:themeColor="text2"/>
        <w:left w:val="single" w:sz="4" w:space="0" w:color="4E1A74" w:themeColor="text2"/>
        <w:bottom w:val="single" w:sz="4" w:space="0" w:color="4E1A74" w:themeColor="text2"/>
        <w:right w:val="single" w:sz="4" w:space="0" w:color="4E1A74" w:themeColor="text2"/>
        <w:insideH w:val="none" w:sz="0" w:space="0" w:color="auto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 w:themeColor="text2"/>
          <w:left w:val="single" w:sz="4" w:space="0" w:color="4E1A74" w:themeColor="text2"/>
          <w:bottom w:val="single" w:sz="4" w:space="0" w:color="4E1A74" w:themeColor="text2"/>
          <w:right w:val="single" w:sz="4" w:space="0" w:color="4E1A74" w:themeColor="text2"/>
          <w:insideH w:val="nil"/>
          <w:insideV w:val="nil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styleId="MediumGrid1-Accent4">
    <w:name w:val="Medium Grid 1 Accent 4"/>
    <w:basedOn w:val="TableNormal"/>
    <w:uiPriority w:val="67"/>
    <w:rsid w:val="00C90747"/>
    <w:pPr>
      <w:spacing w:before="0" w:line="240" w:lineRule="auto"/>
    </w:pPr>
    <w:tblPr>
      <w:tblStyleRowBandSize w:val="1"/>
      <w:tblStyleColBandSize w:val="1"/>
      <w:tblBorders>
        <w:top w:val="single" w:sz="8" w:space="0" w:color="717177" w:themeColor="accent4" w:themeTint="BF"/>
        <w:left w:val="single" w:sz="8" w:space="0" w:color="717177" w:themeColor="accent4" w:themeTint="BF"/>
        <w:bottom w:val="single" w:sz="8" w:space="0" w:color="717177" w:themeColor="accent4" w:themeTint="BF"/>
        <w:right w:val="single" w:sz="8" w:space="0" w:color="717177" w:themeColor="accent4" w:themeTint="BF"/>
        <w:insideH w:val="single" w:sz="8" w:space="0" w:color="717177" w:themeColor="accent4" w:themeTint="BF"/>
        <w:insideV w:val="single" w:sz="8" w:space="0" w:color="717177" w:themeColor="accent4" w:themeTint="BF"/>
      </w:tblBorders>
    </w:tblPr>
    <w:tcPr>
      <w:shd w:val="clear" w:color="auto" w:fill="CFCF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7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5" w:themeFill="accent4" w:themeFillTint="7F"/>
      </w:tcPr>
    </w:tblStylePr>
    <w:tblStylePr w:type="band1Horz">
      <w:tblPr/>
      <w:tcPr>
        <w:shd w:val="clear" w:color="auto" w:fill="A0A0A5" w:themeFill="accent4" w:themeFillTint="7F"/>
      </w:tcPr>
    </w:tblStylePr>
  </w:style>
  <w:style w:type="table" w:customStyle="1" w:styleId="GenericARPANSA4">
    <w:name w:val="Generic ARPANSA 4"/>
    <w:basedOn w:val="GenericARPANSA"/>
    <w:uiPriority w:val="99"/>
    <w:rsid w:val="00C90747"/>
    <w:pPr>
      <w:spacing w:before="0"/>
    </w:pPr>
    <w:tblPr>
      <w:tblStyleColBandSize w:val="1"/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F6EFFB"/>
      </w:tcPr>
    </w:tblStylePr>
    <w:tblStylePr w:type="band2Horz">
      <w:tblPr/>
      <w:tcPr>
        <w:shd w:val="clear" w:color="auto" w:fill="F6EFFB"/>
      </w:tcPr>
    </w:tblStylePr>
  </w:style>
  <w:style w:type="character" w:styleId="PlaceholderText">
    <w:name w:val="Placeholder Text"/>
    <w:basedOn w:val="DefaultParagraphFont"/>
    <w:uiPriority w:val="99"/>
    <w:semiHidden/>
    <w:rsid w:val="00C53FCD"/>
    <w:rPr>
      <w:color w:val="808080"/>
    </w:rPr>
  </w:style>
  <w:style w:type="paragraph" w:styleId="BodyText">
    <w:name w:val="Body Text"/>
    <w:basedOn w:val="Normal"/>
    <w:link w:val="BodyTextChar"/>
    <w:rsid w:val="000E1399"/>
    <w:pPr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E1399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4F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C9D"/>
    <w:pPr>
      <w:spacing w:before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3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E4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E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ceadmin@arpansa.gov.au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C25A75D2444EB919B9687D347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7D93-9AED-4285-838F-A762687190FC}"/>
      </w:docPartPr>
      <w:docPartBody>
        <w:p w:rsidR="00727C5E" w:rsidRDefault="00E25017" w:rsidP="00E25017">
          <w:pPr>
            <w:pStyle w:val="EA4C25A75D2444EB919B9687D3470E94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4FD8B79A8077450A8F948FC37188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61B54-AD62-443E-BF5B-0C54DEDD3173}"/>
      </w:docPartPr>
      <w:docPartBody>
        <w:p w:rsidR="00727C5E" w:rsidRDefault="00E25017" w:rsidP="00E25017">
          <w:pPr>
            <w:pStyle w:val="4FD8B79A8077450A8F948FC371884B91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AEB50FDBBB9D401E9D6C166FA585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D078-552C-41C5-88EF-2F3714E97852}"/>
      </w:docPartPr>
      <w:docPartBody>
        <w:p w:rsidR="00727C5E" w:rsidRDefault="00E25017" w:rsidP="00E25017">
          <w:pPr>
            <w:pStyle w:val="AEB50FDBBB9D401E9D6C166FA5858D80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581BA3B2FF0741E6AF0641A80BB91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82-45B0-41F6-A1EB-F9473291E7D5}"/>
      </w:docPartPr>
      <w:docPartBody>
        <w:p w:rsidR="00727C5E" w:rsidRDefault="00E25017" w:rsidP="00E25017">
          <w:pPr>
            <w:pStyle w:val="581BA3B2FF0741E6AF0641A80BB91BF1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17"/>
    <w:rsid w:val="002C012C"/>
    <w:rsid w:val="00602A5C"/>
    <w:rsid w:val="006C1B26"/>
    <w:rsid w:val="00727C5E"/>
    <w:rsid w:val="007F148C"/>
    <w:rsid w:val="00CC0912"/>
    <w:rsid w:val="00D54602"/>
    <w:rsid w:val="00E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017"/>
    <w:rPr>
      <w:color w:val="808080"/>
    </w:rPr>
  </w:style>
  <w:style w:type="paragraph" w:customStyle="1" w:styleId="EA4C25A75D2444EB919B9687D3470E94">
    <w:name w:val="EA4C25A75D2444EB919B9687D3470E94"/>
    <w:rsid w:val="00E25017"/>
  </w:style>
  <w:style w:type="paragraph" w:customStyle="1" w:styleId="4FD8B79A8077450A8F948FC371884B91">
    <w:name w:val="4FD8B79A8077450A8F948FC371884B91"/>
    <w:rsid w:val="00E25017"/>
  </w:style>
  <w:style w:type="paragraph" w:customStyle="1" w:styleId="AEB50FDBBB9D401E9D6C166FA5858D80">
    <w:name w:val="AEB50FDBBB9D401E9D6C166FA5858D80"/>
    <w:rsid w:val="00E25017"/>
  </w:style>
  <w:style w:type="paragraph" w:customStyle="1" w:styleId="581BA3B2FF0741E6AF0641A80BB91BF1">
    <w:name w:val="581BA3B2FF0741E6AF0641A80BB91BF1"/>
    <w:rsid w:val="00E25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7365D"/>
      </a:dk1>
      <a:lt1>
        <a:sysClr val="window" lastClr="FFFFFF"/>
      </a:lt1>
      <a:dk2>
        <a:srgbClr val="4E1A74"/>
      </a:dk2>
      <a:lt2>
        <a:srgbClr val="EEECE1"/>
      </a:lt2>
      <a:accent1>
        <a:srgbClr val="E3CCF4"/>
      </a:accent1>
      <a:accent2>
        <a:srgbClr val="2B992B"/>
      </a:accent2>
      <a:accent3>
        <a:srgbClr val="258325"/>
      </a:accent3>
      <a:accent4>
        <a:srgbClr val="444448"/>
      </a:accent4>
      <a:accent5>
        <a:srgbClr val="4BACC6"/>
      </a:accent5>
      <a:accent6>
        <a:srgbClr val="F79646"/>
      </a:accent6>
      <a:hlink>
        <a:srgbClr val="4E1A7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158F73CACD24483278D607C353CC0" ma:contentTypeVersion="13" ma:contentTypeDescription="Create a new document." ma:contentTypeScope="" ma:versionID="39d8ab6c8c2a355e700c2f2eb6def6a5">
  <xsd:schema xmlns:xsd="http://www.w3.org/2001/XMLSchema" xmlns:xs="http://www.w3.org/2001/XMLSchema" xmlns:p="http://schemas.microsoft.com/office/2006/metadata/properties" xmlns:ns3="665bf175-25fd-4afe-a1dc-8acd6ba72983" xmlns:ns4="3daceb6a-2e96-43c7-81b4-585c1a7109a7" targetNamespace="http://schemas.microsoft.com/office/2006/metadata/properties" ma:root="true" ma:fieldsID="77870fb3f8788e128c5ffa048639cfe6" ns3:_="" ns4:_="">
    <xsd:import namespace="665bf175-25fd-4afe-a1dc-8acd6ba72983"/>
    <xsd:import namespace="3daceb6a-2e96-43c7-81b4-585c1a710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f175-25fd-4afe-a1dc-8acd6ba72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ceb6a-2e96-43c7-81b4-585c1a710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2E239-3D3D-4804-A161-33C343047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bf175-25fd-4afe-a1dc-8acd6ba72983"/>
    <ds:schemaRef ds:uri="3daceb6a-2e96-43c7-81b4-585c1a71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11881-AD56-48CA-9C90-507F12903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7F19D-3B11-4D02-A20E-20C7754191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E1B7A-F642-41A4-8448-8C7293181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Improvement Notice Template</vt:lpstr>
    </vt:vector>
  </TitlesOfParts>
  <Company>ARPANSA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Notice Template</dc:title>
  <dc:creator>Diane Harrison</dc:creator>
  <cp:lastModifiedBy>Claire Dellora</cp:lastModifiedBy>
  <cp:revision>3</cp:revision>
  <cp:lastPrinted>2021-05-04T05:34:00Z</cp:lastPrinted>
  <dcterms:created xsi:type="dcterms:W3CDTF">2026-02-25T03:53:00Z</dcterms:created>
  <dcterms:modified xsi:type="dcterms:W3CDTF">2026-02-25T03:59:00Z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0x0101005A1158F73CACD24483278D607C353CC0</vt:lpwstr>
  </property>
</Properties>
</file>