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B81" w:rsidRPr="00FE7A6F" w:rsidRDefault="0049596D" w:rsidP="005819E9">
      <w:pPr>
        <w:pStyle w:val="Title"/>
        <w:spacing w:before="480"/>
      </w:pPr>
      <w:sdt>
        <w:sdtPr>
          <w:id w:val="-541752760"/>
          <w:placeholder>
            <w:docPart w:val="0BAD1A9834F445D59E18E0405AEE639A"/>
          </w:placeholder>
        </w:sdtPr>
        <w:sdtEndPr/>
        <w:sdtContent>
          <w:r w:rsidR="003F6505">
            <w:t>Radiation Health and Safety Advisory Council</w:t>
          </w:r>
        </w:sdtContent>
      </w:sdt>
    </w:p>
    <w:p w:rsidR="00D60B81" w:rsidRPr="004A11CC" w:rsidRDefault="003F6505" w:rsidP="005819E9">
      <w:pPr>
        <w:pStyle w:val="Title"/>
        <w:contextualSpacing w:val="0"/>
      </w:pPr>
      <w:r>
        <w:t xml:space="preserve">Meeting </w:t>
      </w:r>
      <w:r w:rsidR="008174F8">
        <w:t>Minutes</w:t>
      </w:r>
    </w:p>
    <w:p w:rsidR="004A11CC" w:rsidRPr="00784A0C" w:rsidRDefault="008174F8" w:rsidP="005819E9">
      <w:pPr>
        <w:tabs>
          <w:tab w:val="left" w:pos="4820"/>
          <w:tab w:val="left" w:pos="5670"/>
        </w:tabs>
        <w:ind w:left="1134" w:hanging="1134"/>
        <w:rPr>
          <w:sz w:val="20"/>
          <w:szCs w:val="20"/>
        </w:rPr>
      </w:pPr>
      <w:r w:rsidRPr="00784A0C">
        <w:rPr>
          <w:b/>
          <w:color w:val="4E1A74"/>
          <w:sz w:val="20"/>
          <w:szCs w:val="20"/>
        </w:rPr>
        <w:t>Date</w:t>
      </w:r>
      <w:r w:rsidR="004A11CC" w:rsidRPr="00784A0C">
        <w:rPr>
          <w:b/>
          <w:color w:val="4E1A74"/>
          <w:sz w:val="20"/>
          <w:szCs w:val="20"/>
        </w:rPr>
        <w:t>:</w:t>
      </w:r>
      <w:r w:rsidR="004A11CC" w:rsidRPr="00784A0C">
        <w:rPr>
          <w:b/>
          <w:sz w:val="20"/>
          <w:szCs w:val="20"/>
        </w:rPr>
        <w:tab/>
      </w:r>
      <w:sdt>
        <w:sdtPr>
          <w:rPr>
            <w:b/>
            <w:sz w:val="20"/>
            <w:szCs w:val="20"/>
          </w:rPr>
          <w:id w:val="-1056162337"/>
          <w:placeholder>
            <w:docPart w:val="3A1112F9E33C4B0889F0E79CBF650B47"/>
          </w:placeholder>
        </w:sdtPr>
        <w:sdtEndPr/>
        <w:sdtContent>
          <w:r w:rsidR="00521C97">
            <w:rPr>
              <w:sz w:val="20"/>
              <w:szCs w:val="20"/>
            </w:rPr>
            <w:t>17-18 November 2016</w:t>
          </w:r>
        </w:sdtContent>
      </w:sdt>
    </w:p>
    <w:p w:rsidR="004A11CC" w:rsidRPr="00784A0C" w:rsidRDefault="008174F8" w:rsidP="00784A0C">
      <w:pPr>
        <w:spacing w:before="120"/>
        <w:ind w:left="1134" w:hanging="1134"/>
        <w:rPr>
          <w:b/>
          <w:sz w:val="20"/>
          <w:szCs w:val="20"/>
        </w:rPr>
      </w:pPr>
      <w:r w:rsidRPr="00784A0C">
        <w:rPr>
          <w:b/>
          <w:color w:val="4E1A74"/>
          <w:sz w:val="20"/>
          <w:szCs w:val="20"/>
        </w:rPr>
        <w:t>Location</w:t>
      </w:r>
      <w:r w:rsidR="004A11CC" w:rsidRPr="00784A0C">
        <w:rPr>
          <w:b/>
          <w:color w:val="4E1A74"/>
          <w:sz w:val="20"/>
          <w:szCs w:val="20"/>
        </w:rPr>
        <w:t>:</w:t>
      </w:r>
      <w:r w:rsidR="004A11CC" w:rsidRPr="00784A0C">
        <w:rPr>
          <w:b/>
          <w:sz w:val="20"/>
          <w:szCs w:val="20"/>
        </w:rPr>
        <w:tab/>
      </w:r>
      <w:sdt>
        <w:sdtPr>
          <w:rPr>
            <w:b/>
            <w:sz w:val="20"/>
            <w:szCs w:val="20"/>
          </w:rPr>
          <w:id w:val="-1543125179"/>
          <w:placeholder>
            <w:docPart w:val="2568A71ECEAB40BEB1880763B4573AA9"/>
          </w:placeholder>
        </w:sdtPr>
        <w:sdtEndPr/>
        <w:sdtContent>
          <w:r w:rsidR="00521C97" w:rsidRPr="00521C97">
            <w:rPr>
              <w:rFonts w:eastAsia="Cambria" w:cs="Cambria"/>
              <w:sz w:val="20"/>
              <w:u w:color="365F91"/>
              <w:bdr w:val="nil"/>
              <w:lang w:val="en-US"/>
            </w:rPr>
            <w:t>QIMR Berghofer Medical Research Institute, Herston QLD 4006</w:t>
          </w:r>
        </w:sdtContent>
      </w:sdt>
    </w:p>
    <w:p w:rsidR="009C5959" w:rsidRPr="00784A0C" w:rsidRDefault="009C5959" w:rsidP="009C5959">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Chair</w:t>
      </w:r>
      <w:r w:rsidRPr="00784A0C">
        <w:rPr>
          <w:b/>
          <w:color w:val="4E1A74"/>
          <w:sz w:val="20"/>
          <w:szCs w:val="20"/>
        </w:rPr>
        <w:t>:</w:t>
      </w:r>
      <w:r w:rsidRPr="00784A0C">
        <w:rPr>
          <w:b/>
          <w:color w:val="4E1A74"/>
          <w:sz w:val="20"/>
          <w:szCs w:val="20"/>
        </w:rPr>
        <w:tab/>
      </w:r>
      <w:sdt>
        <w:sdtPr>
          <w:rPr>
            <w:sz w:val="20"/>
            <w:szCs w:val="20"/>
          </w:rPr>
          <w:id w:val="1539785515"/>
          <w:placeholder>
            <w:docPart w:val="964EE7E3D60047EFAD96BDB85C88F95C"/>
          </w:placeholder>
        </w:sdtPr>
        <w:sdtEndPr/>
        <w:sdtContent>
          <w:r w:rsidR="003F6505" w:rsidRPr="003F6505">
            <w:rPr>
              <w:sz w:val="20"/>
              <w:szCs w:val="20"/>
            </w:rPr>
            <w:t>Dr Roger Allison</w:t>
          </w:r>
        </w:sdtContent>
      </w:sdt>
    </w:p>
    <w:p w:rsidR="00784A0C" w:rsidRPr="00784A0C" w:rsidRDefault="00784A0C" w:rsidP="00521C97">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sidRPr="00784A0C">
        <w:rPr>
          <w:b/>
          <w:color w:val="4E1A74"/>
          <w:sz w:val="20"/>
          <w:szCs w:val="20"/>
        </w:rPr>
        <w:t>Members:</w:t>
      </w:r>
      <w:r w:rsidRPr="00784A0C">
        <w:rPr>
          <w:b/>
          <w:color w:val="4E1A74"/>
          <w:sz w:val="20"/>
          <w:szCs w:val="20"/>
        </w:rPr>
        <w:tab/>
      </w:r>
      <w:sdt>
        <w:sdtPr>
          <w:rPr>
            <w:b/>
            <w:color w:val="4E1A74"/>
            <w:sz w:val="20"/>
            <w:szCs w:val="20"/>
          </w:rPr>
          <w:id w:val="705763657"/>
          <w:placeholder>
            <w:docPart w:val="D727C851B84C42CB8F4F5B876AD3FB40"/>
          </w:placeholder>
        </w:sdtPr>
        <w:sdtEndPr/>
        <w:sdtContent>
          <w:r w:rsidR="00521C97" w:rsidRPr="00521C97">
            <w:rPr>
              <w:sz w:val="20"/>
            </w:rPr>
            <w:t>Mr Keith Baldry</w:t>
          </w:r>
          <w:r w:rsidR="00521C97">
            <w:rPr>
              <w:sz w:val="20"/>
            </w:rPr>
            <w:t xml:space="preserve">, </w:t>
          </w:r>
          <w:r w:rsidR="00521C97" w:rsidRPr="00521C97">
            <w:rPr>
              <w:sz w:val="20"/>
            </w:rPr>
            <w:t>Dr Jane Canestra</w:t>
          </w:r>
          <w:r w:rsidR="00521C97">
            <w:rPr>
              <w:sz w:val="20"/>
            </w:rPr>
            <w:t>,</w:t>
          </w:r>
          <w:r w:rsidR="00521C97" w:rsidRPr="00521C97">
            <w:rPr>
              <w:sz w:val="20"/>
            </w:rPr>
            <w:t xml:space="preserve"> Ms Melissa Holzberger</w:t>
          </w:r>
          <w:r w:rsidR="00521C97">
            <w:rPr>
              <w:sz w:val="20"/>
            </w:rPr>
            <w:t xml:space="preserve">, </w:t>
          </w:r>
          <w:r w:rsidR="00521C97" w:rsidRPr="00521C97">
            <w:rPr>
              <w:sz w:val="20"/>
            </w:rPr>
            <w:t>Dr Carl Magnus Larsson</w:t>
          </w:r>
          <w:r w:rsidR="00521C97">
            <w:rPr>
              <w:sz w:val="20"/>
            </w:rPr>
            <w:t>,</w:t>
          </w:r>
          <w:r w:rsidR="00521C97" w:rsidRPr="00521C97">
            <w:rPr>
              <w:sz w:val="20"/>
            </w:rPr>
            <w:t xml:space="preserve"> Ms Geraldine Robertson</w:t>
          </w:r>
          <w:r w:rsidR="00521C97">
            <w:rPr>
              <w:sz w:val="20"/>
            </w:rPr>
            <w:t>,</w:t>
          </w:r>
          <w:r w:rsidR="00521C97" w:rsidRPr="00521C97">
            <w:rPr>
              <w:sz w:val="20"/>
            </w:rPr>
            <w:t xml:space="preserve"> Prof Pamela Sykes</w:t>
          </w:r>
          <w:r w:rsidR="00521C97">
            <w:rPr>
              <w:sz w:val="20"/>
            </w:rPr>
            <w:t xml:space="preserve">, </w:t>
          </w:r>
          <w:r w:rsidR="00521C97" w:rsidRPr="00521C97">
            <w:rPr>
              <w:sz w:val="20"/>
            </w:rPr>
            <w:t>Dr Melanie Taylor</w:t>
          </w:r>
          <w:r w:rsidR="00521C97">
            <w:rPr>
              <w:sz w:val="20"/>
            </w:rPr>
            <w:t>,</w:t>
          </w:r>
          <w:r w:rsidR="00521C97" w:rsidRPr="00521C97">
            <w:rPr>
              <w:sz w:val="20"/>
            </w:rPr>
            <w:t xml:space="preserve"> Mr Simon Critchley</w:t>
          </w:r>
          <w:r w:rsidR="00521C97">
            <w:rPr>
              <w:sz w:val="20"/>
            </w:rPr>
            <w:t xml:space="preserve">, </w:t>
          </w:r>
          <w:r w:rsidR="00521C97" w:rsidRPr="00521C97">
            <w:rPr>
              <w:sz w:val="20"/>
            </w:rPr>
            <w:t>Prof Adele Green</w:t>
          </w:r>
          <w:r w:rsidR="00521C97">
            <w:rPr>
              <w:sz w:val="20"/>
            </w:rPr>
            <w:t xml:space="preserve">, </w:t>
          </w:r>
          <w:r w:rsidR="00521C97" w:rsidRPr="00521C97">
            <w:rPr>
              <w:sz w:val="20"/>
            </w:rPr>
            <w:t>Mr Frank Harris</w:t>
          </w:r>
        </w:sdtContent>
      </w:sdt>
    </w:p>
    <w:p w:rsidR="00521C97" w:rsidRPr="00784A0C" w:rsidRDefault="00521C97" w:rsidP="00521C97">
      <w:pPr>
        <w:spacing w:before="120"/>
        <w:ind w:left="1134" w:hanging="1134"/>
        <w:rPr>
          <w:b/>
          <w:sz w:val="20"/>
          <w:szCs w:val="20"/>
        </w:rPr>
      </w:pPr>
      <w:r w:rsidRPr="00784A0C">
        <w:rPr>
          <w:b/>
          <w:color w:val="4E1A74"/>
          <w:sz w:val="20"/>
          <w:szCs w:val="20"/>
        </w:rPr>
        <w:t>Secretariat:</w:t>
      </w:r>
      <w:r w:rsidRPr="00784A0C">
        <w:rPr>
          <w:b/>
          <w:sz w:val="20"/>
          <w:szCs w:val="20"/>
        </w:rPr>
        <w:tab/>
      </w:r>
      <w:sdt>
        <w:sdtPr>
          <w:rPr>
            <w:sz w:val="20"/>
            <w:szCs w:val="20"/>
          </w:rPr>
          <w:id w:val="-1027714865"/>
          <w:placeholder>
            <w:docPart w:val="C1890CC1B66645B4843E3F08CDDCAC31"/>
          </w:placeholder>
        </w:sdtPr>
        <w:sdtEndPr/>
        <w:sdtContent>
          <w:r w:rsidRPr="00521C97">
            <w:rPr>
              <w:sz w:val="20"/>
            </w:rPr>
            <w:t xml:space="preserve">Ms Kathryn Scully and Mr James Wheaton  </w:t>
          </w:r>
        </w:sdtContent>
      </w:sdt>
    </w:p>
    <w:p w:rsidR="00521C97" w:rsidRPr="00784A0C" w:rsidRDefault="00521C97" w:rsidP="00521C97">
      <w:pPr>
        <w:spacing w:before="120"/>
        <w:ind w:left="1134" w:hanging="1134"/>
        <w:rPr>
          <w:b/>
          <w:sz w:val="20"/>
          <w:szCs w:val="20"/>
        </w:rPr>
      </w:pPr>
      <w:r>
        <w:rPr>
          <w:b/>
          <w:color w:val="4E1A74"/>
          <w:sz w:val="20"/>
          <w:szCs w:val="20"/>
        </w:rPr>
        <w:t>Invitees</w:t>
      </w:r>
      <w:r w:rsidRPr="00784A0C">
        <w:rPr>
          <w:b/>
          <w:color w:val="4E1A74"/>
          <w:sz w:val="20"/>
          <w:szCs w:val="20"/>
        </w:rPr>
        <w:t>:</w:t>
      </w:r>
      <w:r w:rsidRPr="00784A0C">
        <w:rPr>
          <w:b/>
          <w:sz w:val="20"/>
          <w:szCs w:val="20"/>
        </w:rPr>
        <w:tab/>
      </w:r>
      <w:sdt>
        <w:sdtPr>
          <w:rPr>
            <w:sz w:val="20"/>
            <w:szCs w:val="20"/>
          </w:rPr>
          <w:id w:val="-412238914"/>
          <w:placeholder>
            <w:docPart w:val="9C9E836382614555B067356C19AC8999"/>
          </w:placeholder>
        </w:sdtPr>
        <w:sdtEndPr/>
        <w:sdtContent>
          <w:r w:rsidR="00816665">
            <w:rPr>
              <w:sz w:val="20"/>
            </w:rPr>
            <w:t>Dr Elke Hacker (QUT</w:t>
          </w:r>
          <w:r w:rsidRPr="00521C97">
            <w:rPr>
              <w:sz w:val="20"/>
            </w:rPr>
            <w:t>)             Dr David Whiteman (QMIR)</w:t>
          </w:r>
        </w:sdtContent>
      </w:sdt>
    </w:p>
    <w:p w:rsidR="00784A0C" w:rsidRPr="00784A0C" w:rsidRDefault="00784A0C" w:rsidP="00521C97">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sidRPr="00784A0C">
        <w:rPr>
          <w:b/>
          <w:color w:val="4E1A74"/>
          <w:sz w:val="20"/>
          <w:szCs w:val="20"/>
        </w:rPr>
        <w:t>Apologies:</w:t>
      </w:r>
      <w:r>
        <w:rPr>
          <w:b/>
          <w:color w:val="4E1A74"/>
          <w:sz w:val="20"/>
          <w:szCs w:val="20"/>
        </w:rPr>
        <w:tab/>
      </w:r>
      <w:sdt>
        <w:sdtPr>
          <w:rPr>
            <w:b/>
            <w:color w:val="4E1A74"/>
            <w:sz w:val="20"/>
            <w:szCs w:val="20"/>
          </w:rPr>
          <w:id w:val="463939563"/>
          <w:placeholder>
            <w:docPart w:val="D33917146E204FE38C498481E5F9C233"/>
          </w:placeholder>
        </w:sdtPr>
        <w:sdtEndPr>
          <w:rPr>
            <w:b w:val="0"/>
            <w:color w:val="262626" w:themeColor="text1" w:themeTint="D9"/>
            <w:sz w:val="22"/>
            <w:szCs w:val="22"/>
          </w:rPr>
        </w:sdtEndPr>
        <w:sdtContent>
          <w:r w:rsidR="00521C97" w:rsidRPr="00521C97">
            <w:rPr>
              <w:sz w:val="20"/>
            </w:rPr>
            <w:t>Mr Niall Byrne</w:t>
          </w:r>
        </w:sdtContent>
      </w:sdt>
    </w:p>
    <w:p w:rsidR="00D43F4C" w:rsidRPr="00784A0C" w:rsidRDefault="00D43F4C" w:rsidP="00521C97">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Observers</w:t>
      </w:r>
      <w:r w:rsidRPr="00784A0C">
        <w:rPr>
          <w:b/>
          <w:color w:val="4E1A74"/>
          <w:sz w:val="20"/>
          <w:szCs w:val="20"/>
        </w:rPr>
        <w:t>:</w:t>
      </w:r>
      <w:r>
        <w:rPr>
          <w:b/>
          <w:color w:val="4E1A74"/>
          <w:sz w:val="20"/>
          <w:szCs w:val="20"/>
        </w:rPr>
        <w:tab/>
      </w:r>
      <w:sdt>
        <w:sdtPr>
          <w:rPr>
            <w:b/>
            <w:color w:val="4E1A74"/>
            <w:sz w:val="20"/>
            <w:szCs w:val="20"/>
          </w:rPr>
          <w:id w:val="512264872"/>
          <w:placeholder>
            <w:docPart w:val="80FBCC50FDB54CAF867770A7AACB570A"/>
          </w:placeholder>
        </w:sdtPr>
        <w:sdtEndPr>
          <w:rPr>
            <w:b w:val="0"/>
            <w:color w:val="262626" w:themeColor="text1" w:themeTint="D9"/>
            <w:sz w:val="22"/>
            <w:szCs w:val="22"/>
          </w:rPr>
        </w:sdtEndPr>
        <w:sdtContent>
          <w:r w:rsidR="00521C97" w:rsidRPr="00521C97">
            <w:rPr>
              <w:sz w:val="20"/>
            </w:rPr>
            <w:t xml:space="preserve">Ms Tone Doyle </w:t>
          </w:r>
          <w:r w:rsidR="00521C97">
            <w:rPr>
              <w:sz w:val="20"/>
            </w:rPr>
            <w:t xml:space="preserve">, </w:t>
          </w:r>
          <w:r w:rsidR="00521C97" w:rsidRPr="00521C97">
            <w:rPr>
              <w:sz w:val="20"/>
            </w:rPr>
            <w:t>Dr Rick Tinker</w:t>
          </w:r>
          <w:r w:rsidR="00521C97">
            <w:rPr>
              <w:sz w:val="20"/>
            </w:rPr>
            <w:t xml:space="preserve">, </w:t>
          </w:r>
          <w:r w:rsidR="00521C97" w:rsidRPr="00521C97">
            <w:rPr>
              <w:sz w:val="20"/>
            </w:rPr>
            <w:t>Mr Selva Kumar</w:t>
          </w:r>
          <w:r w:rsidR="00521C97">
            <w:rPr>
              <w:sz w:val="20"/>
            </w:rPr>
            <w:t xml:space="preserve">, </w:t>
          </w:r>
          <w:r w:rsidR="00521C97" w:rsidRPr="00521C97">
            <w:rPr>
              <w:sz w:val="20"/>
            </w:rPr>
            <w:t>Mr Robert Guilfoyle</w:t>
          </w:r>
          <w:r w:rsidR="00521C97">
            <w:rPr>
              <w:sz w:val="20"/>
            </w:rPr>
            <w:t xml:space="preserve">, </w:t>
          </w:r>
          <w:r w:rsidR="00521C97" w:rsidRPr="00521C97">
            <w:rPr>
              <w:sz w:val="20"/>
            </w:rPr>
            <w:t>Dr Gillian Hirth</w:t>
          </w:r>
          <w:r w:rsidR="00521C97">
            <w:rPr>
              <w:sz w:val="20"/>
            </w:rPr>
            <w:t xml:space="preserve">, </w:t>
          </w:r>
          <w:r w:rsidR="00521C97" w:rsidRPr="00521C97">
            <w:rPr>
              <w:sz w:val="20"/>
            </w:rPr>
            <w:t>Dr Ivan Williams (Item 6.1)</w:t>
          </w:r>
          <w:r w:rsidR="00521C97">
            <w:rPr>
              <w:sz w:val="20"/>
            </w:rPr>
            <w:t xml:space="preserve">, </w:t>
          </w:r>
          <w:r w:rsidR="00521C97" w:rsidRPr="00521C97">
            <w:rPr>
              <w:sz w:val="20"/>
            </w:rPr>
            <w:t>Dr Marcus Grzechnik (Items 6.2-4)</w:t>
          </w:r>
        </w:sdtContent>
      </w:sdt>
    </w:p>
    <w:p w:rsidR="009C5959" w:rsidRDefault="005819E9" w:rsidP="00D003D4">
      <w:pPr>
        <w:pStyle w:val="Agendaitem-main"/>
      </w:pPr>
      <w:r w:rsidRPr="00413E9F">
        <w:drawing>
          <wp:anchor distT="0" distB="0" distL="114300" distR="114300" simplePos="0" relativeHeight="251659264" behindDoc="0" locked="0" layoutInCell="1" allowOverlap="1" wp14:anchorId="44DAE5B7" wp14:editId="1CAB8422">
            <wp:simplePos x="0" y="0"/>
            <wp:positionH relativeFrom="column">
              <wp:posOffset>-1270</wp:posOffset>
            </wp:positionH>
            <wp:positionV relativeFrom="page">
              <wp:posOffset>4749165</wp:posOffset>
            </wp:positionV>
            <wp:extent cx="6120000" cy="54000"/>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3F6505">
        <w:t>Standing Items</w:t>
      </w:r>
    </w:p>
    <w:p w:rsidR="003F6505" w:rsidRDefault="003F6505" w:rsidP="005819E9">
      <w:pPr>
        <w:pStyle w:val="Agendaitem-supplementary"/>
      </w:pPr>
      <w:r>
        <w:t>Opening of meeting</w:t>
      </w:r>
      <w:r>
        <w:tab/>
        <w:t>Chair</w:t>
      </w:r>
    </w:p>
    <w:p w:rsidR="009D5BA3" w:rsidRPr="0049596D" w:rsidRDefault="009D5BA3" w:rsidP="003F6505">
      <w:pPr>
        <w:rPr>
          <w:color w:val="444444"/>
        </w:rPr>
      </w:pPr>
      <w:r w:rsidRPr="0049596D">
        <w:rPr>
          <w:color w:val="444444"/>
        </w:rPr>
        <w:t xml:space="preserve">The Chair opened the meeting and welcomed the Members and observers. The Secretariat </w:t>
      </w:r>
      <w:proofErr w:type="gramStart"/>
      <w:r w:rsidRPr="0049596D">
        <w:rPr>
          <w:color w:val="444444"/>
        </w:rPr>
        <w:t>were</w:t>
      </w:r>
      <w:proofErr w:type="gramEnd"/>
      <w:r w:rsidRPr="0049596D">
        <w:rPr>
          <w:color w:val="444444"/>
        </w:rPr>
        <w:t xml:space="preserve"> requested to send a letter to former Member Dr Steven Skov to thank him for his service to Council.</w:t>
      </w:r>
    </w:p>
    <w:p w:rsidR="003F6505" w:rsidRDefault="003F6505" w:rsidP="005819E9">
      <w:pPr>
        <w:pStyle w:val="Agendaitem-supplementary"/>
      </w:pPr>
      <w:r>
        <w:t>Business arising from previous meeting and review of action list</w:t>
      </w:r>
      <w:r w:rsidR="008B3471">
        <w:tab/>
        <w:t>Chair</w:t>
      </w:r>
    </w:p>
    <w:p w:rsidR="009D5BA3" w:rsidRPr="0049596D" w:rsidRDefault="009D5BA3" w:rsidP="009D5BA3">
      <w:pPr>
        <w:rPr>
          <w:color w:val="444444"/>
        </w:rPr>
      </w:pPr>
      <w:r w:rsidRPr="0049596D">
        <w:rPr>
          <w:color w:val="444444"/>
        </w:rPr>
        <w:t xml:space="preserve">The minutes from the June 2016 meeting were endorsed. All items on the action list were noted as either in progress or completed </w:t>
      </w:r>
    </w:p>
    <w:p w:rsidR="003F6505" w:rsidRDefault="009D5BA3" w:rsidP="009D5BA3">
      <w:pPr>
        <w:pStyle w:val="Agendaitem-supplementary"/>
      </w:pPr>
      <w:r w:rsidRPr="00DA29D5">
        <w:rPr>
          <w:szCs w:val="22"/>
        </w:rPr>
        <w:t>Update from RHC and NSC</w:t>
      </w:r>
      <w:r w:rsidR="008B3471">
        <w:tab/>
      </w:r>
      <w:r>
        <w:t>Dr Larsson</w:t>
      </w:r>
    </w:p>
    <w:p w:rsidR="009D5BA3" w:rsidRPr="0049596D" w:rsidRDefault="009D5BA3" w:rsidP="008B3471">
      <w:pPr>
        <w:rPr>
          <w:color w:val="444444"/>
        </w:rPr>
      </w:pPr>
      <w:r w:rsidRPr="0049596D">
        <w:rPr>
          <w:color w:val="444444"/>
        </w:rPr>
        <w:t>ARPANSA’s CEO provided updates on the recent activities of the Radiation Health Committee (RHC) and the Nuclear Safety Committee (NSC). The scheduled 2018 Integrated Regulatory Review Service (IRRS) mission was discussed, with the CEO noting that Members may be called on to support the mission in the future. The CEO undertook to provide Members with a link to the NSC-endorsed Regulator Performance Framework (RPF) report once it is published.</w:t>
      </w:r>
    </w:p>
    <w:p w:rsidR="008B3471" w:rsidRDefault="009D5BA3" w:rsidP="005819E9">
      <w:pPr>
        <w:pStyle w:val="Agendaitem-supplementary"/>
      </w:pPr>
      <w:r w:rsidRPr="00DA29D5">
        <w:rPr>
          <w:szCs w:val="22"/>
        </w:rPr>
        <w:t>Update from the Member representing the interests of the general public</w:t>
      </w:r>
      <w:r w:rsidR="008B3471">
        <w:tab/>
      </w:r>
      <w:r>
        <w:t>Ms Robertson</w:t>
      </w:r>
    </w:p>
    <w:p w:rsidR="008B3471" w:rsidRPr="0049596D" w:rsidRDefault="009D5BA3" w:rsidP="008B3471">
      <w:pPr>
        <w:rPr>
          <w:color w:val="444444"/>
        </w:rPr>
      </w:pPr>
      <w:r w:rsidRPr="0049596D">
        <w:rPr>
          <w:color w:val="444444"/>
        </w:rPr>
        <w:t xml:space="preserve">The Member representing the interests of the general public noted that no correspondence from the public had been received since the June 2016 meeting. Ms Robertson raised an issue of concern: </w:t>
      </w:r>
      <w:proofErr w:type="gramStart"/>
      <w:r w:rsidRPr="0049596D">
        <w:rPr>
          <w:color w:val="444444"/>
        </w:rPr>
        <w:t>that errors</w:t>
      </w:r>
      <w:proofErr w:type="gramEnd"/>
      <w:r w:rsidRPr="0049596D">
        <w:rPr>
          <w:color w:val="444444"/>
        </w:rPr>
        <w:t xml:space="preserve"> are occurring when requesting Diagnostic Imaging.  Since this was pertinent to Working Group 2 (Agenda Item 6.1), it was agreed to discuss this issue then</w:t>
      </w:r>
      <w:r w:rsidR="008B3471" w:rsidRPr="0049596D">
        <w:rPr>
          <w:color w:val="444444"/>
        </w:rPr>
        <w:t xml:space="preserve">. </w:t>
      </w:r>
    </w:p>
    <w:p w:rsidR="008B3471" w:rsidRPr="00D003D4" w:rsidRDefault="009D5BA3" w:rsidP="00D003D4">
      <w:pPr>
        <w:pStyle w:val="Agendaitem-main"/>
      </w:pPr>
      <w:r>
        <w:lastRenderedPageBreak/>
        <w:t>Working Group 1</w:t>
      </w:r>
    </w:p>
    <w:p w:rsidR="008B3471" w:rsidRDefault="009D5BA3" w:rsidP="005819E9">
      <w:pPr>
        <w:pStyle w:val="Agendaitem-supplementary"/>
      </w:pPr>
      <w:r w:rsidRPr="00DA29D5">
        <w:rPr>
          <w:szCs w:val="22"/>
        </w:rPr>
        <w:t>Working Group 1: NRWMF</w:t>
      </w:r>
      <w:r w:rsidR="008B3471">
        <w:tab/>
      </w:r>
      <w:r>
        <w:t>Ms Holzbreger</w:t>
      </w:r>
    </w:p>
    <w:p w:rsidR="008B3471" w:rsidRPr="0049596D" w:rsidRDefault="009D5BA3" w:rsidP="008B3471">
      <w:pPr>
        <w:rPr>
          <w:color w:val="444444"/>
        </w:rPr>
      </w:pPr>
      <w:r w:rsidRPr="0049596D">
        <w:rPr>
          <w:color w:val="444444"/>
        </w:rPr>
        <w:t xml:space="preserve">Council discussed its draft letter to the CEO, which expresses Council’s view on ARPANSA’s </w:t>
      </w:r>
      <w:r w:rsidR="00FE443E" w:rsidRPr="0049596D">
        <w:rPr>
          <w:color w:val="444444"/>
        </w:rPr>
        <w:t>involvement</w:t>
      </w:r>
      <w:r w:rsidRPr="0049596D">
        <w:rPr>
          <w:color w:val="444444"/>
        </w:rPr>
        <w:t xml:space="preserve"> with the proposed National Radioactive Waste Management Facility (NRWMF). Discussion focused on Council’s advice regarding ARPANSA’s independence (both real and perceived) throughout the consultation and licencing processes. Members agreed that the Chair would finalise the letter and send a copy to the CEO out of session. Council’s letter and the CEO’s response will be published on ARPANSA’s website</w:t>
      </w:r>
      <w:r w:rsidR="008B3471" w:rsidRPr="0049596D">
        <w:rPr>
          <w:color w:val="444444"/>
        </w:rPr>
        <w:t>.</w:t>
      </w:r>
    </w:p>
    <w:p w:rsidR="008B3471" w:rsidRDefault="0009196A" w:rsidP="00D003D4">
      <w:pPr>
        <w:pStyle w:val="Agendaitem-main"/>
      </w:pPr>
      <w:r>
        <w:t xml:space="preserve">Update </w:t>
      </w:r>
      <w:r w:rsidR="009D5BA3">
        <w:t>on ARPANSA activities</w:t>
      </w:r>
    </w:p>
    <w:p w:rsidR="009D5BA3" w:rsidRDefault="009D5BA3" w:rsidP="009D5BA3">
      <w:pPr>
        <w:pStyle w:val="Agendaitem-supplementary"/>
      </w:pPr>
      <w:r>
        <w:t>Update from the CEO</w:t>
      </w:r>
      <w:r>
        <w:tab/>
        <w:t xml:space="preserve">Dr  Larsson and Ms Doyle </w:t>
      </w:r>
    </w:p>
    <w:p w:rsidR="009D5BA3" w:rsidRPr="0049596D" w:rsidRDefault="009D5BA3" w:rsidP="009D5BA3">
      <w:pPr>
        <w:rPr>
          <w:color w:val="444444"/>
        </w:rPr>
      </w:pPr>
      <w:r w:rsidRPr="0049596D">
        <w:rPr>
          <w:color w:val="444444"/>
        </w:rPr>
        <w:t xml:space="preserve">Ms Doyle explained that ARPANSA had been engaging with indigenous communities local to the proposed NRWMF site. The financial implications for ARPANSA of maintaining a presence in rural SA were discussed.  </w:t>
      </w:r>
    </w:p>
    <w:p w:rsidR="009D5BA3" w:rsidRDefault="009D5BA3" w:rsidP="009D5BA3">
      <w:pPr>
        <w:pStyle w:val="Agendaitem-supplementary"/>
      </w:pPr>
      <w:r>
        <w:t xml:space="preserve">Update on Council Appointments  </w:t>
      </w:r>
      <w:r>
        <w:tab/>
        <w:t>Ms Doyle</w:t>
      </w:r>
    </w:p>
    <w:p w:rsidR="009D5BA3" w:rsidRPr="0049596D" w:rsidRDefault="009D5BA3" w:rsidP="009D5BA3">
      <w:pPr>
        <w:rPr>
          <w:color w:val="444444"/>
        </w:rPr>
      </w:pPr>
      <w:r w:rsidRPr="0049596D">
        <w:rPr>
          <w:color w:val="444444"/>
        </w:rPr>
        <w:t>Ms Doyle confirmed that the Northern Territory Government was in the process of nominating a new Member to replace Dr Skov. She also confirmed that ARPANSA had begun advertising the two Member positions that are due to become vacant in April 2017.</w:t>
      </w:r>
    </w:p>
    <w:p w:rsidR="009D5BA3" w:rsidRDefault="009D5BA3" w:rsidP="009D5BA3">
      <w:pPr>
        <w:pStyle w:val="Agendaitem-supplementary"/>
      </w:pPr>
      <w:r>
        <w:t xml:space="preserve">International engagement </w:t>
      </w:r>
      <w:r>
        <w:tab/>
        <w:t>Led by Dr Larsson</w:t>
      </w:r>
    </w:p>
    <w:p w:rsidR="009D5BA3" w:rsidRPr="0049596D" w:rsidRDefault="009D5BA3" w:rsidP="009D5BA3">
      <w:pPr>
        <w:rPr>
          <w:color w:val="444444"/>
        </w:rPr>
      </w:pPr>
      <w:r w:rsidRPr="0049596D">
        <w:rPr>
          <w:color w:val="444444"/>
        </w:rPr>
        <w:t>Mr Harris shared with the Council his reflections following his attendance at a recent Waste Safety Standards Committee (WASSC) meeting, where Naturally Occurring Radioactive Materials (NORM) was raised as a priority issue.</w:t>
      </w:r>
    </w:p>
    <w:p w:rsidR="009D5BA3" w:rsidRPr="0049596D" w:rsidRDefault="009D5BA3" w:rsidP="009D5BA3">
      <w:pPr>
        <w:rPr>
          <w:color w:val="444444"/>
        </w:rPr>
      </w:pPr>
      <w:r w:rsidRPr="0049596D">
        <w:rPr>
          <w:color w:val="444444"/>
        </w:rPr>
        <w:t>Mr Guilfoyle from ARPANSA attended the International Atomic Energy Agency (IAEA) technical meeting on the Draft Safety Guide for Arrangements for Communication with the Public during a Nuclear or Radiological Emergency. Mr Guilfoyle explained the meeting focused primarily on government communications following a nuclear event. After discussion turned to Australia’s State emergency centres, Dr Canestra offered to arrange a tour of the Victorian State Crisis Control Centre for Council.</w:t>
      </w:r>
    </w:p>
    <w:p w:rsidR="009D5BA3" w:rsidRPr="009D5BA3" w:rsidRDefault="009D5BA3" w:rsidP="009D5BA3">
      <w:pPr>
        <w:pStyle w:val="Agendaitem-main"/>
      </w:pPr>
      <w:r w:rsidRPr="009D5BA3">
        <w:t>U</w:t>
      </w:r>
      <w:r>
        <w:t>ltraviolet (UV) radiation</w:t>
      </w:r>
    </w:p>
    <w:p w:rsidR="009D5BA3" w:rsidRDefault="009D5BA3" w:rsidP="009D5BA3">
      <w:pPr>
        <w:pStyle w:val="Agendaitem-supplementary"/>
      </w:pPr>
      <w:r>
        <w:t xml:space="preserve">External speaker: New technology in the prevention of skin cancer </w:t>
      </w:r>
      <w:r>
        <w:tab/>
        <w:t>Dr Hacker</w:t>
      </w:r>
    </w:p>
    <w:p w:rsidR="009D5BA3" w:rsidRPr="0049596D" w:rsidRDefault="00816665" w:rsidP="009D5BA3">
      <w:pPr>
        <w:rPr>
          <w:color w:val="444444"/>
        </w:rPr>
      </w:pPr>
      <w:r w:rsidRPr="0049596D">
        <w:rPr>
          <w:color w:val="444444"/>
        </w:rPr>
        <w:t>Dr Hacker, a researcher at QUT</w:t>
      </w:r>
      <w:r w:rsidR="009D5BA3" w:rsidRPr="0049596D">
        <w:rPr>
          <w:color w:val="444444"/>
        </w:rPr>
        <w:t>, provided a presentation to the Council which covered new technologies in the prevention of skin cancer.</w:t>
      </w:r>
    </w:p>
    <w:p w:rsidR="009D5BA3" w:rsidRDefault="009D5BA3" w:rsidP="009D5BA3">
      <w:pPr>
        <w:pStyle w:val="Agendaitem-supplementary"/>
      </w:pPr>
      <w:r>
        <w:t xml:space="preserve">Questions and discussion </w:t>
      </w:r>
      <w:r>
        <w:tab/>
        <w:t xml:space="preserve">Led by Chair </w:t>
      </w:r>
    </w:p>
    <w:p w:rsidR="009D5BA3" w:rsidRPr="0049596D" w:rsidRDefault="009D5BA3" w:rsidP="009D5BA3">
      <w:pPr>
        <w:rPr>
          <w:color w:val="444444"/>
        </w:rPr>
      </w:pPr>
      <w:r w:rsidRPr="0049596D">
        <w:rPr>
          <w:color w:val="444444"/>
        </w:rPr>
        <w:t xml:space="preserve">The Council discussed the benefits of allowing researchers access to some of ARPANSA’s data, possibly through data.gov.au. Dr Hirth confirmed ARPANSA was already looking into this. Dr Hirth undertook to contact Dr Hacker after the meeting to discuss where ARPANSA and </w:t>
      </w:r>
      <w:r w:rsidR="00816665" w:rsidRPr="0049596D">
        <w:rPr>
          <w:color w:val="444444"/>
        </w:rPr>
        <w:t>QUT</w:t>
      </w:r>
      <w:r w:rsidRPr="0049596D">
        <w:rPr>
          <w:color w:val="444444"/>
        </w:rPr>
        <w:t xml:space="preserve"> could work together.</w:t>
      </w:r>
    </w:p>
    <w:p w:rsidR="009D5BA3" w:rsidRDefault="009D5BA3" w:rsidP="009D5BA3">
      <w:pPr>
        <w:pStyle w:val="Agendaitem-supplementary"/>
      </w:pPr>
      <w:r>
        <w:lastRenderedPageBreak/>
        <w:t xml:space="preserve">Herston Imaging Research Facility Tour </w:t>
      </w:r>
      <w:r>
        <w:tab/>
        <w:t>Chair</w:t>
      </w:r>
    </w:p>
    <w:p w:rsidR="009D5BA3" w:rsidRPr="0049596D" w:rsidRDefault="009D5BA3" w:rsidP="009D5BA3">
      <w:pPr>
        <w:rPr>
          <w:color w:val="444444"/>
        </w:rPr>
      </w:pPr>
      <w:r w:rsidRPr="0049596D">
        <w:rPr>
          <w:color w:val="444444"/>
        </w:rPr>
        <w:t>The Council was taken on a tour of the Herston Imaging Research Facility.</w:t>
      </w:r>
    </w:p>
    <w:p w:rsidR="009D5BA3" w:rsidRDefault="009D5BA3" w:rsidP="009D5BA3">
      <w:pPr>
        <w:pStyle w:val="Agendaitem-supplementary"/>
      </w:pPr>
      <w:r>
        <w:t>External speaker: Melanoma and keratinocyte cancer: update on UVR-</w:t>
      </w:r>
      <w:r w:rsidR="007C69D5">
        <w:tab/>
        <w:t>Prof Whiteman</w:t>
      </w:r>
      <w:r w:rsidR="007C69D5">
        <w:br/>
      </w:r>
      <w:r>
        <w:t>related aspects of prevention</w:t>
      </w:r>
    </w:p>
    <w:p w:rsidR="009D5BA3" w:rsidRPr="0049596D" w:rsidRDefault="009D5BA3" w:rsidP="009D5BA3">
      <w:pPr>
        <w:rPr>
          <w:color w:val="444444"/>
        </w:rPr>
      </w:pPr>
      <w:r w:rsidRPr="0049596D">
        <w:rPr>
          <w:color w:val="444444"/>
        </w:rPr>
        <w:t>Prof Whiteman from QMIR provided a presentation on the health impacts of UV exposure, including preventable melanoma. New research on UVA and UVB was presented.</w:t>
      </w:r>
    </w:p>
    <w:p w:rsidR="009D5BA3" w:rsidRDefault="009D5BA3" w:rsidP="007C69D5">
      <w:pPr>
        <w:pStyle w:val="Agendaitem-supplementary"/>
      </w:pPr>
      <w:r>
        <w:t>Questions and discussion</w:t>
      </w:r>
      <w:r>
        <w:tab/>
        <w:t>Led by Chair</w:t>
      </w:r>
    </w:p>
    <w:p w:rsidR="009D5BA3" w:rsidRPr="0049596D" w:rsidRDefault="009D5BA3" w:rsidP="009D5BA3">
      <w:pPr>
        <w:rPr>
          <w:color w:val="444444"/>
        </w:rPr>
      </w:pPr>
      <w:r w:rsidRPr="0049596D">
        <w:rPr>
          <w:color w:val="444444"/>
        </w:rPr>
        <w:t xml:space="preserve">The Council acknowledged the opportunity-cost of investing in prevention rather than treating skin cancer. </w:t>
      </w:r>
    </w:p>
    <w:p w:rsidR="009D5BA3" w:rsidRDefault="009D5BA3" w:rsidP="007C69D5">
      <w:pPr>
        <w:pStyle w:val="Agendaitem-supplementary"/>
      </w:pPr>
      <w:r>
        <w:t xml:space="preserve">UVR strategy </w:t>
      </w:r>
      <w:r>
        <w:tab/>
        <w:t>Dr Tinker</w:t>
      </w:r>
    </w:p>
    <w:p w:rsidR="009D5BA3" w:rsidRPr="0049596D" w:rsidRDefault="009D5BA3" w:rsidP="009D5BA3">
      <w:pPr>
        <w:rPr>
          <w:color w:val="444444"/>
        </w:rPr>
      </w:pPr>
      <w:r w:rsidRPr="0049596D">
        <w:rPr>
          <w:color w:val="444444"/>
        </w:rPr>
        <w:t>Dr Tinker presented ARPANSA's UVR strategy, and highlighted priority areas such as a sunscreen testing service. Dr Hirth also shared that ARPANSA is investigating new technology to incorporate into its UV monitoring network. The Chair called for volunteers to establish a UV strategy working group. Dr Green and Mr Critchley volunteered, with Dr Canestra to determine her involvement out of session. Dr Hirth and Dr Tinker would provide support on behalf of ARPANSA.</w:t>
      </w:r>
    </w:p>
    <w:p w:rsidR="009D5BA3" w:rsidRDefault="009D5BA3" w:rsidP="007C69D5">
      <w:pPr>
        <w:pStyle w:val="Agendaitem-main"/>
      </w:pPr>
      <w:r>
        <w:t xml:space="preserve">ARPANSA </w:t>
      </w:r>
      <w:r w:rsidR="007C69D5">
        <w:t>website</w:t>
      </w:r>
    </w:p>
    <w:p w:rsidR="009D5BA3" w:rsidRDefault="009D5BA3" w:rsidP="007C69D5">
      <w:pPr>
        <w:pStyle w:val="Agendaitem-supplementary"/>
      </w:pPr>
      <w:r>
        <w:t xml:space="preserve">ARPANSA Website architecture input </w:t>
      </w:r>
      <w:r>
        <w:tab/>
        <w:t>Mr Guilfoyle</w:t>
      </w:r>
    </w:p>
    <w:p w:rsidR="009D5BA3" w:rsidRPr="0049596D" w:rsidRDefault="009D5BA3" w:rsidP="009D5BA3">
      <w:pPr>
        <w:rPr>
          <w:color w:val="444444"/>
        </w:rPr>
      </w:pPr>
      <w:r w:rsidRPr="0049596D">
        <w:rPr>
          <w:color w:val="444444"/>
        </w:rPr>
        <w:t>Members participated in ‘card sorting’ exercises to provide information on how users of ARPANSA’s redesigned website may logically use and present information. Members were requested to complete any unfinished exercises out of session and forward the links to interested parties.</w:t>
      </w:r>
    </w:p>
    <w:p w:rsidR="009D5BA3" w:rsidRDefault="009D5BA3" w:rsidP="007C69D5">
      <w:pPr>
        <w:pStyle w:val="Agendaitem-main"/>
      </w:pPr>
      <w:r>
        <w:t>W</w:t>
      </w:r>
      <w:r w:rsidR="007C69D5">
        <w:t>orking groups</w:t>
      </w:r>
    </w:p>
    <w:p w:rsidR="009D5BA3" w:rsidRDefault="009D5BA3" w:rsidP="007C69D5">
      <w:pPr>
        <w:pStyle w:val="Agendaitem-supplementary"/>
      </w:pPr>
      <w:r>
        <w:t xml:space="preserve">Working Group 2: ACDS Audit Schedule 2017 </w:t>
      </w:r>
      <w:r>
        <w:tab/>
        <w:t>Chair</w:t>
      </w:r>
    </w:p>
    <w:p w:rsidR="009D5BA3" w:rsidRPr="0049596D" w:rsidRDefault="009D5BA3" w:rsidP="009D5BA3">
      <w:pPr>
        <w:rPr>
          <w:color w:val="444444"/>
        </w:rPr>
      </w:pPr>
      <w:r w:rsidRPr="0049596D">
        <w:rPr>
          <w:color w:val="444444"/>
        </w:rPr>
        <w:t xml:space="preserve">Additional Dr Williams was congratulated on the success of the ACDS, and his efforts with regards to the setting of the audit schedule for 2017. Dr Williams noted the potential for the ACDS, including overseas. </w:t>
      </w:r>
    </w:p>
    <w:p w:rsidR="009D5BA3" w:rsidRPr="0049596D" w:rsidRDefault="009D5BA3" w:rsidP="009D5BA3">
      <w:pPr>
        <w:rPr>
          <w:color w:val="444444"/>
        </w:rPr>
      </w:pPr>
      <w:r w:rsidRPr="0049596D">
        <w:rPr>
          <w:color w:val="444444"/>
        </w:rPr>
        <w:t xml:space="preserve">The Council discussed possible causes of inappropriate requests for imaging, including what Guidelines and Decision Support Tools are available for the professionals who request imaging. The Council considered the value of discussing this problem with the Royal Australian and New Zealand College of Radiologists (RANZCR) ) and  Royal Australian College of GPs (RACGP). It was suggested that inviting Professors Tracey </w:t>
      </w:r>
      <w:proofErr w:type="spellStart"/>
      <w:r w:rsidRPr="0049596D">
        <w:rPr>
          <w:color w:val="444444"/>
        </w:rPr>
        <w:t>Goergen</w:t>
      </w:r>
      <w:proofErr w:type="spellEnd"/>
      <w:r w:rsidRPr="0049596D">
        <w:rPr>
          <w:color w:val="444444"/>
        </w:rPr>
        <w:t xml:space="preserve"> and Richard Mendelson to the next meeting to add to this discussion may be valuable. The Council agreed to replace Dr Skov (resigned Sept 2016) in this working group and consider the group’s next steps at the next Council meeting.</w:t>
      </w:r>
    </w:p>
    <w:p w:rsidR="009D5BA3" w:rsidRDefault="009D5BA3" w:rsidP="009D5BA3">
      <w:pPr>
        <w:pStyle w:val="Agendaitem-supplementary"/>
      </w:pPr>
      <w:r w:rsidRPr="007C69D5">
        <w:lastRenderedPageBreak/>
        <w:t>Working Group 3: Linear No-Threshold (LNT - working paper)</w:t>
      </w:r>
      <w:r w:rsidR="007C69D5">
        <w:tab/>
        <w:t>Mr Har</w:t>
      </w:r>
      <w:r w:rsidR="00883968">
        <w:t>r</w:t>
      </w:r>
      <w:r w:rsidR="007C69D5">
        <w:t>is</w:t>
      </w:r>
      <w:r w:rsidR="007C69D5">
        <w:br/>
      </w:r>
      <w:r>
        <w:t xml:space="preserve">Working Group 3: Example of misuse of LNT, ALARA and ARPANSA documents </w:t>
      </w:r>
      <w:r>
        <w:tab/>
      </w:r>
      <w:r w:rsidR="00883968">
        <w:t>Prof Sykes</w:t>
      </w:r>
    </w:p>
    <w:p w:rsidR="009D5BA3" w:rsidRPr="0049596D" w:rsidRDefault="009D5BA3" w:rsidP="009D5BA3">
      <w:pPr>
        <w:rPr>
          <w:color w:val="444444"/>
        </w:rPr>
      </w:pPr>
      <w:r w:rsidRPr="0049596D">
        <w:rPr>
          <w:color w:val="444444"/>
        </w:rPr>
        <w:t>The draft letter of advice to the CEO of ARPANSA regarding LNT was discussed at length. Dr Canestra will further draft wording, with Dr Larsson to also provide his thoughts. The Council agreed to approve the final version at the next meeting, if out of session consensus is not reached.</w:t>
      </w:r>
    </w:p>
    <w:p w:rsidR="009D5BA3" w:rsidRPr="0049596D" w:rsidRDefault="009D5BA3" w:rsidP="009D5BA3">
      <w:pPr>
        <w:rPr>
          <w:color w:val="444444"/>
        </w:rPr>
      </w:pPr>
      <w:r w:rsidRPr="0049596D">
        <w:rPr>
          <w:color w:val="444444"/>
        </w:rPr>
        <w:t>Prof Sykes shared a case study where an ARPANSA document, which had used information based on the LNT model, had been interpreted in a manner not intended by the document. This highlighted the importance of placing statements using LNT in ARPANSA documents in perspective of known risk, so that they would not be misinterpreted in a court of law.</w:t>
      </w:r>
    </w:p>
    <w:p w:rsidR="009D5BA3" w:rsidRDefault="009D5BA3" w:rsidP="00883968">
      <w:pPr>
        <w:pStyle w:val="Agendaitem-supplementary"/>
      </w:pPr>
      <w:r>
        <w:t xml:space="preserve">Working Group 4: Paper of reference levels endorsement </w:t>
      </w:r>
      <w:r>
        <w:tab/>
        <w:t>Prof Sykes</w:t>
      </w:r>
    </w:p>
    <w:p w:rsidR="009D5BA3" w:rsidRPr="0049596D" w:rsidRDefault="009D5BA3" w:rsidP="009D5BA3">
      <w:pPr>
        <w:rPr>
          <w:color w:val="444444"/>
        </w:rPr>
      </w:pPr>
      <w:r w:rsidRPr="0049596D">
        <w:rPr>
          <w:color w:val="444444"/>
        </w:rPr>
        <w:t>The Council discussed reference levels that would serve as guidance for optimisation of protection in an emergency situation, rather than ‘limits’. The Council discussed a proposal to set the reference level at 50mSv, which is consistent with the current dose for evacuation actions. It was agreed that, as the original rationale for the use of 50mSv was not known, a justification would still need to be provided regardless of whether the reference level remains the same, is increased or is decreased. The working group agreed to present the final paper at the next meeting.</w:t>
      </w:r>
    </w:p>
    <w:p w:rsidR="009D5BA3" w:rsidRDefault="009D5BA3" w:rsidP="00883968">
      <w:pPr>
        <w:pStyle w:val="Agendaitem-supplementary"/>
      </w:pPr>
      <w:r>
        <w:t xml:space="preserve">Action item 18: Review of working groups  </w:t>
      </w:r>
      <w:r>
        <w:tab/>
        <w:t>Dr Hirth</w:t>
      </w:r>
    </w:p>
    <w:p w:rsidR="009D5BA3" w:rsidRPr="0049596D" w:rsidRDefault="009D5BA3" w:rsidP="00883968">
      <w:pPr>
        <w:rPr>
          <w:color w:val="444444"/>
        </w:rPr>
      </w:pPr>
      <w:r w:rsidRPr="0049596D">
        <w:rPr>
          <w:color w:val="444444"/>
        </w:rPr>
        <w:t xml:space="preserve">Dr </w:t>
      </w:r>
      <w:proofErr w:type="spellStart"/>
      <w:r w:rsidRPr="0049596D">
        <w:rPr>
          <w:color w:val="444444"/>
        </w:rPr>
        <w:t>Hirth’s</w:t>
      </w:r>
      <w:proofErr w:type="spellEnd"/>
      <w:r w:rsidRPr="0049596D">
        <w:rPr>
          <w:color w:val="444444"/>
        </w:rPr>
        <w:t xml:space="preserve"> request to defer update to next meeting was approved by Council.</w:t>
      </w:r>
    </w:p>
    <w:p w:rsidR="009D5BA3" w:rsidRDefault="00883968" w:rsidP="00883968">
      <w:pPr>
        <w:pStyle w:val="Agendaitem-main"/>
      </w:pPr>
      <w:r>
        <w:t>Other business</w:t>
      </w:r>
    </w:p>
    <w:p w:rsidR="009D5BA3" w:rsidRDefault="009D5BA3" w:rsidP="00883968">
      <w:pPr>
        <w:pStyle w:val="Agendaitem-supplementary"/>
      </w:pPr>
      <w:r>
        <w:t xml:space="preserve">Planned exposure code </w:t>
      </w:r>
      <w:r>
        <w:tab/>
        <w:t>Dr Larsson</w:t>
      </w:r>
    </w:p>
    <w:p w:rsidR="009D5BA3" w:rsidRPr="0049596D" w:rsidRDefault="009D5BA3" w:rsidP="009D5BA3">
      <w:pPr>
        <w:rPr>
          <w:color w:val="444444"/>
        </w:rPr>
      </w:pPr>
      <w:r w:rsidRPr="0049596D">
        <w:rPr>
          <w:color w:val="444444"/>
        </w:rPr>
        <w:t xml:space="preserve">The Council endorsed the planned exposure code with minor edits, including changing the reference to ‘radiation management committee’ on page 16 and adding an additional paragraph before paragraph 2.2.1 </w:t>
      </w:r>
      <w:r w:rsidR="00FE443E" w:rsidRPr="0049596D">
        <w:rPr>
          <w:color w:val="444444"/>
        </w:rPr>
        <w:t>relating</w:t>
      </w:r>
      <w:r w:rsidRPr="0049596D">
        <w:rPr>
          <w:color w:val="444444"/>
        </w:rPr>
        <w:t xml:space="preserve"> to optimisation.</w:t>
      </w:r>
    </w:p>
    <w:p w:rsidR="009D5BA3" w:rsidRDefault="009D5BA3" w:rsidP="00883968">
      <w:pPr>
        <w:pStyle w:val="Agendaitem-supplementary"/>
      </w:pPr>
      <w:r>
        <w:t xml:space="preserve">Wi-Fi in schools update </w:t>
      </w:r>
      <w:r>
        <w:tab/>
        <w:t>Dr Tinker</w:t>
      </w:r>
    </w:p>
    <w:p w:rsidR="009D5BA3" w:rsidRPr="0049596D" w:rsidRDefault="009D5BA3" w:rsidP="009D5BA3">
      <w:pPr>
        <w:rPr>
          <w:color w:val="444444"/>
        </w:rPr>
      </w:pPr>
      <w:r w:rsidRPr="0049596D">
        <w:rPr>
          <w:color w:val="444444"/>
        </w:rPr>
        <w:t>Dr Tinker provided an update of the Wi-Fi in schools program, confirming it was a measurement study, rather than a health study. Noting that the typical exposure levels in the classroom were 0.0002% of the RPS3 level, Dr Tinker said that the results will be published in an academic journal.</w:t>
      </w:r>
    </w:p>
    <w:p w:rsidR="009D5BA3" w:rsidRDefault="009D5BA3" w:rsidP="00883968">
      <w:pPr>
        <w:pStyle w:val="Agendaitem-supplementary"/>
      </w:pPr>
      <w:r>
        <w:t>Upcoming meetings – location and dates</w:t>
      </w:r>
      <w:r>
        <w:tab/>
        <w:t>Chair</w:t>
      </w:r>
    </w:p>
    <w:p w:rsidR="009D5BA3" w:rsidRPr="0049596D" w:rsidRDefault="009D5BA3" w:rsidP="009D5BA3">
      <w:pPr>
        <w:rPr>
          <w:color w:val="444444"/>
        </w:rPr>
      </w:pPr>
      <w:r w:rsidRPr="0049596D">
        <w:rPr>
          <w:color w:val="444444"/>
        </w:rPr>
        <w:t>The Council agreed to hold three meetings in 2017, over the following dates:</w:t>
      </w:r>
    </w:p>
    <w:p w:rsidR="009D5BA3" w:rsidRPr="0049596D" w:rsidRDefault="009D5BA3" w:rsidP="0049596D">
      <w:pPr>
        <w:pStyle w:val="ListParagraph"/>
        <w:numPr>
          <w:ilvl w:val="0"/>
          <w:numId w:val="8"/>
        </w:numPr>
        <w:rPr>
          <w:color w:val="444444"/>
        </w:rPr>
      </w:pPr>
      <w:r w:rsidRPr="0049596D">
        <w:rPr>
          <w:color w:val="444444"/>
        </w:rPr>
        <w:t>16 -17 March</w:t>
      </w:r>
    </w:p>
    <w:p w:rsidR="009D5BA3" w:rsidRPr="0049596D" w:rsidRDefault="009D5BA3" w:rsidP="0049596D">
      <w:pPr>
        <w:pStyle w:val="ListParagraph"/>
        <w:numPr>
          <w:ilvl w:val="0"/>
          <w:numId w:val="8"/>
        </w:numPr>
        <w:rPr>
          <w:color w:val="444444"/>
        </w:rPr>
      </w:pPr>
      <w:r w:rsidRPr="0049596D">
        <w:rPr>
          <w:color w:val="444444"/>
        </w:rPr>
        <w:t xml:space="preserve">5-6 June </w:t>
      </w:r>
    </w:p>
    <w:p w:rsidR="009D5BA3" w:rsidRPr="0049596D" w:rsidRDefault="009D5BA3" w:rsidP="0049596D">
      <w:pPr>
        <w:pStyle w:val="ListParagraph"/>
        <w:numPr>
          <w:ilvl w:val="0"/>
          <w:numId w:val="8"/>
        </w:numPr>
        <w:rPr>
          <w:color w:val="444444"/>
        </w:rPr>
      </w:pPr>
      <w:r w:rsidRPr="0049596D">
        <w:rPr>
          <w:color w:val="444444"/>
        </w:rPr>
        <w:t>16-17 November</w:t>
      </w:r>
    </w:p>
    <w:p w:rsidR="009D5BA3" w:rsidRPr="0049596D" w:rsidRDefault="009D5BA3" w:rsidP="009D5BA3">
      <w:pPr>
        <w:rPr>
          <w:color w:val="444444"/>
        </w:rPr>
      </w:pPr>
      <w:r w:rsidRPr="0049596D">
        <w:rPr>
          <w:color w:val="444444"/>
        </w:rPr>
        <w:t>The March meeting may be held at the Peter MacCallum Cancer Centre in Melbourne, to best encompass a visit to the Victorian State Crisis Control Centre.</w:t>
      </w:r>
    </w:p>
    <w:p w:rsidR="00883968" w:rsidRDefault="00883968" w:rsidP="00883968">
      <w:pPr>
        <w:pStyle w:val="Agendaitem-main"/>
      </w:pPr>
      <w:r>
        <w:t>Meeting administration</w:t>
      </w:r>
    </w:p>
    <w:p w:rsidR="009D5BA3" w:rsidRDefault="009D5BA3" w:rsidP="00883968">
      <w:pPr>
        <w:pStyle w:val="Agendaitem-supplementary"/>
      </w:pPr>
      <w:r>
        <w:t>Review of Action List</w:t>
      </w:r>
      <w:r>
        <w:tab/>
        <w:t>Chair</w:t>
      </w:r>
    </w:p>
    <w:p w:rsidR="009D5BA3" w:rsidRPr="0049596D" w:rsidRDefault="009D5BA3" w:rsidP="009D5BA3">
      <w:pPr>
        <w:rPr>
          <w:color w:val="444444"/>
        </w:rPr>
      </w:pPr>
      <w:r w:rsidRPr="0049596D">
        <w:rPr>
          <w:color w:val="444444"/>
        </w:rPr>
        <w:t>Members agreed the actions arising from the meeting.</w:t>
      </w:r>
    </w:p>
    <w:p w:rsidR="009D5BA3" w:rsidRDefault="009D5BA3" w:rsidP="00883968">
      <w:pPr>
        <w:pStyle w:val="Agendaitem-supplementary"/>
      </w:pPr>
      <w:r>
        <w:t>Close of meeting</w:t>
      </w:r>
      <w:r>
        <w:tab/>
        <w:t>Chair</w:t>
      </w:r>
    </w:p>
    <w:p w:rsidR="009D5BA3" w:rsidRPr="0049596D" w:rsidRDefault="009D5BA3" w:rsidP="009D5BA3">
      <w:pPr>
        <w:rPr>
          <w:color w:val="444444"/>
        </w:rPr>
      </w:pPr>
      <w:r w:rsidRPr="0049596D">
        <w:rPr>
          <w:color w:val="444444"/>
        </w:rPr>
        <w:t>The Chair closed the meeting.</w:t>
      </w:r>
    </w:p>
    <w:p w:rsidR="009D5BA3" w:rsidRDefault="009D5BA3" w:rsidP="009D5BA3"/>
    <w:sectPr w:rsidR="009D5BA3" w:rsidSect="00987C17">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176" w:rsidRDefault="00842176" w:rsidP="00FE7A6F">
      <w:r>
        <w:separator/>
      </w:r>
    </w:p>
  </w:endnote>
  <w:endnote w:type="continuationSeparator" w:id="0">
    <w:p w:rsidR="00842176" w:rsidRDefault="00842176" w:rsidP="00F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6D" w:rsidRDefault="004959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A0" w:rsidRPr="00553A21" w:rsidRDefault="00553A21" w:rsidP="00553A21">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64384" behindDoc="0" locked="0" layoutInCell="1" allowOverlap="1" wp14:anchorId="6B211E3B" wp14:editId="70919ED7">
          <wp:simplePos x="0" y="0"/>
          <wp:positionH relativeFrom="column">
            <wp:posOffset>0</wp:posOffset>
          </wp:positionH>
          <wp:positionV relativeFrom="paragraph">
            <wp:posOffset>163830</wp:posOffset>
          </wp:positionV>
          <wp:extent cx="6119495" cy="53975"/>
          <wp:effectExtent l="0" t="0" r="0" b="3175"/>
          <wp:wrapTopAndBottom/>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00EF2863">
      <w:rPr>
        <w:sz w:val="16"/>
        <w:szCs w:val="16"/>
      </w:rPr>
      <w:t>Radiation Health and Safety Advisory Committee</w:t>
    </w:r>
    <w:r w:rsidR="00EF2863" w:rsidRPr="00987C17">
      <w:rPr>
        <w:sz w:val="16"/>
        <w:szCs w:val="16"/>
      </w:rPr>
      <w:tab/>
    </w:r>
    <w:r w:rsidR="00883968">
      <w:rPr>
        <w:sz w:val="16"/>
        <w:szCs w:val="16"/>
      </w:rPr>
      <w:t>17-18 November 2016</w:t>
    </w:r>
    <w:r w:rsidR="00EF2863" w:rsidRPr="00987C17">
      <w:rPr>
        <w:sz w:val="16"/>
        <w:szCs w:val="16"/>
      </w:rPr>
      <w:tab/>
    </w:r>
    <w:r w:rsidR="00EF2863" w:rsidRPr="00EF2863">
      <w:rPr>
        <w:b/>
        <w:sz w:val="16"/>
        <w:szCs w:val="16"/>
      </w:rPr>
      <w:t>Draft</w:t>
    </w:r>
    <w:r w:rsidR="00EF2863" w:rsidRPr="00987C17">
      <w:rPr>
        <w:sz w:val="16"/>
        <w:szCs w:val="16"/>
      </w:rPr>
      <w:t>/Confirmed Minutes</w:t>
    </w:r>
    <w:r w:rsidRPr="00987C17">
      <w:rPr>
        <w:sz w:val="16"/>
        <w:szCs w:val="16"/>
      </w:rPr>
      <w:br/>
    </w:r>
    <w:r>
      <w:rPr>
        <w:sz w:val="16"/>
        <w:szCs w:val="16"/>
      </w:rPr>
      <w:t>Minute</w:t>
    </w:r>
    <w:r w:rsidR="005819E9">
      <w:rPr>
        <w:sz w:val="16"/>
        <w:szCs w:val="16"/>
      </w:rPr>
      <w:t>s</w:t>
    </w:r>
    <w:r>
      <w:rPr>
        <w:sz w:val="16"/>
        <w:szCs w:val="16"/>
      </w:rPr>
      <w:t xml:space="preserve"> Template V.1</w:t>
    </w:r>
    <w:r w:rsidRPr="00987C17">
      <w:rPr>
        <w:sz w:val="16"/>
        <w:szCs w:val="16"/>
      </w:rPr>
      <w:tab/>
      <w:t>For Official Use Only</w:t>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49596D">
      <w:rPr>
        <w:b/>
        <w:noProof/>
        <w:sz w:val="16"/>
        <w:szCs w:val="16"/>
      </w:rPr>
      <w:t>3</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49596D">
      <w:rPr>
        <w:b/>
        <w:noProof/>
        <w:sz w:val="16"/>
        <w:szCs w:val="16"/>
      </w:rPr>
      <w:t>5</w:t>
    </w:r>
    <w:r w:rsidRPr="00553A21">
      <w:rPr>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AA3" w:rsidRPr="00987C17" w:rsidRDefault="00987C17" w:rsidP="00987C17">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62336" behindDoc="0" locked="0" layoutInCell="1" allowOverlap="1" wp14:anchorId="5B2EF6DC" wp14:editId="33C1390E">
          <wp:simplePos x="0" y="0"/>
          <wp:positionH relativeFrom="column">
            <wp:posOffset>0</wp:posOffset>
          </wp:positionH>
          <wp:positionV relativeFrom="paragraph">
            <wp:posOffset>163830</wp:posOffset>
          </wp:positionV>
          <wp:extent cx="6119495" cy="53975"/>
          <wp:effectExtent l="0" t="0" r="0" b="3175"/>
          <wp:wrapTopAndBottom/>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0009196A">
      <w:rPr>
        <w:sz w:val="16"/>
        <w:szCs w:val="16"/>
      </w:rPr>
      <w:t>Radiation Health and Safety Advisory Committee</w:t>
    </w:r>
    <w:r w:rsidR="00156081" w:rsidRPr="00987C17">
      <w:rPr>
        <w:sz w:val="16"/>
        <w:szCs w:val="16"/>
      </w:rPr>
      <w:tab/>
    </w:r>
    <w:r w:rsidR="00883968">
      <w:rPr>
        <w:sz w:val="16"/>
        <w:szCs w:val="16"/>
      </w:rPr>
      <w:t xml:space="preserve">17-18 November </w:t>
    </w:r>
    <w:r w:rsidR="0009196A">
      <w:rPr>
        <w:sz w:val="16"/>
        <w:szCs w:val="16"/>
      </w:rPr>
      <w:t>2016</w:t>
    </w:r>
    <w:r w:rsidR="00156081" w:rsidRPr="00987C17">
      <w:rPr>
        <w:sz w:val="16"/>
        <w:szCs w:val="16"/>
      </w:rPr>
      <w:tab/>
    </w:r>
    <w:r w:rsidRPr="00EF2863">
      <w:rPr>
        <w:b/>
        <w:sz w:val="16"/>
        <w:szCs w:val="16"/>
      </w:rPr>
      <w:t>Draft</w:t>
    </w:r>
    <w:r w:rsidRPr="00987C17">
      <w:rPr>
        <w:sz w:val="16"/>
        <w:szCs w:val="16"/>
      </w:rPr>
      <w:t>/Confirmed Minutes</w:t>
    </w:r>
    <w:r w:rsidRPr="00987C17">
      <w:rPr>
        <w:sz w:val="16"/>
        <w:szCs w:val="16"/>
      </w:rPr>
      <w:br/>
    </w:r>
    <w:r w:rsidR="00553A21">
      <w:rPr>
        <w:sz w:val="16"/>
        <w:szCs w:val="16"/>
      </w:rPr>
      <w:t>Minute</w:t>
    </w:r>
    <w:r w:rsidR="005819E9">
      <w:rPr>
        <w:sz w:val="16"/>
        <w:szCs w:val="16"/>
      </w:rPr>
      <w:t>s</w:t>
    </w:r>
    <w:r w:rsidR="00553A21">
      <w:rPr>
        <w:sz w:val="16"/>
        <w:szCs w:val="16"/>
      </w:rPr>
      <w:t xml:space="preserve"> Template V.1</w:t>
    </w:r>
    <w:r w:rsidRPr="00987C17">
      <w:rPr>
        <w:sz w:val="16"/>
        <w:szCs w:val="16"/>
      </w:rPr>
      <w:tab/>
      <w:t>For Official Use Only</w:t>
    </w:r>
    <w:r w:rsidR="00553A21">
      <w:rPr>
        <w:sz w:val="16"/>
        <w:szCs w:val="16"/>
      </w:rPr>
      <w:tab/>
    </w:r>
    <w:r w:rsidR="00553A21" w:rsidRPr="00553A21">
      <w:rPr>
        <w:sz w:val="16"/>
        <w:szCs w:val="16"/>
      </w:rPr>
      <w:t xml:space="preserve">Page </w:t>
    </w:r>
    <w:r w:rsidR="00553A21" w:rsidRPr="00553A21">
      <w:rPr>
        <w:b/>
        <w:sz w:val="16"/>
        <w:szCs w:val="16"/>
      </w:rPr>
      <w:fldChar w:fldCharType="begin"/>
    </w:r>
    <w:r w:rsidR="00553A21" w:rsidRPr="00553A21">
      <w:rPr>
        <w:b/>
        <w:sz w:val="16"/>
        <w:szCs w:val="16"/>
      </w:rPr>
      <w:instrText xml:space="preserve"> PAGE  \* Arabic  \* MERGEFORMAT </w:instrText>
    </w:r>
    <w:r w:rsidR="00553A21" w:rsidRPr="00553A21">
      <w:rPr>
        <w:b/>
        <w:sz w:val="16"/>
        <w:szCs w:val="16"/>
      </w:rPr>
      <w:fldChar w:fldCharType="separate"/>
    </w:r>
    <w:r w:rsidR="0049596D">
      <w:rPr>
        <w:b/>
        <w:noProof/>
        <w:sz w:val="16"/>
        <w:szCs w:val="16"/>
      </w:rPr>
      <w:t>1</w:t>
    </w:r>
    <w:r w:rsidR="00553A21" w:rsidRPr="00553A21">
      <w:rPr>
        <w:b/>
        <w:sz w:val="16"/>
        <w:szCs w:val="16"/>
      </w:rPr>
      <w:fldChar w:fldCharType="end"/>
    </w:r>
    <w:r w:rsidR="00553A21" w:rsidRPr="00553A21">
      <w:rPr>
        <w:sz w:val="16"/>
        <w:szCs w:val="16"/>
      </w:rPr>
      <w:t xml:space="preserve"> of </w:t>
    </w:r>
    <w:r w:rsidR="00553A21" w:rsidRPr="00553A21">
      <w:rPr>
        <w:b/>
        <w:sz w:val="16"/>
        <w:szCs w:val="16"/>
      </w:rPr>
      <w:fldChar w:fldCharType="begin"/>
    </w:r>
    <w:r w:rsidR="00553A21" w:rsidRPr="00553A21">
      <w:rPr>
        <w:b/>
        <w:sz w:val="16"/>
        <w:szCs w:val="16"/>
      </w:rPr>
      <w:instrText xml:space="preserve"> NUMPAGES  \* Arabic  \* MERGEFORMAT </w:instrText>
    </w:r>
    <w:r w:rsidR="00553A21" w:rsidRPr="00553A21">
      <w:rPr>
        <w:b/>
        <w:sz w:val="16"/>
        <w:szCs w:val="16"/>
      </w:rPr>
      <w:fldChar w:fldCharType="separate"/>
    </w:r>
    <w:r w:rsidR="0049596D">
      <w:rPr>
        <w:b/>
        <w:noProof/>
        <w:sz w:val="16"/>
        <w:szCs w:val="16"/>
      </w:rPr>
      <w:t>5</w:t>
    </w:r>
    <w:r w:rsidR="00553A21" w:rsidRPr="00553A21">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176" w:rsidRDefault="00842176" w:rsidP="00FE7A6F">
      <w:r>
        <w:separator/>
      </w:r>
    </w:p>
  </w:footnote>
  <w:footnote w:type="continuationSeparator" w:id="0">
    <w:p w:rsidR="00842176" w:rsidRDefault="00842176" w:rsidP="00FE7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6D" w:rsidRDefault="004959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A0" w:rsidRPr="009C5959" w:rsidRDefault="00156081" w:rsidP="009C5959">
    <w:pPr>
      <w:spacing w:before="0"/>
      <w:jc w:val="center"/>
      <w:rPr>
        <w:sz w:val="16"/>
      </w:rPr>
    </w:pPr>
    <w:bookmarkStart w:id="0" w:name="_GoBack"/>
    <w:r w:rsidRPr="009C5959">
      <w:rPr>
        <w:sz w:val="16"/>
      </w:rPr>
      <w:t>For Official Use Only</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A0" w:rsidRPr="00987C17" w:rsidRDefault="0049596D" w:rsidP="00987C17">
    <w:pPr>
      <w:pStyle w:val="Header"/>
    </w:pPr>
    <w:r>
      <w:rPr>
        <w:noProof/>
      </w:rPr>
      <w:drawing>
        <wp:inline distT="0" distB="0" distL="0" distR="0">
          <wp:extent cx="6120384" cy="731520"/>
          <wp:effectExtent l="0" t="0" r="0" b="0"/>
          <wp:docPr id="6" name="Picture 6"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C4588"/>
    <w:multiLevelType w:val="hybridMultilevel"/>
    <w:tmpl w:val="E4F07B7A"/>
    <w:lvl w:ilvl="0" w:tplc="56E62DE2">
      <w:numFmt w:val="bullet"/>
      <w:pStyle w:val="BasicParagraph"/>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77260FD"/>
    <w:multiLevelType w:val="hybridMultilevel"/>
    <w:tmpl w:val="3E98D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3">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4A8F04DD"/>
    <w:multiLevelType w:val="hybridMultilevel"/>
    <w:tmpl w:val="A7329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74D3110"/>
    <w:multiLevelType w:val="multilevel"/>
    <w:tmpl w:val="96F483C2"/>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134"/>
        </w:tabs>
        <w:ind w:left="1134" w:hanging="113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5"/>
  </w:num>
  <w:num w:numId="4">
    <w:abstractNumId w:val="5"/>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794"/>
    <w:rsid w:val="00014EA7"/>
    <w:rsid w:val="00023501"/>
    <w:rsid w:val="000377C6"/>
    <w:rsid w:val="000462B0"/>
    <w:rsid w:val="0009196A"/>
    <w:rsid w:val="000F73FB"/>
    <w:rsid w:val="001179BB"/>
    <w:rsid w:val="001511CB"/>
    <w:rsid w:val="00156081"/>
    <w:rsid w:val="00197595"/>
    <w:rsid w:val="001A40BA"/>
    <w:rsid w:val="00207424"/>
    <w:rsid w:val="002177B4"/>
    <w:rsid w:val="00255009"/>
    <w:rsid w:val="00261754"/>
    <w:rsid w:val="00281668"/>
    <w:rsid w:val="002C55E7"/>
    <w:rsid w:val="002E1A84"/>
    <w:rsid w:val="002F6CB5"/>
    <w:rsid w:val="003F6505"/>
    <w:rsid w:val="00413E9F"/>
    <w:rsid w:val="00417E86"/>
    <w:rsid w:val="00435BD3"/>
    <w:rsid w:val="00444109"/>
    <w:rsid w:val="00444AA3"/>
    <w:rsid w:val="0049596D"/>
    <w:rsid w:val="00497EDB"/>
    <w:rsid w:val="004A11CC"/>
    <w:rsid w:val="004C151D"/>
    <w:rsid w:val="004E4746"/>
    <w:rsid w:val="00516794"/>
    <w:rsid w:val="005172A7"/>
    <w:rsid w:val="00521C97"/>
    <w:rsid w:val="00553A21"/>
    <w:rsid w:val="005819E9"/>
    <w:rsid w:val="00581F0B"/>
    <w:rsid w:val="005B1F4C"/>
    <w:rsid w:val="006710BC"/>
    <w:rsid w:val="00715CDD"/>
    <w:rsid w:val="007416C7"/>
    <w:rsid w:val="00784A0C"/>
    <w:rsid w:val="007C3ACA"/>
    <w:rsid w:val="007C69D5"/>
    <w:rsid w:val="007E0D9D"/>
    <w:rsid w:val="00816665"/>
    <w:rsid w:val="008174F8"/>
    <w:rsid w:val="00842176"/>
    <w:rsid w:val="0086366A"/>
    <w:rsid w:val="008703D1"/>
    <w:rsid w:val="00883968"/>
    <w:rsid w:val="008B0CC0"/>
    <w:rsid w:val="008B3471"/>
    <w:rsid w:val="009620FF"/>
    <w:rsid w:val="009725B2"/>
    <w:rsid w:val="00975C7F"/>
    <w:rsid w:val="00987C17"/>
    <w:rsid w:val="0099291A"/>
    <w:rsid w:val="009B7644"/>
    <w:rsid w:val="009C5959"/>
    <w:rsid w:val="009D5BA3"/>
    <w:rsid w:val="009F634B"/>
    <w:rsid w:val="00A1401B"/>
    <w:rsid w:val="00A43995"/>
    <w:rsid w:val="00A5493A"/>
    <w:rsid w:val="00A66702"/>
    <w:rsid w:val="00A811A0"/>
    <w:rsid w:val="00AB3B7A"/>
    <w:rsid w:val="00AC0038"/>
    <w:rsid w:val="00AC279B"/>
    <w:rsid w:val="00AD55AD"/>
    <w:rsid w:val="00B5731D"/>
    <w:rsid w:val="00BC7D9C"/>
    <w:rsid w:val="00C207E6"/>
    <w:rsid w:val="00C35630"/>
    <w:rsid w:val="00CB68A0"/>
    <w:rsid w:val="00CE038F"/>
    <w:rsid w:val="00D003D4"/>
    <w:rsid w:val="00D43F4C"/>
    <w:rsid w:val="00D60B81"/>
    <w:rsid w:val="00D945E1"/>
    <w:rsid w:val="00DD41FB"/>
    <w:rsid w:val="00DE498B"/>
    <w:rsid w:val="00DF63A8"/>
    <w:rsid w:val="00E307C3"/>
    <w:rsid w:val="00E82F1F"/>
    <w:rsid w:val="00EF0675"/>
    <w:rsid w:val="00EF2863"/>
    <w:rsid w:val="00FB01F3"/>
    <w:rsid w:val="00FE443E"/>
    <w:rsid w:val="00FE7A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C5959"/>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EF0675"/>
    <w:pPr>
      <w:keepNext/>
      <w:shd w:val="clear" w:color="auto" w:fill="FFFFFF" w:themeFill="background1"/>
      <w:spacing w:line="240" w:lineRule="auto"/>
      <w:outlineLvl w:val="1"/>
    </w:pPr>
    <w:rPr>
      <w:rFonts w:eastAsia="Times New Roman" w:cs="Times New Roman"/>
      <w:b/>
      <w:i/>
      <w:color w:val="7F4D9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883968"/>
    <w:pPr>
      <w:numPr>
        <w:numId w:val="7"/>
      </w:numPr>
      <w:suppressAutoHyphens/>
      <w:autoSpaceDE w:val="0"/>
      <w:autoSpaceDN w:val="0"/>
      <w:adjustRightInd w:val="0"/>
      <w:spacing w:before="120"/>
      <w:ind w:left="426" w:hanging="426"/>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EF0675"/>
    <w:rPr>
      <w:rFonts w:eastAsia="Times New Roman" w:cs="Times New Roman"/>
      <w:b/>
      <w:i/>
      <w:color w:val="7F4D9A"/>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D003D4"/>
    <w:pPr>
      <w:keepNext/>
      <w:numPr>
        <w:ilvl w:val="1"/>
        <w:numId w:val="3"/>
      </w:numPr>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C5959"/>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EF0675"/>
    <w:pPr>
      <w:keepNext/>
      <w:shd w:val="clear" w:color="auto" w:fill="FFFFFF" w:themeFill="background1"/>
      <w:spacing w:line="240" w:lineRule="auto"/>
      <w:outlineLvl w:val="1"/>
    </w:pPr>
    <w:rPr>
      <w:rFonts w:eastAsia="Times New Roman" w:cs="Times New Roman"/>
      <w:b/>
      <w:i/>
      <w:color w:val="7F4D9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883968"/>
    <w:pPr>
      <w:numPr>
        <w:numId w:val="7"/>
      </w:numPr>
      <w:suppressAutoHyphens/>
      <w:autoSpaceDE w:val="0"/>
      <w:autoSpaceDN w:val="0"/>
      <w:adjustRightInd w:val="0"/>
      <w:spacing w:before="120"/>
      <w:ind w:left="426" w:hanging="426"/>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EF0675"/>
    <w:rPr>
      <w:rFonts w:eastAsia="Times New Roman" w:cs="Times New Roman"/>
      <w:b/>
      <w:i/>
      <w:color w:val="7F4D9A"/>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D003D4"/>
    <w:pPr>
      <w:keepNext/>
      <w:numPr>
        <w:ilvl w:val="1"/>
        <w:numId w:val="3"/>
      </w:numPr>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AD1A9834F445D59E18E0405AEE639A"/>
        <w:category>
          <w:name w:val="General"/>
          <w:gallery w:val="placeholder"/>
        </w:category>
        <w:types>
          <w:type w:val="bbPlcHdr"/>
        </w:types>
        <w:behaviors>
          <w:behavior w:val="content"/>
        </w:behaviors>
        <w:guid w:val="{D3097A2F-B4AD-400B-9288-85E5BE697918}"/>
      </w:docPartPr>
      <w:docPartBody>
        <w:p w:rsidR="004C5898" w:rsidRDefault="00865F02" w:rsidP="00865F02">
          <w:pPr>
            <w:pStyle w:val="0BAD1A9834F445D59E18E0405AEE639A3"/>
          </w:pPr>
          <w:r>
            <w:rPr>
              <w:rStyle w:val="PlaceholderText"/>
            </w:rPr>
            <w:t>E</w:t>
          </w:r>
          <w:r w:rsidRPr="00B957E0">
            <w:rPr>
              <w:rStyle w:val="PlaceholderText"/>
            </w:rPr>
            <w:t xml:space="preserve">nter </w:t>
          </w:r>
          <w:r>
            <w:rPr>
              <w:rStyle w:val="PlaceholderText"/>
            </w:rPr>
            <w:t>Committee name</w:t>
          </w:r>
        </w:p>
      </w:docPartBody>
    </w:docPart>
    <w:docPart>
      <w:docPartPr>
        <w:name w:val="80FBCC50FDB54CAF867770A7AACB570A"/>
        <w:category>
          <w:name w:val="General"/>
          <w:gallery w:val="placeholder"/>
        </w:category>
        <w:types>
          <w:type w:val="bbPlcHdr"/>
        </w:types>
        <w:behaviors>
          <w:behavior w:val="content"/>
        </w:behaviors>
        <w:guid w:val="{9470E2E8-CC8E-4170-82AC-DA35ADE013AB}"/>
      </w:docPartPr>
      <w:docPartBody>
        <w:p w:rsidR="004C5898" w:rsidRDefault="00865F02" w:rsidP="00865F02">
          <w:pPr>
            <w:pStyle w:val="80FBCC50FDB54CAF867770A7AACB570A2"/>
          </w:pPr>
          <w:r>
            <w:rPr>
              <w:rStyle w:val="PlaceholderText"/>
            </w:rPr>
            <w:t>Enter observer details</w:t>
          </w:r>
        </w:p>
      </w:docPartBody>
    </w:docPart>
    <w:docPart>
      <w:docPartPr>
        <w:name w:val="3A1112F9E33C4B0889F0E79CBF650B47"/>
        <w:category>
          <w:name w:val="General"/>
          <w:gallery w:val="placeholder"/>
        </w:category>
        <w:types>
          <w:type w:val="bbPlcHdr"/>
        </w:types>
        <w:behaviors>
          <w:behavior w:val="content"/>
        </w:behaviors>
        <w:guid w:val="{0F7B0148-673B-4129-8337-9D11668FAADA}"/>
      </w:docPartPr>
      <w:docPartBody>
        <w:p w:rsidR="004C5898" w:rsidRDefault="00865F02" w:rsidP="00865F02">
          <w:pPr>
            <w:pStyle w:val="3A1112F9E33C4B0889F0E79CBF650B471"/>
          </w:pPr>
          <w:r>
            <w:rPr>
              <w:rStyle w:val="PlaceholderText"/>
            </w:rPr>
            <w:t>Click here to enter date(s)</w:t>
          </w:r>
        </w:p>
      </w:docPartBody>
    </w:docPart>
    <w:docPart>
      <w:docPartPr>
        <w:name w:val="2568A71ECEAB40BEB1880763B4573AA9"/>
        <w:category>
          <w:name w:val="General"/>
          <w:gallery w:val="placeholder"/>
        </w:category>
        <w:types>
          <w:type w:val="bbPlcHdr"/>
        </w:types>
        <w:behaviors>
          <w:behavior w:val="content"/>
        </w:behaviors>
        <w:guid w:val="{91006299-7A3A-4863-907F-430FF0B51C61}"/>
      </w:docPartPr>
      <w:docPartBody>
        <w:p w:rsidR="004C5898" w:rsidRDefault="00865F02" w:rsidP="00865F02">
          <w:pPr>
            <w:pStyle w:val="2568A71ECEAB40BEB1880763B4573AA91"/>
          </w:pPr>
          <w:r>
            <w:rPr>
              <w:rStyle w:val="PlaceholderText"/>
            </w:rPr>
            <w:t>Enter meeting location</w:t>
          </w:r>
        </w:p>
      </w:docPartBody>
    </w:docPart>
    <w:docPart>
      <w:docPartPr>
        <w:name w:val="D727C851B84C42CB8F4F5B876AD3FB40"/>
        <w:category>
          <w:name w:val="General"/>
          <w:gallery w:val="placeholder"/>
        </w:category>
        <w:types>
          <w:type w:val="bbPlcHdr"/>
        </w:types>
        <w:behaviors>
          <w:behavior w:val="content"/>
        </w:behaviors>
        <w:guid w:val="{B364FEDC-036F-440F-A994-00BF60370780}"/>
      </w:docPartPr>
      <w:docPartBody>
        <w:p w:rsidR="004C5898" w:rsidRDefault="00865F02" w:rsidP="00865F02">
          <w:pPr>
            <w:pStyle w:val="D727C851B84C42CB8F4F5B876AD3FB401"/>
          </w:pPr>
          <w:r>
            <w:rPr>
              <w:rStyle w:val="PlaceholderText"/>
            </w:rPr>
            <w:t>Enter membership details</w:t>
          </w:r>
        </w:p>
      </w:docPartBody>
    </w:docPart>
    <w:docPart>
      <w:docPartPr>
        <w:name w:val="D33917146E204FE38C498481E5F9C233"/>
        <w:category>
          <w:name w:val="General"/>
          <w:gallery w:val="placeholder"/>
        </w:category>
        <w:types>
          <w:type w:val="bbPlcHdr"/>
        </w:types>
        <w:behaviors>
          <w:behavior w:val="content"/>
        </w:behaviors>
        <w:guid w:val="{6E941400-453F-4F81-AA71-35BA6B27E130}"/>
      </w:docPartPr>
      <w:docPartBody>
        <w:p w:rsidR="004C5898" w:rsidRDefault="00865F02" w:rsidP="00865F02">
          <w:pPr>
            <w:pStyle w:val="D33917146E204FE38C498481E5F9C2331"/>
          </w:pPr>
          <w:r>
            <w:rPr>
              <w:rStyle w:val="PlaceholderText"/>
            </w:rPr>
            <w:t>Enter apologies</w:t>
          </w:r>
        </w:p>
      </w:docPartBody>
    </w:docPart>
    <w:docPart>
      <w:docPartPr>
        <w:name w:val="964EE7E3D60047EFAD96BDB85C88F95C"/>
        <w:category>
          <w:name w:val="General"/>
          <w:gallery w:val="placeholder"/>
        </w:category>
        <w:types>
          <w:type w:val="bbPlcHdr"/>
        </w:types>
        <w:behaviors>
          <w:behavior w:val="content"/>
        </w:behaviors>
        <w:guid w:val="{502DDFB4-F6A6-47F9-81C2-92674540C460}"/>
      </w:docPartPr>
      <w:docPartBody>
        <w:p w:rsidR="004C5898" w:rsidRDefault="00865F02" w:rsidP="00865F02">
          <w:pPr>
            <w:pStyle w:val="964EE7E3D60047EFAD96BDB85C88F95C1"/>
          </w:pPr>
          <w:r>
            <w:rPr>
              <w:rStyle w:val="PlaceholderText"/>
            </w:rPr>
            <w:t>Enter membership details</w:t>
          </w:r>
        </w:p>
      </w:docPartBody>
    </w:docPart>
    <w:docPart>
      <w:docPartPr>
        <w:name w:val="C1890CC1B66645B4843E3F08CDDCAC31"/>
        <w:category>
          <w:name w:val="General"/>
          <w:gallery w:val="placeholder"/>
        </w:category>
        <w:types>
          <w:type w:val="bbPlcHdr"/>
        </w:types>
        <w:behaviors>
          <w:behavior w:val="content"/>
        </w:behaviors>
        <w:guid w:val="{F646E7EF-68D6-453B-B009-2A3E903F0F67}"/>
      </w:docPartPr>
      <w:docPartBody>
        <w:p w:rsidR="0065602D" w:rsidRDefault="004C5898" w:rsidP="004C5898">
          <w:pPr>
            <w:pStyle w:val="C1890CC1B66645B4843E3F08CDDCAC31"/>
          </w:pPr>
          <w:r>
            <w:rPr>
              <w:rStyle w:val="PlaceholderText"/>
            </w:rPr>
            <w:t>Enter secretariat details</w:t>
          </w:r>
        </w:p>
      </w:docPartBody>
    </w:docPart>
    <w:docPart>
      <w:docPartPr>
        <w:name w:val="9C9E836382614555B067356C19AC8999"/>
        <w:category>
          <w:name w:val="General"/>
          <w:gallery w:val="placeholder"/>
        </w:category>
        <w:types>
          <w:type w:val="bbPlcHdr"/>
        </w:types>
        <w:behaviors>
          <w:behavior w:val="content"/>
        </w:behaviors>
        <w:guid w:val="{444F18C7-A35E-44C3-A3F1-F4291251CBAC}"/>
      </w:docPartPr>
      <w:docPartBody>
        <w:p w:rsidR="0065602D" w:rsidRDefault="004C5898" w:rsidP="004C5898">
          <w:pPr>
            <w:pStyle w:val="9C9E836382614555B067356C19AC8999"/>
          </w:pPr>
          <w:r>
            <w:rPr>
              <w:rStyle w:val="PlaceholderText"/>
            </w:rPr>
            <w:t>Enter secretariat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F02"/>
    <w:rsid w:val="004C5898"/>
    <w:rsid w:val="0065602D"/>
    <w:rsid w:val="00865F02"/>
    <w:rsid w:val="00B31D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898"/>
    <w:rPr>
      <w:color w:val="808080"/>
    </w:rPr>
  </w:style>
  <w:style w:type="paragraph" w:customStyle="1" w:styleId="0BAD1A9834F445D59E18E0405AEE639A">
    <w:name w:val="0BAD1A9834F445D59E18E0405AEE639A"/>
    <w:rsid w:val="00865F02"/>
    <w:pPr>
      <w:spacing w:before="240" w:after="0" w:line="240" w:lineRule="auto"/>
      <w:contextualSpacing/>
      <w:jc w:val="center"/>
    </w:pPr>
    <w:rPr>
      <w:rFonts w:eastAsiaTheme="majorEastAsia" w:cstheme="majorBidi"/>
      <w:b/>
      <w:color w:val="4E1A74"/>
      <w:spacing w:val="5"/>
      <w:kern w:val="28"/>
      <w:sz w:val="32"/>
      <w:szCs w:val="28"/>
    </w:rPr>
  </w:style>
  <w:style w:type="paragraph" w:customStyle="1" w:styleId="0BAD1A9834F445D59E18E0405AEE639A1">
    <w:name w:val="0BAD1A9834F445D59E18E0405AEE639A1"/>
    <w:rsid w:val="00865F02"/>
    <w:pPr>
      <w:spacing w:before="240" w:after="0" w:line="240" w:lineRule="auto"/>
      <w:contextualSpacing/>
      <w:jc w:val="center"/>
    </w:pPr>
    <w:rPr>
      <w:rFonts w:eastAsiaTheme="majorEastAsia" w:cstheme="majorBidi"/>
      <w:b/>
      <w:color w:val="4E1A74"/>
      <w:spacing w:val="5"/>
      <w:kern w:val="28"/>
      <w:sz w:val="32"/>
      <w:szCs w:val="28"/>
    </w:rPr>
  </w:style>
  <w:style w:type="paragraph" w:customStyle="1" w:styleId="8D208F1BE6CC4AEA9085B829B9851CC6">
    <w:name w:val="8D208F1BE6CC4AEA9085B829B9851CC6"/>
    <w:rsid w:val="00865F02"/>
    <w:pPr>
      <w:spacing w:before="200" w:after="0"/>
    </w:pPr>
    <w:rPr>
      <w:color w:val="262626" w:themeColor="text1" w:themeTint="D9"/>
    </w:rPr>
  </w:style>
  <w:style w:type="paragraph" w:customStyle="1" w:styleId="71113AF9C7FC45DC98B0972F8F1DB82A">
    <w:name w:val="71113AF9C7FC45DC98B0972F8F1DB82A"/>
    <w:rsid w:val="00865F02"/>
    <w:pPr>
      <w:spacing w:before="200" w:after="0"/>
    </w:pPr>
    <w:rPr>
      <w:color w:val="262626" w:themeColor="text1" w:themeTint="D9"/>
    </w:rPr>
  </w:style>
  <w:style w:type="paragraph" w:customStyle="1" w:styleId="80FBCC50FDB54CAF867770A7AACB570A">
    <w:name w:val="80FBCC50FDB54CAF867770A7AACB570A"/>
    <w:rsid w:val="00865F02"/>
  </w:style>
  <w:style w:type="paragraph" w:customStyle="1" w:styleId="0BAD1A9834F445D59E18E0405AEE639A2">
    <w:name w:val="0BAD1A9834F445D59E18E0405AEE639A2"/>
    <w:rsid w:val="00865F02"/>
    <w:pPr>
      <w:spacing w:before="240" w:after="0" w:line="240" w:lineRule="auto"/>
      <w:contextualSpacing/>
      <w:jc w:val="center"/>
    </w:pPr>
    <w:rPr>
      <w:rFonts w:eastAsiaTheme="majorEastAsia" w:cstheme="majorBidi"/>
      <w:b/>
      <w:color w:val="4E1A74"/>
      <w:spacing w:val="5"/>
      <w:kern w:val="28"/>
      <w:sz w:val="32"/>
      <w:szCs w:val="28"/>
    </w:rPr>
  </w:style>
  <w:style w:type="paragraph" w:customStyle="1" w:styleId="3A1112F9E33C4B0889F0E79CBF650B47">
    <w:name w:val="3A1112F9E33C4B0889F0E79CBF650B47"/>
    <w:rsid w:val="00865F02"/>
    <w:pPr>
      <w:spacing w:before="200" w:after="0"/>
    </w:pPr>
    <w:rPr>
      <w:color w:val="262626" w:themeColor="text1" w:themeTint="D9"/>
    </w:rPr>
  </w:style>
  <w:style w:type="paragraph" w:customStyle="1" w:styleId="2568A71ECEAB40BEB1880763B4573AA9">
    <w:name w:val="2568A71ECEAB40BEB1880763B4573AA9"/>
    <w:rsid w:val="00865F02"/>
    <w:pPr>
      <w:spacing w:before="200" w:after="0"/>
    </w:pPr>
    <w:rPr>
      <w:color w:val="262626" w:themeColor="text1" w:themeTint="D9"/>
    </w:rPr>
  </w:style>
  <w:style w:type="paragraph" w:customStyle="1" w:styleId="2220D6209FA9456794F5458F14FBA695">
    <w:name w:val="2220D6209FA9456794F5458F14FBA695"/>
    <w:rsid w:val="00865F02"/>
    <w:pPr>
      <w:spacing w:before="200" w:after="0"/>
    </w:pPr>
    <w:rPr>
      <w:color w:val="262626" w:themeColor="text1" w:themeTint="D9"/>
    </w:rPr>
  </w:style>
  <w:style w:type="paragraph" w:customStyle="1" w:styleId="A0F58EE9263F413BA807C72577E3E171">
    <w:name w:val="A0F58EE9263F413BA807C72577E3E171"/>
    <w:rsid w:val="00865F02"/>
    <w:pPr>
      <w:spacing w:before="200" w:after="0"/>
    </w:pPr>
    <w:rPr>
      <w:color w:val="262626" w:themeColor="text1" w:themeTint="D9"/>
    </w:rPr>
  </w:style>
  <w:style w:type="paragraph" w:customStyle="1" w:styleId="D727C851B84C42CB8F4F5B876AD3FB40">
    <w:name w:val="D727C851B84C42CB8F4F5B876AD3FB40"/>
    <w:rsid w:val="00865F02"/>
    <w:pPr>
      <w:spacing w:before="200" w:after="0"/>
    </w:pPr>
    <w:rPr>
      <w:color w:val="262626" w:themeColor="text1" w:themeTint="D9"/>
    </w:rPr>
  </w:style>
  <w:style w:type="paragraph" w:customStyle="1" w:styleId="A0F19C92BF704298BAFB8CB49EF54619">
    <w:name w:val="A0F19C92BF704298BAFB8CB49EF54619"/>
    <w:rsid w:val="00865F02"/>
    <w:pPr>
      <w:spacing w:before="200" w:after="0"/>
    </w:pPr>
    <w:rPr>
      <w:color w:val="262626" w:themeColor="text1" w:themeTint="D9"/>
    </w:rPr>
  </w:style>
  <w:style w:type="paragraph" w:customStyle="1" w:styleId="D33917146E204FE38C498481E5F9C233">
    <w:name w:val="D33917146E204FE38C498481E5F9C233"/>
    <w:rsid w:val="00865F02"/>
    <w:pPr>
      <w:spacing w:before="200" w:after="0"/>
    </w:pPr>
    <w:rPr>
      <w:color w:val="262626" w:themeColor="text1" w:themeTint="D9"/>
    </w:rPr>
  </w:style>
  <w:style w:type="paragraph" w:customStyle="1" w:styleId="80FBCC50FDB54CAF867770A7AACB570A1">
    <w:name w:val="80FBCC50FDB54CAF867770A7AACB570A1"/>
    <w:rsid w:val="00865F02"/>
    <w:pPr>
      <w:spacing w:before="200" w:after="0"/>
    </w:pPr>
    <w:rPr>
      <w:color w:val="262626" w:themeColor="text1" w:themeTint="D9"/>
    </w:rPr>
  </w:style>
  <w:style w:type="paragraph" w:customStyle="1" w:styleId="964EE7E3D60047EFAD96BDB85C88F95C">
    <w:name w:val="964EE7E3D60047EFAD96BDB85C88F95C"/>
    <w:rsid w:val="00865F02"/>
  </w:style>
  <w:style w:type="paragraph" w:customStyle="1" w:styleId="0BAD1A9834F445D59E18E0405AEE639A3">
    <w:name w:val="0BAD1A9834F445D59E18E0405AEE639A3"/>
    <w:rsid w:val="00865F02"/>
    <w:pPr>
      <w:spacing w:before="240" w:after="0" w:line="240" w:lineRule="auto"/>
      <w:contextualSpacing/>
      <w:jc w:val="center"/>
    </w:pPr>
    <w:rPr>
      <w:rFonts w:eastAsiaTheme="majorEastAsia" w:cstheme="majorBidi"/>
      <w:b/>
      <w:color w:val="4E1A74"/>
      <w:spacing w:val="5"/>
      <w:kern w:val="28"/>
      <w:sz w:val="32"/>
      <w:szCs w:val="28"/>
    </w:rPr>
  </w:style>
  <w:style w:type="paragraph" w:customStyle="1" w:styleId="3A1112F9E33C4B0889F0E79CBF650B471">
    <w:name w:val="3A1112F9E33C4B0889F0E79CBF650B471"/>
    <w:rsid w:val="00865F02"/>
    <w:pPr>
      <w:spacing w:before="240" w:after="0" w:line="264" w:lineRule="auto"/>
    </w:pPr>
    <w:rPr>
      <w:color w:val="262626" w:themeColor="text1" w:themeTint="D9"/>
    </w:rPr>
  </w:style>
  <w:style w:type="paragraph" w:customStyle="1" w:styleId="2568A71ECEAB40BEB1880763B4573AA91">
    <w:name w:val="2568A71ECEAB40BEB1880763B4573AA91"/>
    <w:rsid w:val="00865F02"/>
    <w:pPr>
      <w:spacing w:before="240" w:after="0" w:line="264" w:lineRule="auto"/>
    </w:pPr>
    <w:rPr>
      <w:color w:val="262626" w:themeColor="text1" w:themeTint="D9"/>
    </w:rPr>
  </w:style>
  <w:style w:type="paragraph" w:customStyle="1" w:styleId="2220D6209FA9456794F5458F14FBA6951">
    <w:name w:val="2220D6209FA9456794F5458F14FBA6951"/>
    <w:rsid w:val="00865F02"/>
    <w:pPr>
      <w:spacing w:before="240" w:after="0" w:line="264" w:lineRule="auto"/>
    </w:pPr>
    <w:rPr>
      <w:color w:val="262626" w:themeColor="text1" w:themeTint="D9"/>
    </w:rPr>
  </w:style>
  <w:style w:type="paragraph" w:customStyle="1" w:styleId="A0F58EE9263F413BA807C72577E3E1711">
    <w:name w:val="A0F58EE9263F413BA807C72577E3E1711"/>
    <w:rsid w:val="00865F02"/>
    <w:pPr>
      <w:spacing w:before="240" w:after="0" w:line="264" w:lineRule="auto"/>
    </w:pPr>
    <w:rPr>
      <w:color w:val="262626" w:themeColor="text1" w:themeTint="D9"/>
    </w:rPr>
  </w:style>
  <w:style w:type="paragraph" w:customStyle="1" w:styleId="964EE7E3D60047EFAD96BDB85C88F95C1">
    <w:name w:val="964EE7E3D60047EFAD96BDB85C88F95C1"/>
    <w:rsid w:val="00865F02"/>
    <w:pPr>
      <w:spacing w:before="240" w:after="0" w:line="264" w:lineRule="auto"/>
    </w:pPr>
    <w:rPr>
      <w:color w:val="262626" w:themeColor="text1" w:themeTint="D9"/>
    </w:rPr>
  </w:style>
  <w:style w:type="paragraph" w:customStyle="1" w:styleId="D727C851B84C42CB8F4F5B876AD3FB401">
    <w:name w:val="D727C851B84C42CB8F4F5B876AD3FB401"/>
    <w:rsid w:val="00865F02"/>
    <w:pPr>
      <w:spacing w:before="240" w:after="0" w:line="264" w:lineRule="auto"/>
    </w:pPr>
    <w:rPr>
      <w:color w:val="262626" w:themeColor="text1" w:themeTint="D9"/>
    </w:rPr>
  </w:style>
  <w:style w:type="paragraph" w:customStyle="1" w:styleId="A0F19C92BF704298BAFB8CB49EF546191">
    <w:name w:val="A0F19C92BF704298BAFB8CB49EF546191"/>
    <w:rsid w:val="00865F02"/>
    <w:pPr>
      <w:spacing w:before="240" w:after="0" w:line="264" w:lineRule="auto"/>
    </w:pPr>
    <w:rPr>
      <w:color w:val="262626" w:themeColor="text1" w:themeTint="D9"/>
    </w:rPr>
  </w:style>
  <w:style w:type="paragraph" w:customStyle="1" w:styleId="D33917146E204FE38C498481E5F9C2331">
    <w:name w:val="D33917146E204FE38C498481E5F9C2331"/>
    <w:rsid w:val="00865F02"/>
    <w:pPr>
      <w:spacing w:before="240" w:after="0" w:line="264" w:lineRule="auto"/>
    </w:pPr>
    <w:rPr>
      <w:color w:val="262626" w:themeColor="text1" w:themeTint="D9"/>
    </w:rPr>
  </w:style>
  <w:style w:type="paragraph" w:customStyle="1" w:styleId="80FBCC50FDB54CAF867770A7AACB570A2">
    <w:name w:val="80FBCC50FDB54CAF867770A7AACB570A2"/>
    <w:rsid w:val="00865F02"/>
    <w:pPr>
      <w:spacing w:before="240" w:after="0" w:line="264" w:lineRule="auto"/>
    </w:pPr>
    <w:rPr>
      <w:color w:val="262626" w:themeColor="text1" w:themeTint="D9"/>
    </w:rPr>
  </w:style>
  <w:style w:type="paragraph" w:customStyle="1" w:styleId="C1890CC1B66645B4843E3F08CDDCAC31">
    <w:name w:val="C1890CC1B66645B4843E3F08CDDCAC31"/>
    <w:rsid w:val="004C5898"/>
  </w:style>
  <w:style w:type="paragraph" w:customStyle="1" w:styleId="9C9E836382614555B067356C19AC8999">
    <w:name w:val="9C9E836382614555B067356C19AC8999"/>
    <w:rsid w:val="004C58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898"/>
    <w:rPr>
      <w:color w:val="808080"/>
    </w:rPr>
  </w:style>
  <w:style w:type="paragraph" w:customStyle="1" w:styleId="0BAD1A9834F445D59E18E0405AEE639A">
    <w:name w:val="0BAD1A9834F445D59E18E0405AEE639A"/>
    <w:rsid w:val="00865F02"/>
    <w:pPr>
      <w:spacing w:before="240" w:after="0" w:line="240" w:lineRule="auto"/>
      <w:contextualSpacing/>
      <w:jc w:val="center"/>
    </w:pPr>
    <w:rPr>
      <w:rFonts w:eastAsiaTheme="majorEastAsia" w:cstheme="majorBidi"/>
      <w:b/>
      <w:color w:val="4E1A74"/>
      <w:spacing w:val="5"/>
      <w:kern w:val="28"/>
      <w:sz w:val="32"/>
      <w:szCs w:val="28"/>
    </w:rPr>
  </w:style>
  <w:style w:type="paragraph" w:customStyle="1" w:styleId="0BAD1A9834F445D59E18E0405AEE639A1">
    <w:name w:val="0BAD1A9834F445D59E18E0405AEE639A1"/>
    <w:rsid w:val="00865F02"/>
    <w:pPr>
      <w:spacing w:before="240" w:after="0" w:line="240" w:lineRule="auto"/>
      <w:contextualSpacing/>
      <w:jc w:val="center"/>
    </w:pPr>
    <w:rPr>
      <w:rFonts w:eastAsiaTheme="majorEastAsia" w:cstheme="majorBidi"/>
      <w:b/>
      <w:color w:val="4E1A74"/>
      <w:spacing w:val="5"/>
      <w:kern w:val="28"/>
      <w:sz w:val="32"/>
      <w:szCs w:val="28"/>
    </w:rPr>
  </w:style>
  <w:style w:type="paragraph" w:customStyle="1" w:styleId="8D208F1BE6CC4AEA9085B829B9851CC6">
    <w:name w:val="8D208F1BE6CC4AEA9085B829B9851CC6"/>
    <w:rsid w:val="00865F02"/>
    <w:pPr>
      <w:spacing w:before="200" w:after="0"/>
    </w:pPr>
    <w:rPr>
      <w:color w:val="262626" w:themeColor="text1" w:themeTint="D9"/>
    </w:rPr>
  </w:style>
  <w:style w:type="paragraph" w:customStyle="1" w:styleId="71113AF9C7FC45DC98B0972F8F1DB82A">
    <w:name w:val="71113AF9C7FC45DC98B0972F8F1DB82A"/>
    <w:rsid w:val="00865F02"/>
    <w:pPr>
      <w:spacing w:before="200" w:after="0"/>
    </w:pPr>
    <w:rPr>
      <w:color w:val="262626" w:themeColor="text1" w:themeTint="D9"/>
    </w:rPr>
  </w:style>
  <w:style w:type="paragraph" w:customStyle="1" w:styleId="80FBCC50FDB54CAF867770A7AACB570A">
    <w:name w:val="80FBCC50FDB54CAF867770A7AACB570A"/>
    <w:rsid w:val="00865F02"/>
  </w:style>
  <w:style w:type="paragraph" w:customStyle="1" w:styleId="0BAD1A9834F445D59E18E0405AEE639A2">
    <w:name w:val="0BAD1A9834F445D59E18E0405AEE639A2"/>
    <w:rsid w:val="00865F02"/>
    <w:pPr>
      <w:spacing w:before="240" w:after="0" w:line="240" w:lineRule="auto"/>
      <w:contextualSpacing/>
      <w:jc w:val="center"/>
    </w:pPr>
    <w:rPr>
      <w:rFonts w:eastAsiaTheme="majorEastAsia" w:cstheme="majorBidi"/>
      <w:b/>
      <w:color w:val="4E1A74"/>
      <w:spacing w:val="5"/>
      <w:kern w:val="28"/>
      <w:sz w:val="32"/>
      <w:szCs w:val="28"/>
    </w:rPr>
  </w:style>
  <w:style w:type="paragraph" w:customStyle="1" w:styleId="3A1112F9E33C4B0889F0E79CBF650B47">
    <w:name w:val="3A1112F9E33C4B0889F0E79CBF650B47"/>
    <w:rsid w:val="00865F02"/>
    <w:pPr>
      <w:spacing w:before="200" w:after="0"/>
    </w:pPr>
    <w:rPr>
      <w:color w:val="262626" w:themeColor="text1" w:themeTint="D9"/>
    </w:rPr>
  </w:style>
  <w:style w:type="paragraph" w:customStyle="1" w:styleId="2568A71ECEAB40BEB1880763B4573AA9">
    <w:name w:val="2568A71ECEAB40BEB1880763B4573AA9"/>
    <w:rsid w:val="00865F02"/>
    <w:pPr>
      <w:spacing w:before="200" w:after="0"/>
    </w:pPr>
    <w:rPr>
      <w:color w:val="262626" w:themeColor="text1" w:themeTint="D9"/>
    </w:rPr>
  </w:style>
  <w:style w:type="paragraph" w:customStyle="1" w:styleId="2220D6209FA9456794F5458F14FBA695">
    <w:name w:val="2220D6209FA9456794F5458F14FBA695"/>
    <w:rsid w:val="00865F02"/>
    <w:pPr>
      <w:spacing w:before="200" w:after="0"/>
    </w:pPr>
    <w:rPr>
      <w:color w:val="262626" w:themeColor="text1" w:themeTint="D9"/>
    </w:rPr>
  </w:style>
  <w:style w:type="paragraph" w:customStyle="1" w:styleId="A0F58EE9263F413BA807C72577E3E171">
    <w:name w:val="A0F58EE9263F413BA807C72577E3E171"/>
    <w:rsid w:val="00865F02"/>
    <w:pPr>
      <w:spacing w:before="200" w:after="0"/>
    </w:pPr>
    <w:rPr>
      <w:color w:val="262626" w:themeColor="text1" w:themeTint="D9"/>
    </w:rPr>
  </w:style>
  <w:style w:type="paragraph" w:customStyle="1" w:styleId="D727C851B84C42CB8F4F5B876AD3FB40">
    <w:name w:val="D727C851B84C42CB8F4F5B876AD3FB40"/>
    <w:rsid w:val="00865F02"/>
    <w:pPr>
      <w:spacing w:before="200" w:after="0"/>
    </w:pPr>
    <w:rPr>
      <w:color w:val="262626" w:themeColor="text1" w:themeTint="D9"/>
    </w:rPr>
  </w:style>
  <w:style w:type="paragraph" w:customStyle="1" w:styleId="A0F19C92BF704298BAFB8CB49EF54619">
    <w:name w:val="A0F19C92BF704298BAFB8CB49EF54619"/>
    <w:rsid w:val="00865F02"/>
    <w:pPr>
      <w:spacing w:before="200" w:after="0"/>
    </w:pPr>
    <w:rPr>
      <w:color w:val="262626" w:themeColor="text1" w:themeTint="D9"/>
    </w:rPr>
  </w:style>
  <w:style w:type="paragraph" w:customStyle="1" w:styleId="D33917146E204FE38C498481E5F9C233">
    <w:name w:val="D33917146E204FE38C498481E5F9C233"/>
    <w:rsid w:val="00865F02"/>
    <w:pPr>
      <w:spacing w:before="200" w:after="0"/>
    </w:pPr>
    <w:rPr>
      <w:color w:val="262626" w:themeColor="text1" w:themeTint="D9"/>
    </w:rPr>
  </w:style>
  <w:style w:type="paragraph" w:customStyle="1" w:styleId="80FBCC50FDB54CAF867770A7AACB570A1">
    <w:name w:val="80FBCC50FDB54CAF867770A7AACB570A1"/>
    <w:rsid w:val="00865F02"/>
    <w:pPr>
      <w:spacing w:before="200" w:after="0"/>
    </w:pPr>
    <w:rPr>
      <w:color w:val="262626" w:themeColor="text1" w:themeTint="D9"/>
    </w:rPr>
  </w:style>
  <w:style w:type="paragraph" w:customStyle="1" w:styleId="964EE7E3D60047EFAD96BDB85C88F95C">
    <w:name w:val="964EE7E3D60047EFAD96BDB85C88F95C"/>
    <w:rsid w:val="00865F02"/>
  </w:style>
  <w:style w:type="paragraph" w:customStyle="1" w:styleId="0BAD1A9834F445D59E18E0405AEE639A3">
    <w:name w:val="0BAD1A9834F445D59E18E0405AEE639A3"/>
    <w:rsid w:val="00865F02"/>
    <w:pPr>
      <w:spacing w:before="240" w:after="0" w:line="240" w:lineRule="auto"/>
      <w:contextualSpacing/>
      <w:jc w:val="center"/>
    </w:pPr>
    <w:rPr>
      <w:rFonts w:eastAsiaTheme="majorEastAsia" w:cstheme="majorBidi"/>
      <w:b/>
      <w:color w:val="4E1A74"/>
      <w:spacing w:val="5"/>
      <w:kern w:val="28"/>
      <w:sz w:val="32"/>
      <w:szCs w:val="28"/>
    </w:rPr>
  </w:style>
  <w:style w:type="paragraph" w:customStyle="1" w:styleId="3A1112F9E33C4B0889F0E79CBF650B471">
    <w:name w:val="3A1112F9E33C4B0889F0E79CBF650B471"/>
    <w:rsid w:val="00865F02"/>
    <w:pPr>
      <w:spacing w:before="240" w:after="0" w:line="264" w:lineRule="auto"/>
    </w:pPr>
    <w:rPr>
      <w:color w:val="262626" w:themeColor="text1" w:themeTint="D9"/>
    </w:rPr>
  </w:style>
  <w:style w:type="paragraph" w:customStyle="1" w:styleId="2568A71ECEAB40BEB1880763B4573AA91">
    <w:name w:val="2568A71ECEAB40BEB1880763B4573AA91"/>
    <w:rsid w:val="00865F02"/>
    <w:pPr>
      <w:spacing w:before="240" w:after="0" w:line="264" w:lineRule="auto"/>
    </w:pPr>
    <w:rPr>
      <w:color w:val="262626" w:themeColor="text1" w:themeTint="D9"/>
    </w:rPr>
  </w:style>
  <w:style w:type="paragraph" w:customStyle="1" w:styleId="2220D6209FA9456794F5458F14FBA6951">
    <w:name w:val="2220D6209FA9456794F5458F14FBA6951"/>
    <w:rsid w:val="00865F02"/>
    <w:pPr>
      <w:spacing w:before="240" w:after="0" w:line="264" w:lineRule="auto"/>
    </w:pPr>
    <w:rPr>
      <w:color w:val="262626" w:themeColor="text1" w:themeTint="D9"/>
    </w:rPr>
  </w:style>
  <w:style w:type="paragraph" w:customStyle="1" w:styleId="A0F58EE9263F413BA807C72577E3E1711">
    <w:name w:val="A0F58EE9263F413BA807C72577E3E1711"/>
    <w:rsid w:val="00865F02"/>
    <w:pPr>
      <w:spacing w:before="240" w:after="0" w:line="264" w:lineRule="auto"/>
    </w:pPr>
    <w:rPr>
      <w:color w:val="262626" w:themeColor="text1" w:themeTint="D9"/>
    </w:rPr>
  </w:style>
  <w:style w:type="paragraph" w:customStyle="1" w:styleId="964EE7E3D60047EFAD96BDB85C88F95C1">
    <w:name w:val="964EE7E3D60047EFAD96BDB85C88F95C1"/>
    <w:rsid w:val="00865F02"/>
    <w:pPr>
      <w:spacing w:before="240" w:after="0" w:line="264" w:lineRule="auto"/>
    </w:pPr>
    <w:rPr>
      <w:color w:val="262626" w:themeColor="text1" w:themeTint="D9"/>
    </w:rPr>
  </w:style>
  <w:style w:type="paragraph" w:customStyle="1" w:styleId="D727C851B84C42CB8F4F5B876AD3FB401">
    <w:name w:val="D727C851B84C42CB8F4F5B876AD3FB401"/>
    <w:rsid w:val="00865F02"/>
    <w:pPr>
      <w:spacing w:before="240" w:after="0" w:line="264" w:lineRule="auto"/>
    </w:pPr>
    <w:rPr>
      <w:color w:val="262626" w:themeColor="text1" w:themeTint="D9"/>
    </w:rPr>
  </w:style>
  <w:style w:type="paragraph" w:customStyle="1" w:styleId="A0F19C92BF704298BAFB8CB49EF546191">
    <w:name w:val="A0F19C92BF704298BAFB8CB49EF546191"/>
    <w:rsid w:val="00865F02"/>
    <w:pPr>
      <w:spacing w:before="240" w:after="0" w:line="264" w:lineRule="auto"/>
    </w:pPr>
    <w:rPr>
      <w:color w:val="262626" w:themeColor="text1" w:themeTint="D9"/>
    </w:rPr>
  </w:style>
  <w:style w:type="paragraph" w:customStyle="1" w:styleId="D33917146E204FE38C498481E5F9C2331">
    <w:name w:val="D33917146E204FE38C498481E5F9C2331"/>
    <w:rsid w:val="00865F02"/>
    <w:pPr>
      <w:spacing w:before="240" w:after="0" w:line="264" w:lineRule="auto"/>
    </w:pPr>
    <w:rPr>
      <w:color w:val="262626" w:themeColor="text1" w:themeTint="D9"/>
    </w:rPr>
  </w:style>
  <w:style w:type="paragraph" w:customStyle="1" w:styleId="80FBCC50FDB54CAF867770A7AACB570A2">
    <w:name w:val="80FBCC50FDB54CAF867770A7AACB570A2"/>
    <w:rsid w:val="00865F02"/>
    <w:pPr>
      <w:spacing w:before="240" w:after="0" w:line="264" w:lineRule="auto"/>
    </w:pPr>
    <w:rPr>
      <w:color w:val="262626" w:themeColor="text1" w:themeTint="D9"/>
    </w:rPr>
  </w:style>
  <w:style w:type="paragraph" w:customStyle="1" w:styleId="C1890CC1B66645B4843E3F08CDDCAC31">
    <w:name w:val="C1890CC1B66645B4843E3F08CDDCAC31"/>
    <w:rsid w:val="004C5898"/>
  </w:style>
  <w:style w:type="paragraph" w:customStyle="1" w:styleId="9C9E836382614555B067356C19AC8999">
    <w:name w:val="9C9E836382614555B067356C19AC8999"/>
    <w:rsid w:val="004C5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DD02B5C-23B2-4F04-A178-7F4DFEF6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RHSAC Minutes - 17-18 November 2016</dc:title>
  <dc:subject>Radiation Health and Safety Advisory Council</dc:subject>
  <dc:creator>ARPANSA</dc:creator>
  <cp:lastModifiedBy>sforcl</cp:lastModifiedBy>
  <cp:revision>3</cp:revision>
  <cp:lastPrinted>2017-03-03T00:01:00Z</cp:lastPrinted>
  <dcterms:created xsi:type="dcterms:W3CDTF">2017-05-31T06:34:00Z</dcterms:created>
  <dcterms:modified xsi:type="dcterms:W3CDTF">2017-05-31T06:38:00Z</dcterms:modified>
</cp:coreProperties>
</file>