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00DE" w14:textId="75F5D794" w:rsidR="003B7E43" w:rsidRDefault="003B7E43"/>
    <w:p w14:paraId="735C33FC" w14:textId="3343480E" w:rsidR="003B7E43" w:rsidRDefault="003B7E43"/>
    <w:p w14:paraId="244C977E" w14:textId="3985C627" w:rsidR="003B7E43" w:rsidRPr="008737CB" w:rsidRDefault="008737CB" w:rsidP="008737CB">
      <w:pPr>
        <w:pStyle w:val="Title"/>
        <w:spacing w:before="360"/>
        <w:contextualSpacing/>
        <w:jc w:val="center"/>
        <w:rPr>
          <w:rFonts w:ascii="Calibri" w:hAnsi="Calibri"/>
          <w:color w:val="4E1A74"/>
          <w:spacing w:val="5"/>
          <w:kern w:val="28"/>
          <w:sz w:val="52"/>
          <w:szCs w:val="52"/>
          <w:lang w:eastAsia="en-US"/>
        </w:rPr>
      </w:pPr>
      <w:r>
        <w:rPr>
          <w:rFonts w:ascii="Calibri" w:hAnsi="Calibri"/>
          <w:color w:val="4E1A74"/>
          <w:spacing w:val="5"/>
          <w:kern w:val="28"/>
          <w:sz w:val="52"/>
          <w:szCs w:val="52"/>
          <w:lang w:eastAsia="en-US"/>
        </w:rPr>
        <w:t>Radiation Health and Safety Advisory Council – M</w:t>
      </w:r>
      <w:r w:rsidR="003B7E43" w:rsidRPr="008737CB">
        <w:rPr>
          <w:rFonts w:ascii="Calibri" w:hAnsi="Calibri"/>
          <w:color w:val="4E1A74"/>
          <w:spacing w:val="5"/>
          <w:kern w:val="28"/>
          <w:sz w:val="52"/>
          <w:szCs w:val="52"/>
          <w:lang w:eastAsia="en-US"/>
        </w:rPr>
        <w:t>eeting</w:t>
      </w:r>
      <w:r>
        <w:rPr>
          <w:rFonts w:ascii="Calibri" w:hAnsi="Calibri"/>
          <w:color w:val="4E1A74"/>
          <w:spacing w:val="5"/>
          <w:kern w:val="28"/>
          <w:sz w:val="52"/>
          <w:szCs w:val="52"/>
          <w:lang w:eastAsia="en-US"/>
        </w:rPr>
        <w:t xml:space="preserve"> </w:t>
      </w:r>
      <w:r w:rsidR="003B7E43" w:rsidRPr="008737CB">
        <w:rPr>
          <w:rFonts w:ascii="Calibri" w:hAnsi="Calibri"/>
          <w:color w:val="4E1A74"/>
          <w:spacing w:val="5"/>
          <w:kern w:val="28"/>
          <w:sz w:val="52"/>
          <w:szCs w:val="52"/>
          <w:lang w:eastAsia="en-US"/>
        </w:rPr>
        <w:t>Minutes</w:t>
      </w:r>
    </w:p>
    <w:p w14:paraId="372FFE27" w14:textId="77777777" w:rsidR="003B7E43" w:rsidRDefault="003B7E43"/>
    <w:tbl>
      <w:tblPr>
        <w:tblStyle w:val="TableGridLight"/>
        <w:tblpPr w:leftFromText="181" w:rightFromText="181" w:vertAnchor="text" w:horzAnchor="page" w:tblpX="1333" w:tblpY="285"/>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7644"/>
      </w:tblGrid>
      <w:tr w:rsidR="006F0C2A" w:rsidRPr="00D9444C" w14:paraId="58D69891" w14:textId="77777777" w:rsidTr="003B7E43">
        <w:trPr>
          <w:trHeight w:val="259"/>
        </w:trPr>
        <w:tc>
          <w:tcPr>
            <w:tcW w:w="1378" w:type="dxa"/>
          </w:tcPr>
          <w:p w14:paraId="11A9B65C" w14:textId="0F78E755" w:rsidR="00203E9A" w:rsidRPr="00D9444C" w:rsidRDefault="00506526" w:rsidP="00203E9A">
            <w:pPr>
              <w:rPr>
                <w:rFonts w:ascii="Calibri" w:hAnsi="Calibri" w:cs="Calibri"/>
                <w:sz w:val="22"/>
              </w:rPr>
            </w:pPr>
            <w:bookmarkStart w:id="0" w:name="_Hlk488155080"/>
            <w:bookmarkStart w:id="1" w:name="_Hlk488155247"/>
            <w:r w:rsidRPr="00D9444C">
              <w:rPr>
                <w:rFonts w:ascii="Calibri" w:hAnsi="Calibri" w:cs="Calibri"/>
                <w:sz w:val="22"/>
              </w:rPr>
              <w:t>Date</w:t>
            </w:r>
          </w:p>
        </w:tc>
        <w:tc>
          <w:tcPr>
            <w:tcW w:w="7644" w:type="dxa"/>
          </w:tcPr>
          <w:p w14:paraId="36C5AEFB" w14:textId="32959147" w:rsidR="00203E9A" w:rsidRPr="00D9444C" w:rsidRDefault="00506526" w:rsidP="00203E9A">
            <w:pPr>
              <w:rPr>
                <w:rFonts w:ascii="Calibri" w:hAnsi="Calibri" w:cs="Calibri"/>
                <w:sz w:val="22"/>
              </w:rPr>
            </w:pPr>
            <w:r w:rsidRPr="00D9444C">
              <w:rPr>
                <w:rFonts w:ascii="Calibri" w:hAnsi="Calibri" w:cs="Calibri"/>
                <w:sz w:val="22"/>
              </w:rPr>
              <w:t>16</w:t>
            </w:r>
            <w:r w:rsidR="00C375DA">
              <w:rPr>
                <w:rFonts w:ascii="Calibri" w:hAnsi="Calibri" w:cs="Calibri"/>
                <w:sz w:val="22"/>
              </w:rPr>
              <w:t xml:space="preserve"> </w:t>
            </w:r>
            <w:r w:rsidR="00A13E28">
              <w:rPr>
                <w:rFonts w:ascii="Calibri" w:hAnsi="Calibri" w:cs="Calibri"/>
                <w:sz w:val="22"/>
              </w:rPr>
              <w:t xml:space="preserve">and 17 </w:t>
            </w:r>
            <w:r w:rsidR="00C375DA">
              <w:rPr>
                <w:rFonts w:ascii="Calibri" w:hAnsi="Calibri" w:cs="Calibri"/>
                <w:sz w:val="22"/>
              </w:rPr>
              <w:t xml:space="preserve">December </w:t>
            </w:r>
            <w:r w:rsidRPr="00D9444C">
              <w:rPr>
                <w:rFonts w:ascii="Calibri" w:hAnsi="Calibri" w:cs="Calibri"/>
                <w:sz w:val="22"/>
              </w:rPr>
              <w:t>2021</w:t>
            </w:r>
          </w:p>
        </w:tc>
      </w:tr>
      <w:tr w:rsidR="006F0C2A" w:rsidRPr="00D9444C" w14:paraId="291BC55D" w14:textId="77777777" w:rsidTr="003B7E43">
        <w:trPr>
          <w:trHeight w:val="259"/>
        </w:trPr>
        <w:tc>
          <w:tcPr>
            <w:tcW w:w="1378" w:type="dxa"/>
          </w:tcPr>
          <w:p w14:paraId="3BA7D428" w14:textId="69DCB438" w:rsidR="00203E9A" w:rsidRPr="00D9444C" w:rsidRDefault="00506526" w:rsidP="00203E9A">
            <w:pPr>
              <w:rPr>
                <w:rFonts w:ascii="Calibri" w:hAnsi="Calibri" w:cs="Calibri"/>
                <w:sz w:val="22"/>
              </w:rPr>
            </w:pPr>
            <w:r w:rsidRPr="00D9444C">
              <w:rPr>
                <w:rFonts w:ascii="Calibri" w:hAnsi="Calibri" w:cs="Calibri"/>
                <w:sz w:val="22"/>
              </w:rPr>
              <w:t>Location</w:t>
            </w:r>
          </w:p>
        </w:tc>
        <w:tc>
          <w:tcPr>
            <w:tcW w:w="7644" w:type="dxa"/>
          </w:tcPr>
          <w:p w14:paraId="3082E86F" w14:textId="2717CC70" w:rsidR="00203E9A" w:rsidRPr="00D9444C" w:rsidRDefault="00506526" w:rsidP="00203E9A">
            <w:pPr>
              <w:rPr>
                <w:rFonts w:ascii="Calibri" w:hAnsi="Calibri" w:cs="Calibri"/>
                <w:sz w:val="22"/>
              </w:rPr>
            </w:pPr>
            <w:r w:rsidRPr="00D9444C">
              <w:rPr>
                <w:rFonts w:ascii="Calibri" w:hAnsi="Calibri" w:cs="Calibri"/>
                <w:sz w:val="22"/>
              </w:rPr>
              <w:t>Microsoft Teams Meeting</w:t>
            </w:r>
          </w:p>
        </w:tc>
      </w:tr>
      <w:tr w:rsidR="006F0C2A" w:rsidRPr="00D9444C" w14:paraId="305BE3AA" w14:textId="77777777" w:rsidTr="003B7E43">
        <w:trPr>
          <w:trHeight w:val="259"/>
        </w:trPr>
        <w:tc>
          <w:tcPr>
            <w:tcW w:w="1378" w:type="dxa"/>
          </w:tcPr>
          <w:p w14:paraId="296F4EDD" w14:textId="3C990436" w:rsidR="00203E9A" w:rsidRPr="00D9444C" w:rsidRDefault="000A15E1" w:rsidP="00203E9A">
            <w:pPr>
              <w:rPr>
                <w:rFonts w:ascii="Calibri" w:hAnsi="Calibri" w:cs="Calibri"/>
                <w:sz w:val="22"/>
              </w:rPr>
            </w:pPr>
            <w:r>
              <w:rPr>
                <w:rFonts w:ascii="Calibri" w:hAnsi="Calibri" w:cs="Calibri"/>
                <w:sz w:val="22"/>
              </w:rPr>
              <w:t>Members</w:t>
            </w:r>
          </w:p>
        </w:tc>
        <w:tc>
          <w:tcPr>
            <w:tcW w:w="7644" w:type="dxa"/>
          </w:tcPr>
          <w:p w14:paraId="2E31321A" w14:textId="3CED674F" w:rsidR="00203E9A" w:rsidRPr="00D9444C" w:rsidRDefault="00A37BEA" w:rsidP="00203E9A">
            <w:pPr>
              <w:rPr>
                <w:rFonts w:ascii="Calibri" w:hAnsi="Calibri" w:cs="Calibri"/>
                <w:sz w:val="22"/>
              </w:rPr>
            </w:pPr>
            <w:r>
              <w:rPr>
                <w:rFonts w:ascii="Calibri" w:hAnsi="Calibri" w:cs="Calibri"/>
                <w:sz w:val="22"/>
              </w:rPr>
              <w:t>Dr Roger Allison</w:t>
            </w:r>
            <w:r w:rsidR="00506526" w:rsidRPr="00D9444C">
              <w:rPr>
                <w:rFonts w:ascii="Calibri" w:hAnsi="Calibri" w:cs="Calibri"/>
                <w:sz w:val="22"/>
              </w:rPr>
              <w:t xml:space="preserve">, </w:t>
            </w:r>
            <w:r w:rsidR="002826D6">
              <w:rPr>
                <w:rFonts w:ascii="Calibri" w:hAnsi="Calibri" w:cs="Calibri"/>
                <w:sz w:val="22"/>
              </w:rPr>
              <w:t xml:space="preserve">Dr </w:t>
            </w:r>
            <w:r w:rsidR="00506526" w:rsidRPr="00D9444C">
              <w:rPr>
                <w:rFonts w:ascii="Calibri" w:hAnsi="Calibri" w:cs="Calibri"/>
                <w:sz w:val="22"/>
              </w:rPr>
              <w:t xml:space="preserve">Carl-Magnus Larsson, </w:t>
            </w:r>
            <w:r w:rsidR="00B12750">
              <w:rPr>
                <w:rFonts w:ascii="Calibri" w:hAnsi="Calibri" w:cs="Calibri"/>
                <w:sz w:val="22"/>
              </w:rPr>
              <w:t>Professor Adele Green</w:t>
            </w:r>
            <w:r w:rsidR="00506526" w:rsidRPr="00D9444C">
              <w:rPr>
                <w:rFonts w:ascii="Calibri" w:hAnsi="Calibri" w:cs="Calibri"/>
                <w:sz w:val="22"/>
              </w:rPr>
              <w:t xml:space="preserve">, </w:t>
            </w:r>
            <w:r w:rsidR="00352C42">
              <w:rPr>
                <w:rFonts w:ascii="Calibri" w:hAnsi="Calibri" w:cs="Calibri"/>
                <w:sz w:val="22"/>
              </w:rPr>
              <w:t xml:space="preserve">Professor </w:t>
            </w:r>
            <w:r w:rsidR="00506526" w:rsidRPr="00D9444C">
              <w:rPr>
                <w:rFonts w:ascii="Calibri" w:hAnsi="Calibri" w:cs="Calibri"/>
                <w:sz w:val="22"/>
              </w:rPr>
              <w:t xml:space="preserve">Pam Sykes, </w:t>
            </w:r>
            <w:r w:rsidR="00607692">
              <w:rPr>
                <w:rFonts w:ascii="Calibri" w:hAnsi="Calibri" w:cs="Calibri"/>
                <w:sz w:val="22"/>
              </w:rPr>
              <w:t xml:space="preserve">Mr </w:t>
            </w:r>
            <w:r w:rsidR="00352C42">
              <w:rPr>
                <w:rFonts w:ascii="Calibri" w:hAnsi="Calibri" w:cs="Calibri"/>
                <w:sz w:val="22"/>
              </w:rPr>
              <w:t>Jim Hondros</w:t>
            </w:r>
            <w:r w:rsidR="00506526" w:rsidRPr="00D9444C">
              <w:rPr>
                <w:rFonts w:ascii="Calibri" w:hAnsi="Calibri" w:cs="Calibri"/>
                <w:sz w:val="22"/>
              </w:rPr>
              <w:t xml:space="preserve">, </w:t>
            </w:r>
            <w:r w:rsidR="001B0A1A">
              <w:rPr>
                <w:rFonts w:ascii="Calibri" w:hAnsi="Calibri" w:cs="Calibri"/>
                <w:sz w:val="22"/>
              </w:rPr>
              <w:t>Dr</w:t>
            </w:r>
            <w:r w:rsidR="00506526" w:rsidRPr="00D9444C">
              <w:rPr>
                <w:rFonts w:ascii="Calibri" w:hAnsi="Calibri" w:cs="Calibri"/>
                <w:sz w:val="22"/>
              </w:rPr>
              <w:t xml:space="preserve"> Mel Taylor, </w:t>
            </w:r>
            <w:r w:rsidR="007E74F4">
              <w:rPr>
                <w:rFonts w:ascii="Calibri" w:hAnsi="Calibri" w:cs="Calibri"/>
                <w:sz w:val="22"/>
              </w:rPr>
              <w:t xml:space="preserve">Dr </w:t>
            </w:r>
            <w:r w:rsidR="00506526" w:rsidRPr="00D9444C">
              <w:rPr>
                <w:rFonts w:ascii="Calibri" w:hAnsi="Calibri" w:cs="Calibri"/>
                <w:sz w:val="22"/>
              </w:rPr>
              <w:t xml:space="preserve">Trevor Wheatley, </w:t>
            </w:r>
            <w:r w:rsidR="007E74F4">
              <w:rPr>
                <w:rFonts w:ascii="Calibri" w:hAnsi="Calibri" w:cs="Calibri"/>
                <w:sz w:val="22"/>
              </w:rPr>
              <w:t xml:space="preserve">Ms </w:t>
            </w:r>
            <w:r w:rsidR="000A15E1">
              <w:rPr>
                <w:rFonts w:ascii="Calibri" w:hAnsi="Calibri" w:cs="Calibri"/>
                <w:sz w:val="22"/>
              </w:rPr>
              <w:t>Melissa Holzberger</w:t>
            </w:r>
            <w:r w:rsidR="00506526" w:rsidRPr="00D9444C">
              <w:rPr>
                <w:rFonts w:ascii="Calibri" w:hAnsi="Calibri" w:cs="Calibri"/>
                <w:sz w:val="22"/>
              </w:rPr>
              <w:t xml:space="preserve">, </w:t>
            </w:r>
            <w:r w:rsidR="00D6016B">
              <w:rPr>
                <w:rFonts w:ascii="Calibri" w:hAnsi="Calibri" w:cs="Calibri"/>
                <w:sz w:val="22"/>
              </w:rPr>
              <w:t xml:space="preserve">Dr </w:t>
            </w:r>
            <w:r w:rsidR="000A15E1">
              <w:rPr>
                <w:rFonts w:ascii="Calibri" w:hAnsi="Calibri" w:cs="Calibri"/>
                <w:sz w:val="22"/>
              </w:rPr>
              <w:t>Jane Canestra</w:t>
            </w:r>
            <w:r w:rsidR="00506526" w:rsidRPr="00D9444C">
              <w:rPr>
                <w:rFonts w:ascii="Calibri" w:hAnsi="Calibri" w:cs="Calibri"/>
                <w:sz w:val="22"/>
              </w:rPr>
              <w:t xml:space="preserve">, </w:t>
            </w:r>
            <w:r w:rsidR="00C129D0">
              <w:rPr>
                <w:rFonts w:ascii="Calibri" w:hAnsi="Calibri" w:cs="Calibri"/>
                <w:sz w:val="22"/>
              </w:rPr>
              <w:t xml:space="preserve">Dr </w:t>
            </w:r>
            <w:r w:rsidR="00506526" w:rsidRPr="00D9444C">
              <w:rPr>
                <w:rFonts w:ascii="Calibri" w:hAnsi="Calibri" w:cs="Calibri"/>
                <w:sz w:val="22"/>
              </w:rPr>
              <w:t>Peter</w:t>
            </w:r>
            <w:r w:rsidR="000A15E1">
              <w:rPr>
                <w:rFonts w:ascii="Calibri" w:hAnsi="Calibri" w:cs="Calibri"/>
                <w:sz w:val="22"/>
              </w:rPr>
              <w:t xml:space="preserve"> Karamoskos</w:t>
            </w:r>
            <w:r w:rsidR="00506526" w:rsidRPr="00D9444C">
              <w:rPr>
                <w:rFonts w:ascii="Calibri" w:hAnsi="Calibri" w:cs="Calibri"/>
                <w:sz w:val="22"/>
              </w:rPr>
              <w:t xml:space="preserve">, </w:t>
            </w:r>
            <w:r w:rsidR="000B6EDB">
              <w:rPr>
                <w:rFonts w:ascii="Calibri" w:hAnsi="Calibri" w:cs="Calibri"/>
                <w:sz w:val="22"/>
              </w:rPr>
              <w:t xml:space="preserve">Mr </w:t>
            </w:r>
            <w:r w:rsidR="007E74F4">
              <w:rPr>
                <w:rFonts w:ascii="Calibri" w:hAnsi="Calibri" w:cs="Calibri"/>
                <w:sz w:val="22"/>
              </w:rPr>
              <w:t xml:space="preserve">Keith </w:t>
            </w:r>
            <w:r w:rsidR="00506526" w:rsidRPr="00D9444C">
              <w:rPr>
                <w:rFonts w:ascii="Calibri" w:hAnsi="Calibri" w:cs="Calibri"/>
                <w:sz w:val="22"/>
              </w:rPr>
              <w:t xml:space="preserve">Baldry, </w:t>
            </w:r>
            <w:r w:rsidR="000B6EDB">
              <w:rPr>
                <w:rFonts w:ascii="Calibri" w:hAnsi="Calibri" w:cs="Calibri"/>
                <w:sz w:val="22"/>
              </w:rPr>
              <w:t xml:space="preserve">Mr </w:t>
            </w:r>
            <w:r w:rsidR="00506526" w:rsidRPr="00D9444C">
              <w:rPr>
                <w:rFonts w:ascii="Calibri" w:hAnsi="Calibri" w:cs="Calibri"/>
                <w:sz w:val="22"/>
              </w:rPr>
              <w:t>John Piispanen</w:t>
            </w:r>
            <w:r w:rsidR="000A15E1">
              <w:rPr>
                <w:rFonts w:ascii="Calibri" w:hAnsi="Calibri" w:cs="Calibri"/>
                <w:sz w:val="22"/>
              </w:rPr>
              <w:t>.</w:t>
            </w:r>
          </w:p>
        </w:tc>
      </w:tr>
      <w:tr w:rsidR="000A15E1" w:rsidRPr="00D9444C" w14:paraId="43E9095D" w14:textId="77777777" w:rsidTr="006846D0">
        <w:trPr>
          <w:trHeight w:val="259"/>
        </w:trPr>
        <w:tc>
          <w:tcPr>
            <w:tcW w:w="1378" w:type="dxa"/>
          </w:tcPr>
          <w:p w14:paraId="5506B107" w14:textId="208D624D" w:rsidR="000A15E1" w:rsidRPr="00D9444C" w:rsidRDefault="000A15E1" w:rsidP="000A15E1">
            <w:pPr>
              <w:rPr>
                <w:rFonts w:ascii="Calibri" w:hAnsi="Calibri" w:cs="Calibri"/>
                <w:sz w:val="22"/>
              </w:rPr>
            </w:pPr>
            <w:r>
              <w:rPr>
                <w:rFonts w:ascii="Calibri" w:hAnsi="Calibri" w:cs="Calibri"/>
                <w:sz w:val="22"/>
              </w:rPr>
              <w:t>Invitees</w:t>
            </w:r>
          </w:p>
        </w:tc>
        <w:tc>
          <w:tcPr>
            <w:tcW w:w="7644" w:type="dxa"/>
          </w:tcPr>
          <w:p w14:paraId="28611B8A" w14:textId="3FDBD1D3" w:rsidR="000A15E1" w:rsidRDefault="000B6EDB" w:rsidP="000A15E1">
            <w:pPr>
              <w:rPr>
                <w:rFonts w:ascii="Calibri" w:hAnsi="Calibri" w:cs="Calibri"/>
                <w:sz w:val="22"/>
              </w:rPr>
            </w:pPr>
            <w:r>
              <w:rPr>
                <w:rFonts w:ascii="Calibri" w:hAnsi="Calibri" w:cs="Calibri"/>
                <w:sz w:val="22"/>
              </w:rPr>
              <w:t xml:space="preserve">Dr </w:t>
            </w:r>
            <w:r w:rsidR="001772C4" w:rsidRPr="00D9444C">
              <w:rPr>
                <w:rFonts w:ascii="Calibri" w:hAnsi="Calibri" w:cs="Calibri"/>
                <w:sz w:val="22"/>
              </w:rPr>
              <w:t xml:space="preserve">Gillian Hirth, </w:t>
            </w:r>
            <w:r w:rsidR="00607692">
              <w:rPr>
                <w:rFonts w:ascii="Calibri" w:hAnsi="Calibri" w:cs="Calibri"/>
                <w:sz w:val="22"/>
              </w:rPr>
              <w:t xml:space="preserve">Mr </w:t>
            </w:r>
            <w:r w:rsidR="001772C4" w:rsidRPr="00D9444C">
              <w:rPr>
                <w:rFonts w:ascii="Calibri" w:hAnsi="Calibri" w:cs="Calibri"/>
                <w:sz w:val="22"/>
              </w:rPr>
              <w:t xml:space="preserve">Jim Scott, </w:t>
            </w:r>
            <w:r w:rsidR="00607692">
              <w:rPr>
                <w:rFonts w:ascii="Calibri" w:hAnsi="Calibri" w:cs="Calibri"/>
                <w:sz w:val="22"/>
              </w:rPr>
              <w:t xml:space="preserve">Mr </w:t>
            </w:r>
            <w:r w:rsidR="001772C4" w:rsidRPr="00D9444C">
              <w:rPr>
                <w:rFonts w:ascii="Calibri" w:hAnsi="Calibri" w:cs="Calibri"/>
                <w:sz w:val="22"/>
              </w:rPr>
              <w:t xml:space="preserve">Ryan Hemsley, </w:t>
            </w:r>
            <w:r w:rsidR="00446AD2">
              <w:rPr>
                <w:rFonts w:ascii="Calibri" w:hAnsi="Calibri" w:cs="Calibri"/>
                <w:sz w:val="22"/>
              </w:rPr>
              <w:t xml:space="preserve">Ms </w:t>
            </w:r>
            <w:r w:rsidR="001772C4" w:rsidRPr="00D9444C">
              <w:rPr>
                <w:rFonts w:ascii="Calibri" w:hAnsi="Calibri" w:cs="Calibri"/>
                <w:sz w:val="22"/>
              </w:rPr>
              <w:t xml:space="preserve">Yvonne Pavey, </w:t>
            </w:r>
            <w:r w:rsidR="00446AD2">
              <w:rPr>
                <w:rFonts w:ascii="Calibri" w:hAnsi="Calibri" w:cs="Calibri"/>
                <w:sz w:val="22"/>
              </w:rPr>
              <w:t xml:space="preserve">Mr </w:t>
            </w:r>
            <w:r w:rsidR="001772C4" w:rsidRPr="00D9444C">
              <w:rPr>
                <w:rFonts w:ascii="Calibri" w:hAnsi="Calibri" w:cs="Calibri"/>
                <w:sz w:val="22"/>
              </w:rPr>
              <w:t xml:space="preserve">Ben Paritsky, </w:t>
            </w:r>
            <w:r w:rsidR="00446AD2">
              <w:rPr>
                <w:rFonts w:ascii="Calibri" w:hAnsi="Calibri" w:cs="Calibri"/>
                <w:sz w:val="22"/>
              </w:rPr>
              <w:t>Mr</w:t>
            </w:r>
            <w:r w:rsidR="001772C4" w:rsidRPr="00D9444C">
              <w:rPr>
                <w:rFonts w:ascii="Calibri" w:hAnsi="Calibri" w:cs="Calibri"/>
                <w:sz w:val="22"/>
              </w:rPr>
              <w:t xml:space="preserve"> James Wheaton,</w:t>
            </w:r>
            <w:r w:rsidR="00B205BC">
              <w:rPr>
                <w:rFonts w:ascii="Calibri" w:hAnsi="Calibri" w:cs="Calibri"/>
                <w:sz w:val="22"/>
              </w:rPr>
              <w:t xml:space="preserve"> </w:t>
            </w:r>
            <w:r w:rsidR="00446AD2">
              <w:rPr>
                <w:rFonts w:ascii="Calibri" w:hAnsi="Calibri" w:cs="Calibri"/>
                <w:sz w:val="22"/>
              </w:rPr>
              <w:t>Mr</w:t>
            </w:r>
            <w:r w:rsidR="001772C4" w:rsidRPr="00D9444C">
              <w:rPr>
                <w:rFonts w:ascii="Calibri" w:hAnsi="Calibri" w:cs="Calibri"/>
                <w:sz w:val="22"/>
              </w:rPr>
              <w:t xml:space="preserve"> Nathan Wahl, </w:t>
            </w:r>
            <w:r w:rsidR="007E74F4">
              <w:rPr>
                <w:rFonts w:ascii="Calibri" w:hAnsi="Calibri" w:cs="Calibri"/>
                <w:sz w:val="22"/>
              </w:rPr>
              <w:t>Dr</w:t>
            </w:r>
            <w:r w:rsidR="001772C4" w:rsidRPr="00D9444C">
              <w:rPr>
                <w:rFonts w:ascii="Calibri" w:hAnsi="Calibri" w:cs="Calibri"/>
                <w:sz w:val="22"/>
              </w:rPr>
              <w:t xml:space="preserve"> Ivan Williams, </w:t>
            </w:r>
            <w:r w:rsidR="007E74F4">
              <w:rPr>
                <w:rFonts w:ascii="Calibri" w:hAnsi="Calibri" w:cs="Calibri"/>
                <w:sz w:val="22"/>
              </w:rPr>
              <w:t>Dr</w:t>
            </w:r>
            <w:r w:rsidR="00736646">
              <w:rPr>
                <w:rFonts w:ascii="Calibri" w:hAnsi="Calibri" w:cs="Calibri"/>
                <w:sz w:val="22"/>
              </w:rPr>
              <w:t xml:space="preserve"> </w:t>
            </w:r>
            <w:r w:rsidR="001772C4" w:rsidRPr="00D9444C">
              <w:rPr>
                <w:rFonts w:ascii="Calibri" w:hAnsi="Calibri" w:cs="Calibri"/>
                <w:sz w:val="22"/>
              </w:rPr>
              <w:t xml:space="preserve">Rick Tinker, </w:t>
            </w:r>
            <w:r w:rsidR="00446AD2">
              <w:rPr>
                <w:rFonts w:ascii="Calibri" w:hAnsi="Calibri" w:cs="Calibri"/>
                <w:sz w:val="22"/>
              </w:rPr>
              <w:t xml:space="preserve">Ms </w:t>
            </w:r>
            <w:r w:rsidR="001772C4" w:rsidRPr="00D9444C">
              <w:rPr>
                <w:rFonts w:ascii="Calibri" w:hAnsi="Calibri" w:cs="Calibri"/>
                <w:sz w:val="22"/>
              </w:rPr>
              <w:t xml:space="preserve">Kelly Daniell, </w:t>
            </w:r>
            <w:r w:rsidR="00FB6CB4">
              <w:rPr>
                <w:rFonts w:ascii="Calibri" w:hAnsi="Calibri" w:cs="Calibri"/>
                <w:sz w:val="22"/>
              </w:rPr>
              <w:t>Adj A</w:t>
            </w:r>
            <w:r w:rsidR="00EC6FF6">
              <w:rPr>
                <w:rFonts w:ascii="Calibri" w:hAnsi="Calibri" w:cs="Calibri"/>
                <w:sz w:val="22"/>
              </w:rPr>
              <w:t xml:space="preserve">/Prof </w:t>
            </w:r>
            <w:r w:rsidR="001772C4" w:rsidRPr="00D9444C">
              <w:rPr>
                <w:rFonts w:ascii="Calibri" w:hAnsi="Calibri" w:cs="Calibri"/>
                <w:sz w:val="22"/>
              </w:rPr>
              <w:t xml:space="preserve">Ken Karipidis, </w:t>
            </w:r>
            <w:r w:rsidR="00835358">
              <w:rPr>
                <w:rFonts w:ascii="Calibri" w:hAnsi="Calibri" w:cs="Calibri"/>
                <w:sz w:val="22"/>
              </w:rPr>
              <w:t xml:space="preserve">Dr </w:t>
            </w:r>
            <w:r w:rsidR="001772C4" w:rsidRPr="00D9444C">
              <w:rPr>
                <w:rFonts w:ascii="Calibri" w:hAnsi="Calibri" w:cs="Calibri"/>
                <w:sz w:val="22"/>
              </w:rPr>
              <w:t xml:space="preserve">Chris Brzozek, </w:t>
            </w:r>
            <w:r w:rsidR="00446AD2">
              <w:rPr>
                <w:rFonts w:ascii="Calibri" w:hAnsi="Calibri" w:cs="Calibri"/>
                <w:sz w:val="22"/>
              </w:rPr>
              <w:t xml:space="preserve">Ms </w:t>
            </w:r>
            <w:r w:rsidR="001772C4" w:rsidRPr="00D9444C">
              <w:rPr>
                <w:rFonts w:ascii="Calibri" w:hAnsi="Calibri" w:cs="Calibri"/>
                <w:sz w:val="22"/>
              </w:rPr>
              <w:t xml:space="preserve">Jenni Stiffe, </w:t>
            </w:r>
          </w:p>
          <w:p w14:paraId="62E6B8A7" w14:textId="63793E11" w:rsidR="00955E39" w:rsidRDefault="00955E39" w:rsidP="000A15E1">
            <w:pPr>
              <w:rPr>
                <w:rFonts w:ascii="Calibri" w:hAnsi="Calibri" w:cs="Calibri"/>
                <w:sz w:val="22"/>
              </w:rPr>
            </w:pPr>
            <w:r>
              <w:rPr>
                <w:rFonts w:ascii="Calibri" w:hAnsi="Calibri" w:cs="Calibri"/>
                <w:sz w:val="22"/>
              </w:rPr>
              <w:t>Representatives from Dept of Health</w:t>
            </w:r>
            <w:r w:rsidR="00B12750">
              <w:rPr>
                <w:rFonts w:ascii="Calibri" w:hAnsi="Calibri" w:cs="Calibri"/>
                <w:sz w:val="22"/>
              </w:rPr>
              <w:t xml:space="preserve">, Dr Katie </w:t>
            </w:r>
            <w:proofErr w:type="spellStart"/>
            <w:r w:rsidR="00B12750">
              <w:rPr>
                <w:rFonts w:ascii="Calibri" w:hAnsi="Calibri" w:cs="Calibri"/>
                <w:sz w:val="22"/>
              </w:rPr>
              <w:t>Volter</w:t>
            </w:r>
            <w:proofErr w:type="spellEnd"/>
            <w:r w:rsidR="00B12750">
              <w:rPr>
                <w:rFonts w:ascii="Calibri" w:hAnsi="Calibri" w:cs="Calibri"/>
                <w:sz w:val="22"/>
              </w:rPr>
              <w:t xml:space="preserve"> and </w:t>
            </w:r>
            <w:r w:rsidR="00DA0A83">
              <w:rPr>
                <w:rFonts w:ascii="Calibri" w:hAnsi="Calibri" w:cs="Calibri"/>
                <w:sz w:val="22"/>
              </w:rPr>
              <w:t xml:space="preserve">Mr </w:t>
            </w:r>
            <w:r w:rsidR="00B12750">
              <w:rPr>
                <w:rFonts w:ascii="Calibri" w:hAnsi="Calibri" w:cs="Calibri"/>
                <w:sz w:val="22"/>
              </w:rPr>
              <w:t xml:space="preserve">Trent </w:t>
            </w:r>
            <w:proofErr w:type="spellStart"/>
            <w:r w:rsidR="00B12750">
              <w:rPr>
                <w:rFonts w:ascii="Calibri" w:hAnsi="Calibri" w:cs="Calibri"/>
                <w:sz w:val="22"/>
              </w:rPr>
              <w:t>Furminger</w:t>
            </w:r>
            <w:proofErr w:type="spellEnd"/>
            <w:r w:rsidR="005658A1">
              <w:rPr>
                <w:rFonts w:ascii="Calibri" w:hAnsi="Calibri" w:cs="Calibri"/>
                <w:sz w:val="22"/>
              </w:rPr>
              <w:t xml:space="preserve"> (</w:t>
            </w:r>
            <w:r w:rsidR="00DF72EC">
              <w:rPr>
                <w:rFonts w:ascii="Calibri" w:hAnsi="Calibri" w:cs="Calibri"/>
                <w:sz w:val="22"/>
              </w:rPr>
              <w:t>D</w:t>
            </w:r>
            <w:r w:rsidR="005658A1">
              <w:rPr>
                <w:rFonts w:ascii="Calibri" w:hAnsi="Calibri" w:cs="Calibri"/>
                <w:sz w:val="22"/>
              </w:rPr>
              <w:t>ay 1 only)</w:t>
            </w:r>
          </w:p>
          <w:p w14:paraId="7CC24549" w14:textId="4A240528" w:rsidR="000A15E1" w:rsidRPr="00D9444C" w:rsidRDefault="000A15E1" w:rsidP="000A15E1">
            <w:pPr>
              <w:rPr>
                <w:rFonts w:ascii="Calibri" w:hAnsi="Calibri" w:cs="Calibri"/>
                <w:sz w:val="22"/>
              </w:rPr>
            </w:pPr>
          </w:p>
        </w:tc>
      </w:tr>
      <w:tr w:rsidR="008F0A00" w:rsidRPr="00D9444C" w14:paraId="027DC509" w14:textId="77777777" w:rsidTr="003B7E43">
        <w:trPr>
          <w:trHeight w:val="259"/>
        </w:trPr>
        <w:tc>
          <w:tcPr>
            <w:tcW w:w="1378" w:type="dxa"/>
          </w:tcPr>
          <w:p w14:paraId="39332B12" w14:textId="45891C0F" w:rsidR="008F0A00" w:rsidRPr="00D9444C" w:rsidRDefault="00506526" w:rsidP="00203E9A">
            <w:pPr>
              <w:rPr>
                <w:rFonts w:ascii="Calibri" w:hAnsi="Calibri" w:cs="Calibri"/>
                <w:sz w:val="22"/>
              </w:rPr>
            </w:pPr>
            <w:r w:rsidRPr="00D9444C">
              <w:rPr>
                <w:rFonts w:ascii="Calibri" w:hAnsi="Calibri" w:cs="Calibri"/>
                <w:sz w:val="22"/>
              </w:rPr>
              <w:t>Absent</w:t>
            </w:r>
          </w:p>
        </w:tc>
        <w:tc>
          <w:tcPr>
            <w:tcW w:w="7644" w:type="dxa"/>
          </w:tcPr>
          <w:p w14:paraId="7B0824EE" w14:textId="668C9F74" w:rsidR="008F0A00" w:rsidRPr="00D9444C" w:rsidRDefault="000A15E1" w:rsidP="00203E9A">
            <w:pPr>
              <w:rPr>
                <w:rFonts w:ascii="Calibri" w:hAnsi="Calibri" w:cs="Calibri"/>
                <w:sz w:val="22"/>
              </w:rPr>
            </w:pPr>
            <w:r>
              <w:rPr>
                <w:rFonts w:ascii="Calibri" w:hAnsi="Calibri" w:cs="Calibri"/>
                <w:sz w:val="22"/>
              </w:rPr>
              <w:t xml:space="preserve">Dr </w:t>
            </w:r>
            <w:r w:rsidR="00506526" w:rsidRPr="00D9444C">
              <w:rPr>
                <w:rFonts w:ascii="Calibri" w:hAnsi="Calibri" w:cs="Calibri"/>
                <w:sz w:val="22"/>
              </w:rPr>
              <w:t>Hugh Heggie</w:t>
            </w:r>
            <w:r w:rsidR="00E96838">
              <w:rPr>
                <w:rFonts w:ascii="Calibri" w:hAnsi="Calibri" w:cs="Calibri"/>
                <w:sz w:val="22"/>
              </w:rPr>
              <w:t xml:space="preserve"> (both days), </w:t>
            </w:r>
            <w:r w:rsidR="0047370D">
              <w:rPr>
                <w:rFonts w:ascii="Calibri" w:hAnsi="Calibri" w:cs="Calibri"/>
                <w:sz w:val="22"/>
              </w:rPr>
              <w:t xml:space="preserve">Professor </w:t>
            </w:r>
            <w:r w:rsidR="00E96838">
              <w:rPr>
                <w:rFonts w:ascii="Calibri" w:hAnsi="Calibri" w:cs="Calibri"/>
                <w:sz w:val="22"/>
              </w:rPr>
              <w:t>Adele Green (day 2 only)</w:t>
            </w:r>
            <w:r w:rsidR="009677F4">
              <w:rPr>
                <w:rFonts w:ascii="Calibri" w:hAnsi="Calibri" w:cs="Calibri"/>
                <w:sz w:val="22"/>
              </w:rPr>
              <w:t>.</w:t>
            </w:r>
          </w:p>
        </w:tc>
      </w:tr>
      <w:tr w:rsidR="006F0C2A" w:rsidRPr="00D9444C" w14:paraId="520952D1" w14:textId="77777777" w:rsidTr="003B7E43">
        <w:trPr>
          <w:trHeight w:val="259"/>
        </w:trPr>
        <w:tc>
          <w:tcPr>
            <w:tcW w:w="1378" w:type="dxa"/>
          </w:tcPr>
          <w:p w14:paraId="5039D0E4" w14:textId="348B557A" w:rsidR="00203E9A" w:rsidRPr="00D9444C" w:rsidRDefault="00F31DAA" w:rsidP="00203E9A">
            <w:pPr>
              <w:rPr>
                <w:rFonts w:ascii="Calibri" w:hAnsi="Calibri" w:cs="Calibri"/>
                <w:sz w:val="22"/>
              </w:rPr>
            </w:pPr>
            <w:r>
              <w:rPr>
                <w:rFonts w:ascii="Calibri" w:hAnsi="Calibri" w:cs="Calibri"/>
                <w:sz w:val="22"/>
              </w:rPr>
              <w:t>Secretariat</w:t>
            </w:r>
          </w:p>
        </w:tc>
        <w:tc>
          <w:tcPr>
            <w:tcW w:w="7644" w:type="dxa"/>
          </w:tcPr>
          <w:p w14:paraId="550F9664" w14:textId="60458B68" w:rsidR="00203E9A" w:rsidRPr="00D9444C" w:rsidRDefault="0047370D" w:rsidP="00203E9A">
            <w:pPr>
              <w:rPr>
                <w:rFonts w:ascii="Calibri" w:hAnsi="Calibri" w:cs="Calibri"/>
                <w:sz w:val="22"/>
              </w:rPr>
            </w:pPr>
            <w:r>
              <w:rPr>
                <w:rFonts w:ascii="Calibri" w:hAnsi="Calibri" w:cs="Calibri"/>
                <w:sz w:val="22"/>
              </w:rPr>
              <w:t xml:space="preserve">Ms </w:t>
            </w:r>
            <w:r w:rsidR="00A37BEA" w:rsidRPr="00D9444C">
              <w:rPr>
                <w:rFonts w:ascii="Calibri" w:hAnsi="Calibri" w:cs="Calibri"/>
                <w:sz w:val="22"/>
              </w:rPr>
              <w:t>Helen Alexander</w:t>
            </w:r>
            <w:r w:rsidR="00A37BEA">
              <w:rPr>
                <w:rFonts w:ascii="Calibri" w:hAnsi="Calibri" w:cs="Calibri"/>
                <w:sz w:val="22"/>
              </w:rPr>
              <w:t>.</w:t>
            </w:r>
          </w:p>
        </w:tc>
      </w:tr>
    </w:tbl>
    <w:p w14:paraId="090B04E8" w14:textId="26CE964C" w:rsidR="00301107" w:rsidRPr="000B6129" w:rsidRDefault="00301107" w:rsidP="00B84E3B"/>
    <w:p w14:paraId="63191ED8" w14:textId="77777777" w:rsidR="00FE4F0E" w:rsidRPr="000B6129" w:rsidRDefault="00FE4F0E" w:rsidP="00E90F1F">
      <w:pPr>
        <w:pStyle w:val="Heading3"/>
        <w:rPr>
          <w:sz w:val="24"/>
        </w:rPr>
      </w:pPr>
    </w:p>
    <w:bookmarkEnd w:id="0"/>
    <w:p w14:paraId="583FD41A" w14:textId="64C7745C" w:rsidR="00E216A2" w:rsidRPr="000B6129" w:rsidRDefault="008B22DA" w:rsidP="00E216A2">
      <w:r w:rsidRPr="0010562F">
        <w:rPr>
          <w:noProof/>
        </w:rPr>
        <w:drawing>
          <wp:anchor distT="0" distB="0" distL="114300" distR="114300" simplePos="0" relativeHeight="251658240" behindDoc="0" locked="0" layoutInCell="1" allowOverlap="1" wp14:anchorId="52C7D4D2" wp14:editId="573C6F9A">
            <wp:simplePos x="0" y="0"/>
            <wp:positionH relativeFrom="column">
              <wp:posOffset>0</wp:posOffset>
            </wp:positionH>
            <wp:positionV relativeFrom="paragraph">
              <wp:posOffset>134620</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p>
    <w:bookmarkEnd w:id="1"/>
    <w:p w14:paraId="07458F57" w14:textId="109A261E" w:rsidR="00F523D2" w:rsidRDefault="00506526" w:rsidP="00A34E46">
      <w:pPr>
        <w:pStyle w:val="Heading2"/>
        <w:numPr>
          <w:ilvl w:val="0"/>
          <w:numId w:val="27"/>
        </w:numPr>
        <w:spacing w:before="240" w:after="0" w:line="264" w:lineRule="auto"/>
        <w:divId w:val="1805350230"/>
        <w:rPr>
          <w:rFonts w:ascii="Calibri" w:hAnsi="Calibri"/>
          <w:color w:val="4E1A74"/>
          <w:sz w:val="26"/>
          <w:szCs w:val="26"/>
          <w:lang w:eastAsia="en-US"/>
        </w:rPr>
      </w:pPr>
      <w:r w:rsidRPr="007D721F">
        <w:rPr>
          <w:rFonts w:ascii="Calibri" w:hAnsi="Calibri"/>
          <w:bCs/>
          <w:color w:val="4E1A74"/>
          <w:sz w:val="26"/>
          <w:szCs w:val="26"/>
          <w:lang w:eastAsia="en-US"/>
        </w:rPr>
        <w:t>- Meeting open and housekeeping</w:t>
      </w:r>
    </w:p>
    <w:p w14:paraId="3231EE23" w14:textId="77777777" w:rsidR="00A34E46" w:rsidRPr="00A34E46" w:rsidRDefault="00A34E46" w:rsidP="00A34E46">
      <w:pPr>
        <w:divId w:val="1543402580"/>
        <w:rPr>
          <w:lang w:eastAsia="en-US"/>
        </w:rPr>
      </w:pPr>
    </w:p>
    <w:p w14:paraId="13E6B280" w14:textId="72376AB5" w:rsidR="00FA3404" w:rsidRDefault="00980485">
      <w:pPr>
        <w:divId w:val="1861505152"/>
        <w:rPr>
          <w:rFonts w:ascii="Calibri" w:eastAsia="Times New Roman" w:hAnsi="Calibri" w:cs="Calibri"/>
          <w:sz w:val="22"/>
        </w:rPr>
      </w:pPr>
      <w:r>
        <w:rPr>
          <w:rFonts w:ascii="Calibri" w:eastAsia="Times New Roman" w:hAnsi="Calibri" w:cs="Calibri"/>
          <w:sz w:val="22"/>
        </w:rPr>
        <w:t xml:space="preserve">The Chair opened the meeting </w:t>
      </w:r>
      <w:r w:rsidR="007629A3">
        <w:rPr>
          <w:rFonts w:ascii="Calibri" w:eastAsia="Times New Roman" w:hAnsi="Calibri" w:cs="Calibri"/>
          <w:sz w:val="22"/>
        </w:rPr>
        <w:t xml:space="preserve">at 9.30am </w:t>
      </w:r>
      <w:r>
        <w:rPr>
          <w:rFonts w:ascii="Calibri" w:eastAsia="Times New Roman" w:hAnsi="Calibri" w:cs="Calibri"/>
          <w:sz w:val="22"/>
        </w:rPr>
        <w:t xml:space="preserve">with an </w:t>
      </w:r>
      <w:r w:rsidR="00EF69FE">
        <w:rPr>
          <w:rFonts w:ascii="Calibri" w:eastAsia="Times New Roman" w:hAnsi="Calibri" w:cs="Calibri"/>
          <w:sz w:val="22"/>
        </w:rPr>
        <w:t>A</w:t>
      </w:r>
      <w:r w:rsidR="00EF69FE" w:rsidRPr="00D9444C">
        <w:rPr>
          <w:rFonts w:ascii="Calibri" w:eastAsia="Times New Roman" w:hAnsi="Calibri" w:cs="Calibri"/>
          <w:sz w:val="22"/>
        </w:rPr>
        <w:t xml:space="preserve">cknowledgement </w:t>
      </w:r>
      <w:r w:rsidRPr="00D9444C">
        <w:rPr>
          <w:rFonts w:ascii="Calibri" w:eastAsia="Times New Roman" w:hAnsi="Calibri" w:cs="Calibri"/>
          <w:sz w:val="22"/>
        </w:rPr>
        <w:t>of Country</w:t>
      </w:r>
      <w:r>
        <w:rPr>
          <w:rFonts w:ascii="Calibri" w:eastAsia="Times New Roman" w:hAnsi="Calibri" w:cs="Calibri"/>
          <w:sz w:val="22"/>
        </w:rPr>
        <w:t xml:space="preserve">. Ms </w:t>
      </w:r>
      <w:r w:rsidR="00506526" w:rsidRPr="00D9444C">
        <w:rPr>
          <w:rFonts w:ascii="Calibri" w:eastAsia="Times New Roman" w:hAnsi="Calibri" w:cs="Calibri"/>
          <w:sz w:val="22"/>
        </w:rPr>
        <w:t xml:space="preserve">Katie </w:t>
      </w:r>
      <w:proofErr w:type="spellStart"/>
      <w:r w:rsidR="00506526" w:rsidRPr="00D9444C">
        <w:rPr>
          <w:rFonts w:ascii="Calibri" w:eastAsia="Times New Roman" w:hAnsi="Calibri" w:cs="Calibri"/>
          <w:sz w:val="22"/>
        </w:rPr>
        <w:t>Volter</w:t>
      </w:r>
      <w:proofErr w:type="spellEnd"/>
      <w:r w:rsidR="00506526" w:rsidRPr="00D9444C">
        <w:rPr>
          <w:rFonts w:ascii="Calibri" w:eastAsia="Times New Roman" w:hAnsi="Calibri" w:cs="Calibri"/>
          <w:sz w:val="22"/>
        </w:rPr>
        <w:t xml:space="preserve"> </w:t>
      </w:r>
      <w:r w:rsidR="00A97CF7">
        <w:rPr>
          <w:rFonts w:ascii="Calibri" w:eastAsia="Times New Roman" w:hAnsi="Calibri" w:cs="Calibri"/>
          <w:sz w:val="22"/>
        </w:rPr>
        <w:t xml:space="preserve">and </w:t>
      </w:r>
      <w:r>
        <w:rPr>
          <w:rFonts w:ascii="Calibri" w:eastAsia="Times New Roman" w:hAnsi="Calibri" w:cs="Calibri"/>
          <w:sz w:val="22"/>
        </w:rPr>
        <w:t xml:space="preserve">Mr </w:t>
      </w:r>
      <w:r w:rsidR="00A97CF7">
        <w:rPr>
          <w:rFonts w:ascii="Calibri" w:eastAsia="Times New Roman" w:hAnsi="Calibri" w:cs="Calibri"/>
          <w:sz w:val="22"/>
        </w:rPr>
        <w:t xml:space="preserve">Trent </w:t>
      </w:r>
      <w:proofErr w:type="spellStart"/>
      <w:r w:rsidR="00A97CF7">
        <w:rPr>
          <w:rFonts w:ascii="Calibri" w:eastAsia="Times New Roman" w:hAnsi="Calibri" w:cs="Calibri"/>
          <w:sz w:val="22"/>
        </w:rPr>
        <w:t>Furminger</w:t>
      </w:r>
      <w:proofErr w:type="spellEnd"/>
      <w:r w:rsidR="00A97CF7">
        <w:rPr>
          <w:rFonts w:ascii="Calibri" w:eastAsia="Times New Roman" w:hAnsi="Calibri" w:cs="Calibri"/>
          <w:sz w:val="22"/>
        </w:rPr>
        <w:t xml:space="preserve"> </w:t>
      </w:r>
      <w:r w:rsidR="00506526" w:rsidRPr="00D9444C">
        <w:rPr>
          <w:rFonts w:ascii="Calibri" w:eastAsia="Times New Roman" w:hAnsi="Calibri" w:cs="Calibri"/>
          <w:sz w:val="22"/>
        </w:rPr>
        <w:t xml:space="preserve">from the </w:t>
      </w:r>
      <w:r>
        <w:rPr>
          <w:rFonts w:ascii="Calibri" w:eastAsia="Times New Roman" w:hAnsi="Calibri" w:cs="Calibri"/>
          <w:sz w:val="22"/>
        </w:rPr>
        <w:t xml:space="preserve">Commonwealth </w:t>
      </w:r>
      <w:r w:rsidR="00506526" w:rsidRPr="00D9444C">
        <w:rPr>
          <w:rFonts w:ascii="Calibri" w:eastAsia="Times New Roman" w:hAnsi="Calibri" w:cs="Calibri"/>
          <w:sz w:val="22"/>
        </w:rPr>
        <w:t>Department of Health</w:t>
      </w:r>
      <w:r>
        <w:rPr>
          <w:rFonts w:ascii="Calibri" w:eastAsia="Times New Roman" w:hAnsi="Calibri" w:cs="Calibri"/>
          <w:sz w:val="22"/>
        </w:rPr>
        <w:t xml:space="preserve"> were welcomed as observers.</w:t>
      </w:r>
      <w:r w:rsidR="001F4B0B">
        <w:rPr>
          <w:rFonts w:ascii="Calibri" w:eastAsia="Times New Roman" w:hAnsi="Calibri" w:cs="Calibri"/>
          <w:sz w:val="22"/>
        </w:rPr>
        <w:t xml:space="preserve"> </w:t>
      </w:r>
      <w:r w:rsidR="00420AA4">
        <w:rPr>
          <w:rFonts w:ascii="Calibri" w:eastAsia="Times New Roman" w:hAnsi="Calibri" w:cs="Calibri"/>
          <w:sz w:val="22"/>
        </w:rPr>
        <w:t xml:space="preserve">The </w:t>
      </w:r>
      <w:r w:rsidR="00543071">
        <w:rPr>
          <w:rFonts w:ascii="Calibri" w:eastAsia="Times New Roman" w:hAnsi="Calibri" w:cs="Calibri"/>
          <w:sz w:val="22"/>
        </w:rPr>
        <w:t>4</w:t>
      </w:r>
      <w:r w:rsidR="00DB44F9">
        <w:rPr>
          <w:rFonts w:ascii="Calibri" w:eastAsia="Times New Roman" w:hAnsi="Calibri" w:cs="Calibri"/>
          <w:sz w:val="22"/>
        </w:rPr>
        <w:t>-</w:t>
      </w:r>
      <w:r w:rsidR="00543071">
        <w:rPr>
          <w:rFonts w:ascii="Calibri" w:eastAsia="Times New Roman" w:hAnsi="Calibri" w:cs="Calibri"/>
          <w:sz w:val="22"/>
        </w:rPr>
        <w:t>5 August</w:t>
      </w:r>
      <w:r w:rsidR="00DB44F9">
        <w:rPr>
          <w:rFonts w:ascii="Calibri" w:eastAsia="Times New Roman" w:hAnsi="Calibri" w:cs="Calibri"/>
          <w:sz w:val="22"/>
        </w:rPr>
        <w:t xml:space="preserve"> 2021</w:t>
      </w:r>
      <w:r w:rsidR="00543071">
        <w:rPr>
          <w:rFonts w:ascii="Calibri" w:eastAsia="Times New Roman" w:hAnsi="Calibri" w:cs="Calibri"/>
          <w:sz w:val="22"/>
        </w:rPr>
        <w:t xml:space="preserve"> </w:t>
      </w:r>
      <w:r w:rsidR="00F00326">
        <w:rPr>
          <w:rFonts w:ascii="Calibri" w:eastAsia="Times New Roman" w:hAnsi="Calibri" w:cs="Calibri"/>
          <w:sz w:val="22"/>
        </w:rPr>
        <w:t xml:space="preserve">meeting </w:t>
      </w:r>
      <w:r w:rsidR="0064208F">
        <w:rPr>
          <w:rFonts w:ascii="Calibri" w:eastAsia="Times New Roman" w:hAnsi="Calibri" w:cs="Calibri"/>
          <w:sz w:val="22"/>
        </w:rPr>
        <w:t>m</w:t>
      </w:r>
      <w:r w:rsidR="0064208F" w:rsidRPr="00D9444C">
        <w:rPr>
          <w:rFonts w:ascii="Calibri" w:eastAsia="Times New Roman" w:hAnsi="Calibri" w:cs="Calibri"/>
          <w:sz w:val="22"/>
        </w:rPr>
        <w:t xml:space="preserve">inutes </w:t>
      </w:r>
      <w:r w:rsidR="00CB51FD">
        <w:rPr>
          <w:rFonts w:ascii="Calibri" w:eastAsia="Times New Roman" w:hAnsi="Calibri" w:cs="Calibri"/>
          <w:sz w:val="22"/>
        </w:rPr>
        <w:t xml:space="preserve">are </w:t>
      </w:r>
      <w:proofErr w:type="gramStart"/>
      <w:r w:rsidR="00CB51FD">
        <w:rPr>
          <w:rFonts w:ascii="Calibri" w:eastAsia="Times New Roman" w:hAnsi="Calibri" w:cs="Calibri"/>
          <w:sz w:val="22"/>
        </w:rPr>
        <w:t>finalised</w:t>
      </w:r>
      <w:proofErr w:type="gramEnd"/>
      <w:r w:rsidR="00CB51FD">
        <w:rPr>
          <w:rFonts w:ascii="Calibri" w:eastAsia="Times New Roman" w:hAnsi="Calibri" w:cs="Calibri"/>
          <w:sz w:val="22"/>
        </w:rPr>
        <w:t xml:space="preserve"> and </w:t>
      </w:r>
      <w:r w:rsidR="0056410E">
        <w:rPr>
          <w:rFonts w:ascii="Calibri" w:eastAsia="Times New Roman" w:hAnsi="Calibri" w:cs="Calibri"/>
          <w:sz w:val="22"/>
        </w:rPr>
        <w:t xml:space="preserve">all </w:t>
      </w:r>
      <w:r w:rsidR="00DE3E47">
        <w:rPr>
          <w:rFonts w:ascii="Calibri" w:eastAsia="Times New Roman" w:hAnsi="Calibri" w:cs="Calibri"/>
          <w:sz w:val="22"/>
        </w:rPr>
        <w:t>previous working groups are now closed.</w:t>
      </w:r>
      <w:r w:rsidR="00543071">
        <w:rPr>
          <w:rFonts w:ascii="Calibri" w:eastAsia="Times New Roman" w:hAnsi="Calibri" w:cs="Calibri"/>
          <w:sz w:val="22"/>
        </w:rPr>
        <w:t xml:space="preserve"> </w:t>
      </w:r>
    </w:p>
    <w:p w14:paraId="6A10700D" w14:textId="77777777" w:rsidR="00FA3404" w:rsidRDefault="00FA3404">
      <w:pPr>
        <w:divId w:val="1861505152"/>
        <w:rPr>
          <w:rFonts w:ascii="Calibri" w:eastAsia="Times New Roman" w:hAnsi="Calibri" w:cs="Calibri"/>
          <w:sz w:val="22"/>
        </w:rPr>
      </w:pPr>
    </w:p>
    <w:p w14:paraId="3D2E7770" w14:textId="22B5C939" w:rsidR="00231A23" w:rsidRDefault="00543071">
      <w:pPr>
        <w:divId w:val="1861505152"/>
        <w:rPr>
          <w:rFonts w:ascii="Calibri" w:eastAsia="Times New Roman" w:hAnsi="Calibri" w:cs="Calibri"/>
          <w:sz w:val="22"/>
        </w:rPr>
      </w:pPr>
      <w:r>
        <w:rPr>
          <w:rFonts w:ascii="Calibri" w:eastAsia="Times New Roman" w:hAnsi="Calibri" w:cs="Calibri"/>
          <w:sz w:val="22"/>
        </w:rPr>
        <w:t>The</w:t>
      </w:r>
      <w:r w:rsidR="00320D73">
        <w:rPr>
          <w:rFonts w:ascii="Calibri" w:eastAsia="Times New Roman" w:hAnsi="Calibri" w:cs="Calibri"/>
          <w:sz w:val="22"/>
        </w:rPr>
        <w:t xml:space="preserve"> only correspondence </w:t>
      </w:r>
      <w:r w:rsidR="00AE222B">
        <w:rPr>
          <w:rFonts w:ascii="Calibri" w:eastAsia="Times New Roman" w:hAnsi="Calibri" w:cs="Calibri"/>
          <w:sz w:val="22"/>
        </w:rPr>
        <w:t xml:space="preserve">noted </w:t>
      </w:r>
      <w:r w:rsidR="00320D73">
        <w:rPr>
          <w:rFonts w:ascii="Calibri" w:eastAsia="Times New Roman" w:hAnsi="Calibri" w:cs="Calibri"/>
          <w:sz w:val="22"/>
        </w:rPr>
        <w:t xml:space="preserve">since the previous meeting </w:t>
      </w:r>
      <w:r w:rsidR="00962FF8">
        <w:rPr>
          <w:rFonts w:ascii="Calibri" w:eastAsia="Times New Roman" w:hAnsi="Calibri" w:cs="Calibri"/>
          <w:sz w:val="22"/>
        </w:rPr>
        <w:t>w</w:t>
      </w:r>
      <w:r w:rsidR="007C0509">
        <w:rPr>
          <w:rFonts w:ascii="Calibri" w:eastAsia="Times New Roman" w:hAnsi="Calibri" w:cs="Calibri"/>
          <w:sz w:val="22"/>
        </w:rPr>
        <w:t>ere the</w:t>
      </w:r>
      <w:r w:rsidR="00962FF8">
        <w:rPr>
          <w:rFonts w:ascii="Calibri" w:eastAsia="Times New Roman" w:hAnsi="Calibri" w:cs="Calibri"/>
          <w:sz w:val="22"/>
        </w:rPr>
        <w:t xml:space="preserve"> questions to ARPANSA </w:t>
      </w:r>
      <w:r w:rsidR="00322D84">
        <w:rPr>
          <w:rFonts w:ascii="Calibri" w:eastAsia="Times New Roman" w:hAnsi="Calibri" w:cs="Calibri"/>
          <w:sz w:val="22"/>
        </w:rPr>
        <w:t>via</w:t>
      </w:r>
      <w:r w:rsidR="00F276DE">
        <w:rPr>
          <w:rFonts w:ascii="Calibri" w:eastAsia="Times New Roman" w:hAnsi="Calibri" w:cs="Calibri"/>
          <w:sz w:val="22"/>
        </w:rPr>
        <w:t xml:space="preserve"> the </w:t>
      </w:r>
      <w:r w:rsidR="00114426">
        <w:rPr>
          <w:rFonts w:ascii="Calibri" w:eastAsia="Times New Roman" w:hAnsi="Calibri" w:cs="Calibri"/>
          <w:sz w:val="22"/>
        </w:rPr>
        <w:t>M</w:t>
      </w:r>
      <w:r w:rsidR="008E1012">
        <w:rPr>
          <w:rFonts w:ascii="Calibri" w:eastAsia="Times New Roman" w:hAnsi="Calibri" w:cs="Calibri"/>
          <w:sz w:val="22"/>
        </w:rPr>
        <w:t xml:space="preserve">ember representing the </w:t>
      </w:r>
      <w:r w:rsidR="00114426">
        <w:rPr>
          <w:rFonts w:ascii="Calibri" w:eastAsia="Times New Roman" w:hAnsi="Calibri" w:cs="Calibri"/>
          <w:sz w:val="22"/>
        </w:rPr>
        <w:t>interests of the g</w:t>
      </w:r>
      <w:r w:rsidR="00CC37C4">
        <w:rPr>
          <w:rFonts w:ascii="Calibri" w:eastAsia="Times New Roman" w:hAnsi="Calibri" w:cs="Calibri"/>
          <w:sz w:val="22"/>
        </w:rPr>
        <w:t xml:space="preserve">eneral </w:t>
      </w:r>
      <w:r w:rsidR="00114426">
        <w:rPr>
          <w:rFonts w:ascii="Calibri" w:eastAsia="Times New Roman" w:hAnsi="Calibri" w:cs="Calibri"/>
          <w:sz w:val="22"/>
        </w:rPr>
        <w:t>p</w:t>
      </w:r>
      <w:r w:rsidR="00CC37C4">
        <w:rPr>
          <w:rFonts w:ascii="Calibri" w:eastAsia="Times New Roman" w:hAnsi="Calibri" w:cs="Calibri"/>
          <w:sz w:val="22"/>
        </w:rPr>
        <w:t>ublic</w:t>
      </w:r>
      <w:r w:rsidR="00C40A73">
        <w:rPr>
          <w:rFonts w:ascii="Calibri" w:eastAsia="Times New Roman" w:hAnsi="Calibri" w:cs="Calibri"/>
          <w:sz w:val="22"/>
        </w:rPr>
        <w:t xml:space="preserve"> (on the agenda at item 5)</w:t>
      </w:r>
      <w:r w:rsidR="00506526" w:rsidRPr="00D9444C">
        <w:rPr>
          <w:rFonts w:ascii="Calibri" w:eastAsia="Times New Roman" w:hAnsi="Calibri" w:cs="Calibri"/>
          <w:sz w:val="22"/>
        </w:rPr>
        <w:t>.</w:t>
      </w:r>
      <w:r w:rsidR="00550DAE">
        <w:rPr>
          <w:rFonts w:ascii="Calibri" w:eastAsia="Times New Roman" w:hAnsi="Calibri" w:cs="Calibri"/>
          <w:sz w:val="22"/>
        </w:rPr>
        <w:t xml:space="preserve"> A</w:t>
      </w:r>
      <w:r w:rsidR="00506526" w:rsidRPr="00D9444C">
        <w:rPr>
          <w:rFonts w:ascii="Calibri" w:eastAsia="Times New Roman" w:hAnsi="Calibri" w:cs="Calibri"/>
          <w:sz w:val="22"/>
        </w:rPr>
        <w:t xml:space="preserve">ll </w:t>
      </w:r>
      <w:r w:rsidR="00E713F5">
        <w:rPr>
          <w:rFonts w:ascii="Calibri" w:eastAsia="Times New Roman" w:hAnsi="Calibri" w:cs="Calibri"/>
          <w:sz w:val="22"/>
        </w:rPr>
        <w:t xml:space="preserve">actions </w:t>
      </w:r>
      <w:r w:rsidR="00506526" w:rsidRPr="00D9444C">
        <w:rPr>
          <w:rFonts w:ascii="Calibri" w:eastAsia="Times New Roman" w:hAnsi="Calibri" w:cs="Calibri"/>
          <w:sz w:val="22"/>
        </w:rPr>
        <w:t xml:space="preserve">from </w:t>
      </w:r>
      <w:r w:rsidR="00BC05C0">
        <w:rPr>
          <w:rFonts w:ascii="Calibri" w:eastAsia="Times New Roman" w:hAnsi="Calibri" w:cs="Calibri"/>
          <w:sz w:val="22"/>
        </w:rPr>
        <w:t>the</w:t>
      </w:r>
      <w:r w:rsidR="00404339">
        <w:rPr>
          <w:rFonts w:ascii="Calibri" w:eastAsia="Times New Roman" w:hAnsi="Calibri" w:cs="Calibri"/>
          <w:sz w:val="22"/>
        </w:rPr>
        <w:t xml:space="preserve"> </w:t>
      </w:r>
      <w:r w:rsidR="00506526" w:rsidRPr="00D9444C">
        <w:rPr>
          <w:rFonts w:ascii="Calibri" w:eastAsia="Times New Roman" w:hAnsi="Calibri" w:cs="Calibri"/>
          <w:sz w:val="22"/>
        </w:rPr>
        <w:t>Aug</w:t>
      </w:r>
      <w:r w:rsidR="00E713F5">
        <w:rPr>
          <w:rFonts w:ascii="Calibri" w:eastAsia="Times New Roman" w:hAnsi="Calibri" w:cs="Calibri"/>
          <w:sz w:val="22"/>
        </w:rPr>
        <w:t>ust</w:t>
      </w:r>
      <w:r w:rsidR="00506526" w:rsidRPr="00D9444C">
        <w:rPr>
          <w:rFonts w:ascii="Calibri" w:eastAsia="Times New Roman" w:hAnsi="Calibri" w:cs="Calibri"/>
          <w:sz w:val="22"/>
        </w:rPr>
        <w:t xml:space="preserve"> </w:t>
      </w:r>
      <w:r w:rsidR="00404339">
        <w:rPr>
          <w:rFonts w:ascii="Calibri" w:eastAsia="Times New Roman" w:hAnsi="Calibri" w:cs="Calibri"/>
          <w:sz w:val="22"/>
        </w:rPr>
        <w:t xml:space="preserve">2021 </w:t>
      </w:r>
      <w:r w:rsidR="00506526" w:rsidRPr="00D9444C">
        <w:rPr>
          <w:rFonts w:ascii="Calibri" w:eastAsia="Times New Roman" w:hAnsi="Calibri" w:cs="Calibri"/>
          <w:sz w:val="22"/>
        </w:rPr>
        <w:t xml:space="preserve">meeting </w:t>
      </w:r>
      <w:r w:rsidR="00E713F5">
        <w:rPr>
          <w:rFonts w:ascii="Calibri" w:eastAsia="Times New Roman" w:hAnsi="Calibri" w:cs="Calibri"/>
          <w:sz w:val="22"/>
        </w:rPr>
        <w:t xml:space="preserve">have been completed, </w:t>
      </w:r>
      <w:r w:rsidR="00506526" w:rsidRPr="00D9444C">
        <w:rPr>
          <w:rFonts w:ascii="Calibri" w:eastAsia="Times New Roman" w:hAnsi="Calibri" w:cs="Calibri"/>
          <w:sz w:val="22"/>
        </w:rPr>
        <w:t xml:space="preserve">except </w:t>
      </w:r>
      <w:r w:rsidR="000660D5">
        <w:rPr>
          <w:rFonts w:ascii="Calibri" w:eastAsia="Times New Roman" w:hAnsi="Calibri" w:cs="Calibri"/>
          <w:sz w:val="22"/>
        </w:rPr>
        <w:t>two</w:t>
      </w:r>
      <w:r w:rsidR="000B6069">
        <w:rPr>
          <w:rFonts w:ascii="Calibri" w:eastAsia="Times New Roman" w:hAnsi="Calibri" w:cs="Calibri"/>
          <w:sz w:val="22"/>
        </w:rPr>
        <w:t>:</w:t>
      </w:r>
      <w:r w:rsidR="002754D9" w:rsidDel="00535D62">
        <w:rPr>
          <w:rFonts w:ascii="Calibri" w:eastAsia="Times New Roman" w:hAnsi="Calibri" w:cs="Calibri"/>
          <w:sz w:val="22"/>
        </w:rPr>
        <w:t xml:space="preserve"> </w:t>
      </w:r>
      <w:r w:rsidR="00346D26">
        <w:rPr>
          <w:rFonts w:ascii="Calibri" w:eastAsia="Times New Roman" w:hAnsi="Calibri" w:cs="Calibri"/>
          <w:sz w:val="22"/>
        </w:rPr>
        <w:t xml:space="preserve">ARPANSA </w:t>
      </w:r>
      <w:r w:rsidR="00DE7BCD">
        <w:rPr>
          <w:rFonts w:ascii="Calibri" w:eastAsia="Times New Roman" w:hAnsi="Calibri" w:cs="Calibri"/>
          <w:sz w:val="22"/>
        </w:rPr>
        <w:t xml:space="preserve">will </w:t>
      </w:r>
      <w:r w:rsidR="00346D26">
        <w:rPr>
          <w:rFonts w:ascii="Calibri" w:eastAsia="Times New Roman" w:hAnsi="Calibri" w:cs="Calibri"/>
          <w:sz w:val="22"/>
        </w:rPr>
        <w:t>provid</w:t>
      </w:r>
      <w:r w:rsidR="00535D62">
        <w:rPr>
          <w:rFonts w:ascii="Calibri" w:eastAsia="Times New Roman" w:hAnsi="Calibri" w:cs="Calibri"/>
          <w:sz w:val="22"/>
        </w:rPr>
        <w:t>e</w:t>
      </w:r>
      <w:r w:rsidR="00346D26">
        <w:rPr>
          <w:rFonts w:ascii="Calibri" w:eastAsia="Times New Roman" w:hAnsi="Calibri" w:cs="Calibri"/>
          <w:sz w:val="22"/>
        </w:rPr>
        <w:t xml:space="preserve"> an update </w:t>
      </w:r>
      <w:r w:rsidR="009F4CD4">
        <w:rPr>
          <w:rFonts w:ascii="Calibri" w:eastAsia="Times New Roman" w:hAnsi="Calibri" w:cs="Calibri"/>
          <w:sz w:val="22"/>
        </w:rPr>
        <w:t xml:space="preserve">in 12 months’ time </w:t>
      </w:r>
      <w:r w:rsidR="00346D26">
        <w:rPr>
          <w:rFonts w:ascii="Calibri" w:eastAsia="Times New Roman" w:hAnsi="Calibri" w:cs="Calibri"/>
          <w:sz w:val="22"/>
        </w:rPr>
        <w:t xml:space="preserve">on activities </w:t>
      </w:r>
      <w:r w:rsidR="005755D2">
        <w:rPr>
          <w:rFonts w:ascii="Calibri" w:eastAsia="Times New Roman" w:hAnsi="Calibri" w:cs="Calibri"/>
          <w:sz w:val="22"/>
        </w:rPr>
        <w:t xml:space="preserve">relating </w:t>
      </w:r>
      <w:r w:rsidR="00C34500">
        <w:rPr>
          <w:rFonts w:ascii="Calibri" w:eastAsia="Times New Roman" w:hAnsi="Calibri" w:cs="Calibri"/>
          <w:sz w:val="22"/>
        </w:rPr>
        <w:t xml:space="preserve">to </w:t>
      </w:r>
      <w:r w:rsidR="005572C9">
        <w:rPr>
          <w:rFonts w:ascii="Calibri" w:eastAsia="Times New Roman" w:hAnsi="Calibri" w:cs="Calibri"/>
          <w:sz w:val="22"/>
        </w:rPr>
        <w:t>Naturally Occurring Radioactive Material (</w:t>
      </w:r>
      <w:r w:rsidR="00506526" w:rsidRPr="00D9444C">
        <w:rPr>
          <w:rFonts w:ascii="Calibri" w:eastAsia="Times New Roman" w:hAnsi="Calibri" w:cs="Calibri"/>
          <w:sz w:val="22"/>
        </w:rPr>
        <w:t>NORM</w:t>
      </w:r>
      <w:r w:rsidR="005572C9">
        <w:rPr>
          <w:rFonts w:ascii="Calibri" w:eastAsia="Times New Roman" w:hAnsi="Calibri" w:cs="Calibri"/>
          <w:sz w:val="22"/>
        </w:rPr>
        <w:t>)</w:t>
      </w:r>
      <w:r w:rsidR="004C3751">
        <w:rPr>
          <w:rFonts w:ascii="Calibri" w:eastAsia="Times New Roman" w:hAnsi="Calibri" w:cs="Calibri"/>
          <w:sz w:val="22"/>
        </w:rPr>
        <w:t>;</w:t>
      </w:r>
      <w:r w:rsidR="00506526" w:rsidRPr="00D9444C" w:rsidDel="000A4966">
        <w:rPr>
          <w:rFonts w:ascii="Calibri" w:eastAsia="Times New Roman" w:hAnsi="Calibri" w:cs="Calibri"/>
          <w:sz w:val="22"/>
        </w:rPr>
        <w:t xml:space="preserve"> </w:t>
      </w:r>
      <w:r w:rsidR="00506526" w:rsidRPr="00D9444C">
        <w:rPr>
          <w:rFonts w:ascii="Calibri" w:eastAsia="Times New Roman" w:hAnsi="Calibri" w:cs="Calibri"/>
          <w:sz w:val="22"/>
        </w:rPr>
        <w:t xml:space="preserve">and </w:t>
      </w:r>
      <w:r w:rsidR="00F73DEB">
        <w:rPr>
          <w:rFonts w:ascii="Calibri" w:eastAsia="Times New Roman" w:hAnsi="Calibri" w:cs="Calibri"/>
          <w:sz w:val="22"/>
        </w:rPr>
        <w:t>t</w:t>
      </w:r>
      <w:r w:rsidR="00FA5BE9">
        <w:rPr>
          <w:rFonts w:ascii="Calibri" w:eastAsia="Times New Roman" w:hAnsi="Calibri" w:cs="Calibri"/>
          <w:sz w:val="22"/>
        </w:rPr>
        <w:t xml:space="preserve">he International Commission on Radiological Protection’s (ICRP) </w:t>
      </w:r>
      <w:r w:rsidR="00A1351C">
        <w:rPr>
          <w:rFonts w:ascii="Calibri" w:eastAsia="Times New Roman" w:hAnsi="Calibri" w:cs="Calibri"/>
          <w:sz w:val="22"/>
        </w:rPr>
        <w:t xml:space="preserve">issue paper on the </w:t>
      </w:r>
      <w:r w:rsidR="00FA5BE9">
        <w:rPr>
          <w:rFonts w:ascii="Calibri" w:eastAsia="Times New Roman" w:hAnsi="Calibri" w:cs="Calibri"/>
          <w:sz w:val="22"/>
        </w:rPr>
        <w:t xml:space="preserve">future </w:t>
      </w:r>
      <w:r w:rsidR="009C63C3">
        <w:rPr>
          <w:rFonts w:ascii="Calibri" w:eastAsia="Times New Roman" w:hAnsi="Calibri" w:cs="Calibri"/>
          <w:sz w:val="22"/>
        </w:rPr>
        <w:t xml:space="preserve">system </w:t>
      </w:r>
      <w:r w:rsidR="00FA5BE9">
        <w:rPr>
          <w:rFonts w:ascii="Calibri" w:eastAsia="Times New Roman" w:hAnsi="Calibri" w:cs="Calibri"/>
          <w:sz w:val="22"/>
        </w:rPr>
        <w:t xml:space="preserve">of radiological protection circulated </w:t>
      </w:r>
      <w:r w:rsidR="00190FE4">
        <w:rPr>
          <w:rFonts w:ascii="Calibri" w:eastAsia="Times New Roman" w:hAnsi="Calibri" w:cs="Calibri"/>
          <w:sz w:val="22"/>
        </w:rPr>
        <w:t xml:space="preserve">out-of-session </w:t>
      </w:r>
      <w:r w:rsidR="00FA5BE9">
        <w:rPr>
          <w:rFonts w:ascii="Calibri" w:eastAsia="Times New Roman" w:hAnsi="Calibri" w:cs="Calibri"/>
          <w:sz w:val="22"/>
        </w:rPr>
        <w:t xml:space="preserve">for comment </w:t>
      </w:r>
      <w:r w:rsidR="00C40A73">
        <w:rPr>
          <w:rFonts w:ascii="Calibri" w:eastAsia="Times New Roman" w:hAnsi="Calibri" w:cs="Calibri"/>
          <w:sz w:val="22"/>
        </w:rPr>
        <w:t>(</w:t>
      </w:r>
      <w:r w:rsidR="00506C24">
        <w:rPr>
          <w:rFonts w:ascii="Calibri" w:eastAsia="Times New Roman" w:hAnsi="Calibri" w:cs="Calibri"/>
          <w:sz w:val="22"/>
        </w:rPr>
        <w:t xml:space="preserve">which is </w:t>
      </w:r>
      <w:r w:rsidR="00C40A73">
        <w:rPr>
          <w:rFonts w:ascii="Calibri" w:eastAsia="Times New Roman" w:hAnsi="Calibri" w:cs="Calibri"/>
          <w:sz w:val="22"/>
        </w:rPr>
        <w:t xml:space="preserve">on the agenda </w:t>
      </w:r>
      <w:r w:rsidR="00F6080A">
        <w:rPr>
          <w:rFonts w:ascii="Calibri" w:eastAsia="Times New Roman" w:hAnsi="Calibri" w:cs="Calibri"/>
          <w:sz w:val="22"/>
        </w:rPr>
        <w:t>at item 7</w:t>
      </w:r>
      <w:r w:rsidR="00C40A73">
        <w:rPr>
          <w:rFonts w:ascii="Calibri" w:eastAsia="Times New Roman" w:hAnsi="Calibri" w:cs="Calibri"/>
          <w:sz w:val="22"/>
        </w:rPr>
        <w:t>)</w:t>
      </w:r>
      <w:r w:rsidR="00FA5BE9">
        <w:rPr>
          <w:rFonts w:ascii="Calibri" w:eastAsia="Times New Roman" w:hAnsi="Calibri" w:cs="Calibri"/>
          <w:sz w:val="22"/>
        </w:rPr>
        <w:t>.</w:t>
      </w:r>
      <w:r w:rsidR="00992305">
        <w:rPr>
          <w:rFonts w:ascii="Calibri" w:eastAsia="Times New Roman" w:hAnsi="Calibri" w:cs="Calibri"/>
          <w:sz w:val="22"/>
        </w:rPr>
        <w:t xml:space="preserve"> </w:t>
      </w:r>
    </w:p>
    <w:p w14:paraId="7AC5FB88" w14:textId="77777777" w:rsidR="00231A23" w:rsidRDefault="00231A23">
      <w:pPr>
        <w:divId w:val="1861505152"/>
        <w:rPr>
          <w:rFonts w:ascii="Calibri" w:eastAsia="Times New Roman" w:hAnsi="Calibri" w:cs="Calibri"/>
          <w:sz w:val="22"/>
        </w:rPr>
      </w:pPr>
    </w:p>
    <w:p w14:paraId="02AD68D6" w14:textId="2E45C690" w:rsidR="00506526" w:rsidRPr="00D9444C" w:rsidRDefault="00F07345" w:rsidP="000A6464">
      <w:pPr>
        <w:divId w:val="1861505152"/>
        <w:rPr>
          <w:rFonts w:ascii="Calibri" w:eastAsia="Times New Roman" w:hAnsi="Calibri" w:cs="Calibri"/>
          <w:sz w:val="22"/>
        </w:rPr>
      </w:pPr>
      <w:r>
        <w:rPr>
          <w:rFonts w:ascii="Calibri" w:eastAsia="Times New Roman" w:hAnsi="Calibri" w:cs="Calibri"/>
          <w:sz w:val="22"/>
        </w:rPr>
        <w:t xml:space="preserve">Mr </w:t>
      </w:r>
      <w:r w:rsidR="00506526" w:rsidRPr="00D9444C">
        <w:rPr>
          <w:rFonts w:ascii="Calibri" w:eastAsia="Times New Roman" w:hAnsi="Calibri" w:cs="Calibri"/>
          <w:sz w:val="22"/>
        </w:rPr>
        <w:t xml:space="preserve">Jim Hondros noted he </w:t>
      </w:r>
      <w:r w:rsidR="00754AC9">
        <w:rPr>
          <w:rFonts w:ascii="Calibri" w:eastAsia="Times New Roman" w:hAnsi="Calibri" w:cs="Calibri"/>
          <w:sz w:val="22"/>
        </w:rPr>
        <w:t xml:space="preserve">is now </w:t>
      </w:r>
      <w:r w:rsidR="00506526" w:rsidRPr="00D9444C">
        <w:rPr>
          <w:rFonts w:ascii="Calibri" w:eastAsia="Times New Roman" w:hAnsi="Calibri" w:cs="Calibri"/>
          <w:sz w:val="22"/>
        </w:rPr>
        <w:t xml:space="preserve">President of </w:t>
      </w:r>
      <w:r w:rsidR="00F7773A">
        <w:rPr>
          <w:rFonts w:ascii="Calibri" w:eastAsia="Times New Roman" w:hAnsi="Calibri" w:cs="Calibri"/>
          <w:sz w:val="22"/>
        </w:rPr>
        <w:t>the</w:t>
      </w:r>
      <w:r w:rsidR="005C1307">
        <w:rPr>
          <w:rFonts w:ascii="Calibri" w:eastAsia="Times New Roman" w:hAnsi="Calibri" w:cs="Calibri"/>
          <w:sz w:val="22"/>
        </w:rPr>
        <w:t xml:space="preserve"> </w:t>
      </w:r>
      <w:r w:rsidR="00F7773A" w:rsidRPr="00F7773A">
        <w:rPr>
          <w:rFonts w:ascii="Calibri" w:eastAsia="Times New Roman" w:hAnsi="Calibri" w:cs="Calibri"/>
          <w:sz w:val="22"/>
        </w:rPr>
        <w:t>Australasian Radiation Protection Society</w:t>
      </w:r>
      <w:r w:rsidR="005C1307">
        <w:rPr>
          <w:rFonts w:ascii="Calibri" w:eastAsia="Times New Roman" w:hAnsi="Calibri" w:cs="Calibri"/>
          <w:sz w:val="22"/>
        </w:rPr>
        <w:t xml:space="preserve"> </w:t>
      </w:r>
      <w:r w:rsidR="00F7773A">
        <w:rPr>
          <w:rFonts w:ascii="Calibri" w:eastAsia="Times New Roman" w:hAnsi="Calibri" w:cs="Calibri"/>
          <w:sz w:val="22"/>
        </w:rPr>
        <w:t>(</w:t>
      </w:r>
      <w:r w:rsidR="00506526" w:rsidRPr="00D9444C">
        <w:rPr>
          <w:rFonts w:ascii="Calibri" w:eastAsia="Times New Roman" w:hAnsi="Calibri" w:cs="Calibri"/>
          <w:sz w:val="22"/>
        </w:rPr>
        <w:t>ARPS</w:t>
      </w:r>
      <w:r w:rsidR="00F7773A">
        <w:rPr>
          <w:rFonts w:ascii="Calibri" w:eastAsia="Times New Roman" w:hAnsi="Calibri" w:cs="Calibri"/>
          <w:sz w:val="22"/>
        </w:rPr>
        <w:t>)</w:t>
      </w:r>
      <w:r w:rsidR="005813D4">
        <w:rPr>
          <w:rFonts w:ascii="Calibri" w:eastAsia="Times New Roman" w:hAnsi="Calibri" w:cs="Calibri"/>
          <w:sz w:val="22"/>
        </w:rPr>
        <w:t>.</w:t>
      </w:r>
      <w:r w:rsidR="008A2610">
        <w:rPr>
          <w:rFonts w:ascii="Calibri" w:eastAsia="Times New Roman" w:hAnsi="Calibri" w:cs="Calibri"/>
          <w:sz w:val="22"/>
        </w:rPr>
        <w:t xml:space="preserve"> The Council congratulated him on his election</w:t>
      </w:r>
      <w:r w:rsidR="00506C24">
        <w:rPr>
          <w:rFonts w:ascii="Calibri" w:eastAsia="Times New Roman" w:hAnsi="Calibri" w:cs="Calibri"/>
          <w:sz w:val="22"/>
        </w:rPr>
        <w:t>,</w:t>
      </w:r>
      <w:r w:rsidR="008A2610">
        <w:rPr>
          <w:rFonts w:ascii="Calibri" w:eastAsia="Times New Roman" w:hAnsi="Calibri" w:cs="Calibri"/>
          <w:sz w:val="22"/>
        </w:rPr>
        <w:t xml:space="preserve"> </w:t>
      </w:r>
      <w:r w:rsidR="00311349">
        <w:rPr>
          <w:rFonts w:ascii="Calibri" w:eastAsia="Times New Roman" w:hAnsi="Calibri" w:cs="Calibri"/>
          <w:sz w:val="22"/>
        </w:rPr>
        <w:t>and</w:t>
      </w:r>
      <w:r w:rsidR="008A2610">
        <w:rPr>
          <w:rFonts w:ascii="Calibri" w:eastAsia="Times New Roman" w:hAnsi="Calibri" w:cs="Calibri"/>
          <w:sz w:val="22"/>
        </w:rPr>
        <w:t xml:space="preserve"> </w:t>
      </w:r>
      <w:r w:rsidR="00E14487">
        <w:rPr>
          <w:rFonts w:ascii="Calibri" w:eastAsia="Times New Roman" w:hAnsi="Calibri" w:cs="Calibri"/>
          <w:sz w:val="22"/>
        </w:rPr>
        <w:t xml:space="preserve">he </w:t>
      </w:r>
      <w:r w:rsidR="008A2610">
        <w:rPr>
          <w:rFonts w:ascii="Calibri" w:eastAsia="Times New Roman" w:hAnsi="Calibri" w:cs="Calibri"/>
          <w:sz w:val="22"/>
        </w:rPr>
        <w:t xml:space="preserve">responded by outlining how he will continue to </w:t>
      </w:r>
      <w:r w:rsidR="0026657C">
        <w:rPr>
          <w:rFonts w:ascii="Calibri" w:eastAsia="Times New Roman" w:hAnsi="Calibri" w:cs="Calibri"/>
          <w:sz w:val="22"/>
        </w:rPr>
        <w:t xml:space="preserve">separate </w:t>
      </w:r>
      <w:r w:rsidR="008A2610">
        <w:rPr>
          <w:rFonts w:ascii="Calibri" w:eastAsia="Times New Roman" w:hAnsi="Calibri" w:cs="Calibri"/>
          <w:sz w:val="22"/>
        </w:rPr>
        <w:t xml:space="preserve">his involvement in </w:t>
      </w:r>
      <w:r w:rsidR="0026657C">
        <w:rPr>
          <w:rFonts w:ascii="Calibri" w:eastAsia="Times New Roman" w:hAnsi="Calibri" w:cs="Calibri"/>
          <w:sz w:val="22"/>
        </w:rPr>
        <w:t>ARPS and the Council</w:t>
      </w:r>
      <w:r w:rsidR="008A2610">
        <w:rPr>
          <w:rFonts w:ascii="Calibri" w:eastAsia="Times New Roman" w:hAnsi="Calibri" w:cs="Calibri"/>
          <w:sz w:val="22"/>
        </w:rPr>
        <w:t>.</w:t>
      </w:r>
    </w:p>
    <w:p w14:paraId="45DF52C9" w14:textId="2377C602" w:rsidR="003C60CF" w:rsidRDefault="003C60CF" w:rsidP="000A6464">
      <w:pPr>
        <w:divId w:val="1861505152"/>
        <w:rPr>
          <w:rFonts w:ascii="Calibri" w:eastAsia="Times New Roman" w:hAnsi="Calibri" w:cs="Calibri"/>
          <w:sz w:val="22"/>
        </w:rPr>
      </w:pPr>
    </w:p>
    <w:p w14:paraId="44F3FE29" w14:textId="70585E60" w:rsidR="003C60CF" w:rsidRPr="00D9444C" w:rsidRDefault="00597039" w:rsidP="000A6464">
      <w:pPr>
        <w:divId w:val="1861505152"/>
        <w:rPr>
          <w:rFonts w:ascii="Calibri" w:eastAsia="Times New Roman" w:hAnsi="Calibri" w:cs="Calibri"/>
          <w:sz w:val="22"/>
        </w:rPr>
      </w:pPr>
      <w:r w:rsidRPr="00E46B43">
        <w:rPr>
          <w:rFonts w:ascii="Calibri" w:eastAsia="Times New Roman" w:hAnsi="Calibri" w:cs="Calibri"/>
          <w:sz w:val="22"/>
        </w:rPr>
        <w:t>It was noted that</w:t>
      </w:r>
      <w:r w:rsidR="00A14451" w:rsidRPr="00E46B43">
        <w:rPr>
          <w:rFonts w:ascii="Calibri" w:eastAsia="Times New Roman" w:hAnsi="Calibri" w:cs="Calibri"/>
          <w:sz w:val="22"/>
        </w:rPr>
        <w:t xml:space="preserve"> n</w:t>
      </w:r>
      <w:r w:rsidR="003C60CF" w:rsidRPr="00E46B43">
        <w:rPr>
          <w:rFonts w:ascii="Calibri" w:eastAsia="Times New Roman" w:hAnsi="Calibri" w:cs="Calibri"/>
          <w:sz w:val="22"/>
        </w:rPr>
        <w:t>o potential Co</w:t>
      </w:r>
      <w:r w:rsidR="00A14451" w:rsidRPr="00E46B43">
        <w:rPr>
          <w:rFonts w:ascii="Calibri" w:eastAsia="Times New Roman" w:hAnsi="Calibri" w:cs="Calibri"/>
          <w:sz w:val="22"/>
        </w:rPr>
        <w:t>nflicts of Interest</w:t>
      </w:r>
      <w:r w:rsidR="003C60CF" w:rsidRPr="00E46B43">
        <w:rPr>
          <w:rFonts w:ascii="Calibri" w:eastAsia="Times New Roman" w:hAnsi="Calibri" w:cs="Calibri"/>
          <w:sz w:val="22"/>
        </w:rPr>
        <w:t>s were reported by members</w:t>
      </w:r>
      <w:r w:rsidR="00A14451" w:rsidRPr="00A14451">
        <w:rPr>
          <w:rFonts w:ascii="Calibri" w:eastAsia="Times New Roman" w:hAnsi="Calibri" w:cs="Calibri"/>
          <w:sz w:val="22"/>
        </w:rPr>
        <w:t>.</w:t>
      </w:r>
    </w:p>
    <w:p w14:paraId="519B9336" w14:textId="77777777" w:rsidR="00506526" w:rsidRPr="007D721F" w:rsidRDefault="00506526" w:rsidP="007D721F">
      <w:pPr>
        <w:pStyle w:val="Heading2"/>
        <w:spacing w:before="240" w:after="0" w:line="264" w:lineRule="auto"/>
        <w:divId w:val="1543402580"/>
        <w:rPr>
          <w:rFonts w:ascii="Calibri" w:hAnsi="Calibri"/>
          <w:bCs/>
          <w:color w:val="4E1A74"/>
          <w:sz w:val="26"/>
          <w:szCs w:val="26"/>
          <w:lang w:eastAsia="en-US"/>
        </w:rPr>
      </w:pPr>
      <w:r w:rsidRPr="007D721F">
        <w:rPr>
          <w:rFonts w:ascii="Calibri" w:hAnsi="Calibri"/>
          <w:bCs/>
          <w:color w:val="4E1A74"/>
          <w:sz w:val="26"/>
          <w:szCs w:val="26"/>
          <w:lang w:eastAsia="en-US"/>
        </w:rPr>
        <w:t>2 - CEO update on RHC and NSC, and ARPANSA</w:t>
      </w:r>
    </w:p>
    <w:p w14:paraId="43762D1F" w14:textId="77777777" w:rsidR="00506526" w:rsidRPr="00D9444C" w:rsidRDefault="00506526">
      <w:pPr>
        <w:divId w:val="1551960029"/>
        <w:rPr>
          <w:rFonts w:ascii="Calibri" w:eastAsia="Times New Roman" w:hAnsi="Calibri" w:cs="Calibri"/>
          <w:sz w:val="22"/>
        </w:rPr>
      </w:pPr>
    </w:p>
    <w:p w14:paraId="42DAD359" w14:textId="2D5EB6BA" w:rsidR="00A129EE" w:rsidRPr="00105E4F" w:rsidRDefault="00FC0441">
      <w:pPr>
        <w:divId w:val="983508796"/>
        <w:rPr>
          <w:rFonts w:ascii="Calibri" w:eastAsia="Times New Roman" w:hAnsi="Calibri" w:cs="Calibri"/>
          <w:sz w:val="22"/>
        </w:rPr>
      </w:pPr>
      <w:r>
        <w:rPr>
          <w:rFonts w:ascii="Calibri" w:eastAsia="Times New Roman" w:hAnsi="Calibri" w:cs="Calibri"/>
          <w:sz w:val="22"/>
        </w:rPr>
        <w:t xml:space="preserve">ARPANSA’s </w:t>
      </w:r>
      <w:r w:rsidR="00506526" w:rsidRPr="00D9444C">
        <w:rPr>
          <w:rFonts w:ascii="Calibri" w:eastAsia="Times New Roman" w:hAnsi="Calibri" w:cs="Calibri"/>
          <w:sz w:val="22"/>
        </w:rPr>
        <w:t>CEO gave a</w:t>
      </w:r>
      <w:r w:rsidR="0040422C">
        <w:rPr>
          <w:rFonts w:ascii="Calibri" w:eastAsia="Times New Roman" w:hAnsi="Calibri" w:cs="Calibri"/>
          <w:sz w:val="22"/>
        </w:rPr>
        <w:t xml:space="preserve"> </w:t>
      </w:r>
      <w:r w:rsidR="0075188A">
        <w:rPr>
          <w:rFonts w:ascii="Calibri" w:eastAsia="Times New Roman" w:hAnsi="Calibri" w:cs="Calibri"/>
          <w:sz w:val="22"/>
        </w:rPr>
        <w:t>g</w:t>
      </w:r>
      <w:r w:rsidR="0040422C" w:rsidRPr="00D9444C">
        <w:rPr>
          <w:rFonts w:ascii="Calibri" w:eastAsia="Times New Roman" w:hAnsi="Calibri" w:cs="Calibri"/>
          <w:sz w:val="22"/>
        </w:rPr>
        <w:t xml:space="preserve">eneral update on </w:t>
      </w:r>
      <w:r w:rsidR="0075188A">
        <w:rPr>
          <w:rFonts w:ascii="Calibri" w:eastAsia="Times New Roman" w:hAnsi="Calibri" w:cs="Calibri"/>
          <w:sz w:val="22"/>
        </w:rPr>
        <w:t xml:space="preserve">the </w:t>
      </w:r>
      <w:r w:rsidR="0040422C" w:rsidRPr="00D9444C">
        <w:rPr>
          <w:rFonts w:ascii="Calibri" w:eastAsia="Times New Roman" w:hAnsi="Calibri" w:cs="Calibri"/>
          <w:sz w:val="22"/>
        </w:rPr>
        <w:t>activities of ARPANSA</w:t>
      </w:r>
      <w:r w:rsidR="00506526" w:rsidRPr="00D9444C">
        <w:rPr>
          <w:rFonts w:ascii="Calibri" w:eastAsia="Times New Roman" w:hAnsi="Calibri" w:cs="Calibri"/>
          <w:sz w:val="22"/>
        </w:rPr>
        <w:t>. This included</w:t>
      </w:r>
      <w:r w:rsidR="00593355">
        <w:rPr>
          <w:rFonts w:ascii="Calibri" w:eastAsia="Times New Roman" w:hAnsi="Calibri" w:cs="Calibri"/>
          <w:sz w:val="22"/>
        </w:rPr>
        <w:t xml:space="preserve"> the following </w:t>
      </w:r>
      <w:r w:rsidR="00593355" w:rsidRPr="00D9444C">
        <w:rPr>
          <w:rFonts w:ascii="Calibri" w:eastAsia="Times New Roman" w:hAnsi="Calibri" w:cs="Calibri"/>
          <w:sz w:val="22"/>
        </w:rPr>
        <w:t>rece</w:t>
      </w:r>
      <w:r w:rsidR="00593355" w:rsidRPr="00105E4F">
        <w:rPr>
          <w:rFonts w:ascii="Calibri" w:eastAsia="Times New Roman" w:hAnsi="Calibri" w:cs="Calibri"/>
          <w:sz w:val="22"/>
        </w:rPr>
        <w:t>nt international travel</w:t>
      </w:r>
      <w:r w:rsidR="00A129EE" w:rsidRPr="00105E4F">
        <w:rPr>
          <w:rFonts w:ascii="Calibri" w:eastAsia="Times New Roman" w:hAnsi="Calibri" w:cs="Calibri"/>
          <w:sz w:val="22"/>
        </w:rPr>
        <w:t>:</w:t>
      </w:r>
    </w:p>
    <w:p w14:paraId="4FE2FDEE" w14:textId="77777777" w:rsidR="00A129EE" w:rsidRPr="00105E4F" w:rsidRDefault="00A129EE">
      <w:pPr>
        <w:divId w:val="983508796"/>
        <w:rPr>
          <w:rFonts w:ascii="Calibri" w:eastAsia="Times New Roman" w:hAnsi="Calibri" w:cs="Calibri"/>
          <w:sz w:val="22"/>
        </w:rPr>
      </w:pPr>
    </w:p>
    <w:p w14:paraId="0B394F7F" w14:textId="2B38BB4F" w:rsidR="008B4ABE" w:rsidRDefault="00561799" w:rsidP="00F523D2">
      <w:pPr>
        <w:pStyle w:val="ListParagraph"/>
        <w:numPr>
          <w:ilvl w:val="0"/>
          <w:numId w:val="28"/>
        </w:numPr>
        <w:divId w:val="983508796"/>
        <w:rPr>
          <w:rFonts w:eastAsia="Times New Roman"/>
          <w:color w:val="auto"/>
        </w:rPr>
      </w:pPr>
      <w:r>
        <w:rPr>
          <w:rFonts w:eastAsia="Times New Roman"/>
          <w:color w:val="auto"/>
        </w:rPr>
        <w:lastRenderedPageBreak/>
        <w:t xml:space="preserve">ARPANSA’s CEO attended the organisational meeting for the </w:t>
      </w:r>
      <w:r w:rsidR="00B878F8">
        <w:rPr>
          <w:rFonts w:eastAsia="Times New Roman"/>
          <w:color w:val="auto"/>
        </w:rPr>
        <w:t>j</w:t>
      </w:r>
      <w:r w:rsidR="00153971">
        <w:rPr>
          <w:rFonts w:eastAsia="Times New Roman"/>
          <w:color w:val="auto"/>
        </w:rPr>
        <w:t>oint 8/9</w:t>
      </w:r>
      <w:r w:rsidR="00153971" w:rsidRPr="00961E92">
        <w:rPr>
          <w:rFonts w:eastAsia="Times New Roman"/>
          <w:color w:val="auto"/>
          <w:vertAlign w:val="superscript"/>
        </w:rPr>
        <w:t>th</w:t>
      </w:r>
      <w:r w:rsidR="00153971">
        <w:rPr>
          <w:rFonts w:eastAsia="Times New Roman"/>
          <w:color w:val="auto"/>
        </w:rPr>
        <w:t xml:space="preserve"> </w:t>
      </w:r>
      <w:r w:rsidR="002C6074">
        <w:rPr>
          <w:rFonts w:eastAsia="Times New Roman"/>
          <w:color w:val="auto"/>
        </w:rPr>
        <w:t>r</w:t>
      </w:r>
      <w:r w:rsidR="00153971">
        <w:rPr>
          <w:rFonts w:eastAsia="Times New Roman"/>
          <w:color w:val="auto"/>
        </w:rPr>
        <w:t xml:space="preserve">eview </w:t>
      </w:r>
      <w:r w:rsidR="002C6074">
        <w:rPr>
          <w:rFonts w:eastAsia="Times New Roman"/>
          <w:color w:val="auto"/>
        </w:rPr>
        <w:t>m</w:t>
      </w:r>
      <w:r w:rsidR="00153971">
        <w:rPr>
          <w:rFonts w:eastAsia="Times New Roman"/>
          <w:color w:val="auto"/>
        </w:rPr>
        <w:t xml:space="preserve">eeting </w:t>
      </w:r>
      <w:r w:rsidR="00DC2484">
        <w:rPr>
          <w:rFonts w:eastAsia="Times New Roman"/>
          <w:color w:val="auto"/>
        </w:rPr>
        <w:t xml:space="preserve">under the terms of the Convention on Nuclear Safety. </w:t>
      </w:r>
      <w:r w:rsidR="005051CF">
        <w:rPr>
          <w:rFonts w:eastAsia="Times New Roman"/>
          <w:color w:val="auto"/>
        </w:rPr>
        <w:t xml:space="preserve">It </w:t>
      </w:r>
      <w:r w:rsidR="00747BC6">
        <w:rPr>
          <w:rFonts w:eastAsia="Times New Roman"/>
          <w:color w:val="auto"/>
        </w:rPr>
        <w:t xml:space="preserve">was noted that </w:t>
      </w:r>
      <w:r w:rsidR="003267AF">
        <w:rPr>
          <w:rFonts w:eastAsia="Times New Roman"/>
          <w:color w:val="auto"/>
        </w:rPr>
        <w:t xml:space="preserve">Dr Larsson will continue </w:t>
      </w:r>
      <w:r w:rsidR="002C6074">
        <w:rPr>
          <w:rFonts w:eastAsia="Times New Roman"/>
          <w:color w:val="auto"/>
        </w:rPr>
        <w:t xml:space="preserve">his role as Vice-President </w:t>
      </w:r>
      <w:r w:rsidR="005A0976">
        <w:rPr>
          <w:rFonts w:eastAsia="Times New Roman"/>
          <w:color w:val="auto"/>
        </w:rPr>
        <w:t xml:space="preserve">until </w:t>
      </w:r>
      <w:r w:rsidR="002C6074">
        <w:rPr>
          <w:rFonts w:eastAsia="Times New Roman"/>
          <w:color w:val="auto"/>
        </w:rPr>
        <w:t>the joint review meeting</w:t>
      </w:r>
      <w:r w:rsidR="00710C56">
        <w:rPr>
          <w:rFonts w:eastAsia="Times New Roman"/>
          <w:color w:val="auto"/>
        </w:rPr>
        <w:t xml:space="preserve"> </w:t>
      </w:r>
      <w:r w:rsidR="0000731B">
        <w:rPr>
          <w:rFonts w:eastAsia="Times New Roman"/>
          <w:color w:val="auto"/>
        </w:rPr>
        <w:t xml:space="preserve">in March-April 2023. </w:t>
      </w:r>
      <w:r w:rsidR="00710C56">
        <w:rPr>
          <w:rFonts w:eastAsia="Times New Roman"/>
          <w:color w:val="auto"/>
        </w:rPr>
        <w:t xml:space="preserve"> </w:t>
      </w:r>
      <w:r w:rsidR="002C6074">
        <w:rPr>
          <w:rFonts w:eastAsia="Times New Roman"/>
          <w:color w:val="auto"/>
        </w:rPr>
        <w:t xml:space="preserve"> </w:t>
      </w:r>
    </w:p>
    <w:p w14:paraId="54F2AB31" w14:textId="7C19FA33" w:rsidR="00551DFB" w:rsidRPr="00105E4F" w:rsidRDefault="00602137" w:rsidP="00F523D2">
      <w:pPr>
        <w:pStyle w:val="ListParagraph"/>
        <w:numPr>
          <w:ilvl w:val="0"/>
          <w:numId w:val="28"/>
        </w:numPr>
        <w:divId w:val="983508796"/>
        <w:rPr>
          <w:rFonts w:eastAsia="Times New Roman"/>
          <w:color w:val="auto"/>
        </w:rPr>
      </w:pPr>
      <w:r w:rsidRPr="00105E4F">
        <w:rPr>
          <w:rFonts w:eastAsia="Times New Roman"/>
          <w:color w:val="auto"/>
        </w:rPr>
        <w:t>ARPANSA’s CEO</w:t>
      </w:r>
      <w:r w:rsidR="0070228C">
        <w:rPr>
          <w:rFonts w:eastAsia="Times New Roman"/>
          <w:color w:val="auto"/>
        </w:rPr>
        <w:t xml:space="preserve"> a</w:t>
      </w:r>
      <w:r w:rsidR="00490298">
        <w:rPr>
          <w:rFonts w:eastAsia="Times New Roman"/>
          <w:color w:val="auto"/>
        </w:rPr>
        <w:t>nd Deputy</w:t>
      </w:r>
      <w:r w:rsidRPr="00105E4F">
        <w:rPr>
          <w:rFonts w:eastAsia="Times New Roman"/>
          <w:color w:val="auto"/>
        </w:rPr>
        <w:t xml:space="preserve"> CEO attended t</w:t>
      </w:r>
      <w:r w:rsidR="00DC26D5" w:rsidRPr="00105E4F">
        <w:rPr>
          <w:rFonts w:eastAsia="Times New Roman"/>
          <w:color w:val="auto"/>
        </w:rPr>
        <w:t>he</w:t>
      </w:r>
      <w:r w:rsidR="00DC1B5C" w:rsidRPr="00105E4F">
        <w:rPr>
          <w:rFonts w:eastAsia="Times New Roman"/>
          <w:color w:val="auto"/>
        </w:rPr>
        <w:t xml:space="preserve"> </w:t>
      </w:r>
      <w:r w:rsidR="00035953" w:rsidRPr="00105E4F">
        <w:rPr>
          <w:rFonts w:eastAsia="Times New Roman"/>
          <w:color w:val="auto"/>
        </w:rPr>
        <w:t>International Atomic Energy Agency</w:t>
      </w:r>
      <w:r w:rsidR="00506526" w:rsidRPr="00105E4F">
        <w:rPr>
          <w:rFonts w:eastAsia="Times New Roman"/>
          <w:color w:val="auto"/>
        </w:rPr>
        <w:t xml:space="preserve"> </w:t>
      </w:r>
      <w:r w:rsidR="00035953" w:rsidRPr="00105E4F">
        <w:rPr>
          <w:rFonts w:eastAsia="Times New Roman"/>
          <w:color w:val="auto"/>
        </w:rPr>
        <w:t>(</w:t>
      </w:r>
      <w:r w:rsidR="006C157C" w:rsidRPr="00105E4F">
        <w:rPr>
          <w:rFonts w:eastAsia="Times New Roman"/>
          <w:color w:val="auto"/>
        </w:rPr>
        <w:t>IAEA</w:t>
      </w:r>
      <w:r w:rsidR="00035953" w:rsidRPr="00105E4F">
        <w:rPr>
          <w:rFonts w:eastAsia="Times New Roman"/>
          <w:color w:val="auto"/>
        </w:rPr>
        <w:t>)</w:t>
      </w:r>
      <w:r w:rsidR="006C157C" w:rsidRPr="00105E4F">
        <w:rPr>
          <w:rFonts w:eastAsia="Times New Roman"/>
          <w:color w:val="auto"/>
        </w:rPr>
        <w:t xml:space="preserve"> International Conference on Radioactive Waste Management: Solutions for a Sustainable Future</w:t>
      </w:r>
      <w:r w:rsidR="00506C24">
        <w:rPr>
          <w:rFonts w:eastAsia="Times New Roman"/>
          <w:color w:val="auto"/>
        </w:rPr>
        <w:t>,</w:t>
      </w:r>
      <w:r w:rsidR="006C157C" w:rsidRPr="00105E4F">
        <w:rPr>
          <w:rFonts w:eastAsia="Times New Roman"/>
          <w:color w:val="auto"/>
        </w:rPr>
        <w:t xml:space="preserve"> </w:t>
      </w:r>
      <w:r w:rsidR="00506526" w:rsidRPr="00105E4F">
        <w:rPr>
          <w:rFonts w:eastAsia="Times New Roman"/>
          <w:color w:val="auto"/>
        </w:rPr>
        <w:t>in Vienna, at which</w:t>
      </w:r>
      <w:r w:rsidR="002640D0" w:rsidRPr="00105E4F">
        <w:rPr>
          <w:rFonts w:eastAsia="Times New Roman"/>
          <w:color w:val="auto"/>
        </w:rPr>
        <w:t xml:space="preserve"> it was noted that the Australian Radioactive Waste Agency</w:t>
      </w:r>
      <w:r w:rsidR="00506526" w:rsidRPr="00105E4F">
        <w:rPr>
          <w:rFonts w:eastAsia="Times New Roman"/>
          <w:color w:val="auto"/>
        </w:rPr>
        <w:t xml:space="preserve"> </w:t>
      </w:r>
      <w:r w:rsidR="002640D0" w:rsidRPr="00105E4F">
        <w:rPr>
          <w:rFonts w:eastAsia="Times New Roman"/>
          <w:color w:val="auto"/>
        </w:rPr>
        <w:t>(</w:t>
      </w:r>
      <w:r w:rsidR="00506526" w:rsidRPr="00105E4F">
        <w:rPr>
          <w:rFonts w:eastAsia="Times New Roman"/>
          <w:color w:val="auto"/>
        </w:rPr>
        <w:t>ARWA</w:t>
      </w:r>
      <w:r w:rsidR="002640D0" w:rsidRPr="00105E4F">
        <w:rPr>
          <w:rFonts w:eastAsia="Times New Roman"/>
          <w:color w:val="auto"/>
        </w:rPr>
        <w:t>) also</w:t>
      </w:r>
      <w:r w:rsidR="00506526" w:rsidRPr="00105E4F">
        <w:rPr>
          <w:rFonts w:eastAsia="Times New Roman"/>
          <w:color w:val="auto"/>
        </w:rPr>
        <w:t xml:space="preserve"> </w:t>
      </w:r>
      <w:r w:rsidR="00C510C1" w:rsidRPr="00105E4F">
        <w:rPr>
          <w:rFonts w:eastAsia="Times New Roman"/>
          <w:color w:val="auto"/>
        </w:rPr>
        <w:t>gave several presentations</w:t>
      </w:r>
      <w:r w:rsidR="00506526" w:rsidRPr="00105E4F">
        <w:rPr>
          <w:rFonts w:eastAsia="Times New Roman"/>
          <w:color w:val="auto"/>
        </w:rPr>
        <w:t xml:space="preserve"> and Finland gave an update on its geological disposal facility</w:t>
      </w:r>
      <w:r w:rsidR="00301315" w:rsidRPr="00105E4F">
        <w:rPr>
          <w:rFonts w:eastAsia="Times New Roman"/>
          <w:color w:val="auto"/>
        </w:rPr>
        <w:t>.</w:t>
      </w:r>
      <w:r w:rsidR="00435BCA" w:rsidRPr="00105E4F">
        <w:rPr>
          <w:rFonts w:eastAsia="Times New Roman"/>
          <w:color w:val="auto"/>
        </w:rPr>
        <w:t xml:space="preserve"> </w:t>
      </w:r>
    </w:p>
    <w:p w14:paraId="2A2E2D2B" w14:textId="462BA454" w:rsidR="00363AB2" w:rsidRPr="00105E4F" w:rsidRDefault="00FC0441" w:rsidP="00363AB2">
      <w:pPr>
        <w:pStyle w:val="ListParagraph"/>
        <w:numPr>
          <w:ilvl w:val="0"/>
          <w:numId w:val="28"/>
        </w:numPr>
        <w:divId w:val="983508796"/>
        <w:rPr>
          <w:rFonts w:eastAsia="Times New Roman"/>
          <w:color w:val="auto"/>
        </w:rPr>
      </w:pPr>
      <w:r w:rsidRPr="605B84BE">
        <w:rPr>
          <w:rFonts w:eastAsia="Times New Roman"/>
          <w:color w:val="auto"/>
        </w:rPr>
        <w:t xml:space="preserve">ARPANSA’s </w:t>
      </w:r>
      <w:r w:rsidR="00506526" w:rsidRPr="605B84BE">
        <w:rPr>
          <w:rFonts w:eastAsia="Times New Roman"/>
          <w:color w:val="auto"/>
        </w:rPr>
        <w:t>CEO</w:t>
      </w:r>
      <w:r w:rsidR="0000731B" w:rsidRPr="605B84BE">
        <w:rPr>
          <w:rFonts w:eastAsia="Times New Roman"/>
          <w:color w:val="auto"/>
        </w:rPr>
        <w:t xml:space="preserve">, </w:t>
      </w:r>
      <w:r w:rsidR="00506526" w:rsidRPr="605B84BE">
        <w:rPr>
          <w:rFonts w:eastAsia="Times New Roman"/>
          <w:color w:val="auto"/>
        </w:rPr>
        <w:t>Deputy CEO</w:t>
      </w:r>
      <w:r w:rsidR="0000731B" w:rsidRPr="605B84BE">
        <w:rPr>
          <w:rFonts w:eastAsia="Times New Roman"/>
          <w:color w:val="auto"/>
        </w:rPr>
        <w:t xml:space="preserve"> and one staff member</w:t>
      </w:r>
      <w:r w:rsidR="0081435B">
        <w:rPr>
          <w:rFonts w:eastAsia="Times New Roman"/>
          <w:color w:val="auto"/>
        </w:rPr>
        <w:t>,</w:t>
      </w:r>
      <w:r w:rsidR="0000731B" w:rsidRPr="605B84BE">
        <w:rPr>
          <w:rFonts w:eastAsia="Times New Roman"/>
          <w:color w:val="auto"/>
        </w:rPr>
        <w:t xml:space="preserve"> in his capacity as Chair of the E</w:t>
      </w:r>
      <w:r w:rsidR="00BF076C" w:rsidRPr="605B84BE">
        <w:rPr>
          <w:rFonts w:eastAsia="Times New Roman"/>
          <w:color w:val="auto"/>
        </w:rPr>
        <w:t>mergency Preparedness</w:t>
      </w:r>
      <w:r w:rsidR="00F158FA" w:rsidRPr="605B84BE">
        <w:rPr>
          <w:rFonts w:eastAsia="Times New Roman"/>
          <w:color w:val="auto"/>
        </w:rPr>
        <w:t xml:space="preserve"> and Response </w:t>
      </w:r>
      <w:r w:rsidR="00F16EFF" w:rsidRPr="605B84BE">
        <w:rPr>
          <w:rFonts w:eastAsia="Times New Roman"/>
          <w:color w:val="auto"/>
        </w:rPr>
        <w:t>Safety Standards Committee (EPR</w:t>
      </w:r>
      <w:r w:rsidR="0007329D" w:rsidRPr="605B84BE">
        <w:rPr>
          <w:rFonts w:eastAsia="Times New Roman"/>
          <w:color w:val="auto"/>
        </w:rPr>
        <w:t>eSC</w:t>
      </w:r>
      <w:r w:rsidR="00F702B4" w:rsidRPr="605B84BE">
        <w:rPr>
          <w:rFonts w:eastAsia="Times New Roman"/>
          <w:color w:val="auto"/>
        </w:rPr>
        <w:t xml:space="preserve">) </w:t>
      </w:r>
      <w:r w:rsidR="00DC0879" w:rsidRPr="605B84BE">
        <w:rPr>
          <w:rFonts w:eastAsia="Times New Roman"/>
          <w:color w:val="auto"/>
        </w:rPr>
        <w:t xml:space="preserve">of the International </w:t>
      </w:r>
      <w:r w:rsidR="00512875" w:rsidRPr="605B84BE">
        <w:rPr>
          <w:rFonts w:eastAsia="Times New Roman"/>
          <w:color w:val="auto"/>
        </w:rPr>
        <w:t>Atomic Energy Agency (IAEA)</w:t>
      </w:r>
      <w:r w:rsidR="00014FA2">
        <w:rPr>
          <w:rFonts w:eastAsia="Times New Roman"/>
          <w:color w:val="auto"/>
        </w:rPr>
        <w:t>,</w:t>
      </w:r>
      <w:r w:rsidR="00506526" w:rsidRPr="605B84BE">
        <w:rPr>
          <w:rFonts w:eastAsia="Times New Roman"/>
          <w:color w:val="auto"/>
        </w:rPr>
        <w:t xml:space="preserve"> attended the </w:t>
      </w:r>
      <w:r w:rsidR="003A6A19" w:rsidRPr="605B84BE">
        <w:rPr>
          <w:rFonts w:eastAsia="Times New Roman"/>
          <w:color w:val="auto"/>
        </w:rPr>
        <w:t xml:space="preserve">Covid-19 delayed </w:t>
      </w:r>
      <w:r w:rsidR="00506526" w:rsidRPr="605B84BE">
        <w:rPr>
          <w:rFonts w:eastAsia="Times New Roman"/>
          <w:color w:val="auto"/>
        </w:rPr>
        <w:t>10</w:t>
      </w:r>
      <w:r w:rsidR="00C7354B" w:rsidRPr="605B84BE">
        <w:rPr>
          <w:rFonts w:eastAsia="Times New Roman"/>
          <w:color w:val="auto"/>
        </w:rPr>
        <w:t>-</w:t>
      </w:r>
      <w:r w:rsidR="00506526" w:rsidRPr="605B84BE">
        <w:rPr>
          <w:rFonts w:eastAsia="Times New Roman"/>
          <w:color w:val="auto"/>
        </w:rPr>
        <w:t xml:space="preserve">year Fukushima </w:t>
      </w:r>
      <w:r w:rsidR="006545E8" w:rsidRPr="605B84BE">
        <w:rPr>
          <w:rFonts w:eastAsia="Times New Roman"/>
          <w:color w:val="auto"/>
        </w:rPr>
        <w:t xml:space="preserve">anniversary </w:t>
      </w:r>
      <w:r w:rsidR="00506526" w:rsidRPr="605B84BE">
        <w:rPr>
          <w:rFonts w:eastAsia="Times New Roman"/>
          <w:color w:val="auto"/>
        </w:rPr>
        <w:t>conference</w:t>
      </w:r>
      <w:r w:rsidR="006F1FD7" w:rsidRPr="605B84BE">
        <w:rPr>
          <w:rFonts w:eastAsia="Times New Roman"/>
          <w:color w:val="auto"/>
        </w:rPr>
        <w:t>.</w:t>
      </w:r>
      <w:r w:rsidR="00506526" w:rsidRPr="605B84BE">
        <w:rPr>
          <w:rFonts w:eastAsia="Times New Roman"/>
          <w:color w:val="auto"/>
        </w:rPr>
        <w:t xml:space="preserve"> Deputy CEO Dr Gillian Hirth presented</w:t>
      </w:r>
      <w:r w:rsidR="001E3474" w:rsidRPr="605B84BE">
        <w:rPr>
          <w:rFonts w:eastAsia="Times New Roman"/>
          <w:color w:val="auto"/>
        </w:rPr>
        <w:t>,</w:t>
      </w:r>
      <w:r w:rsidR="00506526" w:rsidRPr="605B84BE">
        <w:rPr>
          <w:rFonts w:eastAsia="Times New Roman"/>
          <w:color w:val="auto"/>
        </w:rPr>
        <w:t xml:space="preserve"> </w:t>
      </w:r>
      <w:r w:rsidR="003039A2" w:rsidRPr="605B84BE">
        <w:rPr>
          <w:rFonts w:eastAsia="Times New Roman"/>
          <w:color w:val="auto"/>
        </w:rPr>
        <w:t>as Chair of the United Nations Scientific Committee on the Effects of Atomic Radiation (</w:t>
      </w:r>
      <w:r w:rsidR="00506526" w:rsidRPr="605B84BE">
        <w:rPr>
          <w:rFonts w:eastAsia="Times New Roman"/>
          <w:color w:val="auto"/>
        </w:rPr>
        <w:t>UNSCEAR</w:t>
      </w:r>
      <w:r w:rsidR="003039A2" w:rsidRPr="605B84BE">
        <w:rPr>
          <w:rFonts w:eastAsia="Times New Roman"/>
          <w:color w:val="auto"/>
        </w:rPr>
        <w:t>)</w:t>
      </w:r>
      <w:r w:rsidR="00460F44" w:rsidRPr="605B84BE">
        <w:rPr>
          <w:rFonts w:eastAsia="Times New Roman"/>
          <w:color w:val="auto"/>
        </w:rPr>
        <w:t>,</w:t>
      </w:r>
      <w:r w:rsidR="00CD0523" w:rsidRPr="605B84BE">
        <w:rPr>
          <w:rFonts w:eastAsia="Times New Roman"/>
          <w:color w:val="auto"/>
        </w:rPr>
        <w:t xml:space="preserve"> </w:t>
      </w:r>
      <w:r w:rsidR="00EE0234" w:rsidRPr="605B84BE">
        <w:rPr>
          <w:rFonts w:eastAsia="Times New Roman"/>
          <w:color w:val="auto"/>
        </w:rPr>
        <w:t xml:space="preserve">on UNSCEAR’s </w:t>
      </w:r>
      <w:r w:rsidR="00CD0523" w:rsidRPr="605B84BE">
        <w:rPr>
          <w:rFonts w:eastAsia="Times New Roman"/>
          <w:color w:val="auto"/>
        </w:rPr>
        <w:t xml:space="preserve">March 2021 report </w:t>
      </w:r>
      <w:r w:rsidR="003145BC" w:rsidRPr="605B84BE">
        <w:rPr>
          <w:rFonts w:eastAsia="Times New Roman"/>
          <w:i/>
          <w:iCs/>
          <w:color w:val="auto"/>
        </w:rPr>
        <w:t>A</w:t>
      </w:r>
      <w:r w:rsidR="00CD0523" w:rsidRPr="605B84BE">
        <w:rPr>
          <w:rFonts w:eastAsia="Times New Roman"/>
          <w:i/>
          <w:iCs/>
          <w:color w:val="auto"/>
        </w:rPr>
        <w:t xml:space="preserve"> Decade of Progress after Fukushima-Daiichi: Building on the Lessons Learned to Further Strengthen Nuclear Safety in Vienna</w:t>
      </w:r>
      <w:r w:rsidR="00CD0523" w:rsidRPr="605B84BE">
        <w:rPr>
          <w:rFonts w:eastAsia="Times New Roman"/>
          <w:color w:val="auto"/>
        </w:rPr>
        <w:t>.</w:t>
      </w:r>
      <w:r w:rsidR="00F523D2" w:rsidRPr="605B84BE">
        <w:rPr>
          <w:rFonts w:eastAsia="Times New Roman"/>
          <w:color w:val="auto"/>
        </w:rPr>
        <w:t xml:space="preserve"> </w:t>
      </w:r>
      <w:r w:rsidR="00385D51" w:rsidRPr="605B84BE">
        <w:rPr>
          <w:rFonts w:eastAsia="Times New Roman"/>
          <w:color w:val="auto"/>
        </w:rPr>
        <w:t>The report</w:t>
      </w:r>
      <w:r w:rsidR="00506526" w:rsidRPr="605B84BE">
        <w:rPr>
          <w:rFonts w:eastAsia="Times New Roman"/>
          <w:color w:val="auto"/>
        </w:rPr>
        <w:t xml:space="preserve"> </w:t>
      </w:r>
      <w:r w:rsidR="000E3886" w:rsidRPr="605B84BE">
        <w:rPr>
          <w:rFonts w:eastAsia="Times New Roman"/>
          <w:color w:val="auto"/>
        </w:rPr>
        <w:t xml:space="preserve">found </w:t>
      </w:r>
      <w:r w:rsidR="00DB6349" w:rsidRPr="605B84BE">
        <w:rPr>
          <w:rFonts w:eastAsia="Times New Roman"/>
          <w:color w:val="auto"/>
        </w:rPr>
        <w:t>no adverse health effects among Fukushima residents have been documented that could be directly attributed to radiation exposure from the accident</w:t>
      </w:r>
      <w:r w:rsidR="0061197A" w:rsidRPr="605B84BE">
        <w:rPr>
          <w:rFonts w:eastAsia="Times New Roman"/>
          <w:color w:val="auto"/>
        </w:rPr>
        <w:t>, and that no discernible effects were expected in the future</w:t>
      </w:r>
      <w:r w:rsidR="00506526" w:rsidRPr="605B84BE">
        <w:rPr>
          <w:rFonts w:eastAsia="Times New Roman"/>
          <w:color w:val="auto"/>
        </w:rPr>
        <w:t>. This include</w:t>
      </w:r>
      <w:r w:rsidR="007B28EA" w:rsidRPr="605B84BE">
        <w:rPr>
          <w:rFonts w:eastAsia="Times New Roman"/>
          <w:color w:val="auto"/>
        </w:rPr>
        <w:t>d</w:t>
      </w:r>
      <w:r w:rsidR="00506526" w:rsidRPr="605B84BE">
        <w:rPr>
          <w:rFonts w:eastAsia="Times New Roman"/>
          <w:color w:val="auto"/>
        </w:rPr>
        <w:t xml:space="preserve"> thyroid cancer where an </w:t>
      </w:r>
      <w:r w:rsidR="00B4548E" w:rsidRPr="605B84BE">
        <w:rPr>
          <w:rFonts w:eastAsia="Times New Roman"/>
          <w:color w:val="auto"/>
        </w:rPr>
        <w:t xml:space="preserve">observed </w:t>
      </w:r>
      <w:r w:rsidR="00506526" w:rsidRPr="605B84BE">
        <w:rPr>
          <w:rFonts w:eastAsia="Times New Roman"/>
          <w:color w:val="auto"/>
        </w:rPr>
        <w:t xml:space="preserve">increased incidence of cases was attributed to </w:t>
      </w:r>
      <w:r w:rsidR="00407B15" w:rsidRPr="605B84BE">
        <w:rPr>
          <w:rFonts w:eastAsia="Times New Roman"/>
          <w:color w:val="auto"/>
        </w:rPr>
        <w:t>large-scale</w:t>
      </w:r>
      <w:r w:rsidR="00506526" w:rsidRPr="605B84BE">
        <w:rPr>
          <w:rFonts w:eastAsia="Times New Roman"/>
          <w:color w:val="auto"/>
        </w:rPr>
        <w:t xml:space="preserve"> screening follow</w:t>
      </w:r>
      <w:r w:rsidR="009876E4" w:rsidRPr="605B84BE">
        <w:rPr>
          <w:rFonts w:eastAsia="Times New Roman"/>
          <w:color w:val="auto"/>
        </w:rPr>
        <w:t>ing</w:t>
      </w:r>
      <w:r w:rsidR="00506526" w:rsidRPr="605B84BE">
        <w:rPr>
          <w:rFonts w:eastAsia="Times New Roman"/>
          <w:color w:val="auto"/>
        </w:rPr>
        <w:t xml:space="preserve"> the disaster.</w:t>
      </w:r>
      <w:r w:rsidR="00F523D2" w:rsidRPr="605B84BE">
        <w:rPr>
          <w:rFonts w:eastAsia="Times New Roman"/>
          <w:color w:val="auto"/>
        </w:rPr>
        <w:t xml:space="preserve"> </w:t>
      </w:r>
    </w:p>
    <w:p w14:paraId="37ED802E" w14:textId="73064CD6" w:rsidR="0054317F" w:rsidRDefault="00506526" w:rsidP="009B2D6C">
      <w:pPr>
        <w:pStyle w:val="ListParagraph"/>
        <w:numPr>
          <w:ilvl w:val="0"/>
          <w:numId w:val="28"/>
        </w:numPr>
        <w:divId w:val="983508796"/>
        <w:rPr>
          <w:rFonts w:eastAsia="Times New Roman"/>
          <w:color w:val="auto"/>
        </w:rPr>
      </w:pPr>
      <w:r w:rsidRPr="00105E4F">
        <w:rPr>
          <w:rFonts w:eastAsia="Times New Roman"/>
          <w:color w:val="auto"/>
        </w:rPr>
        <w:t>The Deputy CEO attended the ICRP Main Commission</w:t>
      </w:r>
      <w:r w:rsidR="0018649E" w:rsidRPr="00105E4F">
        <w:rPr>
          <w:rFonts w:eastAsia="Times New Roman"/>
          <w:color w:val="auto"/>
        </w:rPr>
        <w:t xml:space="preserve"> meeting in Frankfurt</w:t>
      </w:r>
      <w:r w:rsidRPr="00105E4F">
        <w:rPr>
          <w:rFonts w:eastAsia="Times New Roman"/>
          <w:color w:val="auto"/>
        </w:rPr>
        <w:t xml:space="preserve">, which was the first meeting </w:t>
      </w:r>
      <w:r w:rsidR="00176F6B">
        <w:rPr>
          <w:rFonts w:eastAsia="Times New Roman"/>
          <w:color w:val="auto"/>
        </w:rPr>
        <w:t>under the</w:t>
      </w:r>
      <w:r w:rsidRPr="00105E4F" w:rsidDel="00F16AA8">
        <w:rPr>
          <w:rFonts w:eastAsia="Times New Roman"/>
          <w:color w:val="auto"/>
        </w:rPr>
        <w:t xml:space="preserve"> </w:t>
      </w:r>
      <w:r w:rsidR="00F16AA8">
        <w:rPr>
          <w:rFonts w:eastAsia="Times New Roman"/>
          <w:color w:val="auto"/>
        </w:rPr>
        <w:t>new</w:t>
      </w:r>
      <w:r w:rsidR="00F16AA8" w:rsidRPr="00105E4F">
        <w:rPr>
          <w:rFonts w:eastAsia="Times New Roman"/>
          <w:color w:val="auto"/>
        </w:rPr>
        <w:t xml:space="preserve"> </w:t>
      </w:r>
      <w:r w:rsidRPr="00105E4F">
        <w:rPr>
          <w:rFonts w:eastAsia="Times New Roman"/>
          <w:color w:val="auto"/>
        </w:rPr>
        <w:t xml:space="preserve">term of appointments (with </w:t>
      </w:r>
      <w:r w:rsidR="00B54459">
        <w:rPr>
          <w:rFonts w:eastAsia="Times New Roman"/>
          <w:color w:val="auto"/>
        </w:rPr>
        <w:t>four</w:t>
      </w:r>
      <w:r w:rsidRPr="00105E4F">
        <w:rPr>
          <w:rFonts w:eastAsia="Times New Roman"/>
          <w:color w:val="auto"/>
        </w:rPr>
        <w:t xml:space="preserve"> new members</w:t>
      </w:r>
      <w:r w:rsidR="00D71E67">
        <w:rPr>
          <w:rFonts w:eastAsia="Times New Roman"/>
          <w:color w:val="auto"/>
        </w:rPr>
        <w:t xml:space="preserve"> including the Deputy CEO</w:t>
      </w:r>
      <w:r w:rsidRPr="00105E4F">
        <w:rPr>
          <w:rFonts w:eastAsia="Times New Roman"/>
          <w:color w:val="auto"/>
        </w:rPr>
        <w:t xml:space="preserve">) as well as </w:t>
      </w:r>
      <w:r w:rsidR="001C4FC2">
        <w:rPr>
          <w:rFonts w:eastAsia="Times New Roman"/>
          <w:color w:val="auto"/>
        </w:rPr>
        <w:t xml:space="preserve">the first </w:t>
      </w:r>
      <w:r w:rsidRPr="00105E4F">
        <w:rPr>
          <w:rFonts w:eastAsia="Times New Roman"/>
          <w:color w:val="auto"/>
        </w:rPr>
        <w:t xml:space="preserve">in-person meeting </w:t>
      </w:r>
      <w:r w:rsidR="001C4FC2">
        <w:rPr>
          <w:rFonts w:eastAsia="Times New Roman"/>
          <w:color w:val="auto"/>
        </w:rPr>
        <w:t xml:space="preserve">since the </w:t>
      </w:r>
      <w:r w:rsidR="00CC3448">
        <w:rPr>
          <w:rFonts w:eastAsia="Times New Roman"/>
          <w:color w:val="auto"/>
        </w:rPr>
        <w:t xml:space="preserve">2019 </w:t>
      </w:r>
      <w:r w:rsidR="001C4FC2">
        <w:rPr>
          <w:rFonts w:eastAsia="Times New Roman"/>
          <w:color w:val="auto"/>
        </w:rPr>
        <w:t xml:space="preserve">meeting </w:t>
      </w:r>
      <w:r w:rsidRPr="00105E4F">
        <w:rPr>
          <w:rFonts w:eastAsia="Times New Roman"/>
          <w:color w:val="auto"/>
        </w:rPr>
        <w:t>in Adelaide</w:t>
      </w:r>
      <w:r w:rsidR="00A81885" w:rsidRPr="00105E4F">
        <w:rPr>
          <w:rFonts w:eastAsia="Times New Roman"/>
          <w:color w:val="auto"/>
        </w:rPr>
        <w:t xml:space="preserve">. </w:t>
      </w:r>
      <w:r w:rsidR="00046559" w:rsidRPr="00105E4F">
        <w:rPr>
          <w:rFonts w:eastAsia="Times New Roman"/>
          <w:color w:val="auto"/>
        </w:rPr>
        <w:t>It</w:t>
      </w:r>
      <w:r w:rsidRPr="00105E4F">
        <w:rPr>
          <w:rFonts w:eastAsia="Times New Roman"/>
          <w:color w:val="auto"/>
        </w:rPr>
        <w:t xml:space="preserve"> focused on the reports of various ICRP committees along with the ICRP's future program of work</w:t>
      </w:r>
      <w:r w:rsidR="0060098D" w:rsidRPr="00105E4F">
        <w:rPr>
          <w:rFonts w:eastAsia="Times New Roman"/>
          <w:color w:val="auto"/>
        </w:rPr>
        <w:t xml:space="preserve"> following the virtual workshops held in 2021</w:t>
      </w:r>
      <w:r w:rsidR="00E7553F">
        <w:rPr>
          <w:rFonts w:eastAsia="Times New Roman"/>
          <w:color w:val="auto"/>
        </w:rPr>
        <w:t>.</w:t>
      </w:r>
    </w:p>
    <w:p w14:paraId="6E58172D" w14:textId="77777777" w:rsidR="009B2D6C" w:rsidRPr="00105E4F" w:rsidRDefault="009B2D6C" w:rsidP="003E4CB1">
      <w:pPr>
        <w:pStyle w:val="ListParagraph"/>
        <w:numPr>
          <w:ilvl w:val="0"/>
          <w:numId w:val="0"/>
        </w:numPr>
        <w:ind w:left="720"/>
        <w:divId w:val="983508796"/>
        <w:rPr>
          <w:rFonts w:eastAsia="Times New Roman"/>
          <w:color w:val="auto"/>
        </w:rPr>
      </w:pPr>
    </w:p>
    <w:p w14:paraId="576EFA4A" w14:textId="0C713396" w:rsidR="00506526" w:rsidRPr="003E4CB1" w:rsidRDefault="00506526" w:rsidP="003E4CB1">
      <w:pPr>
        <w:divId w:val="983508796"/>
        <w:rPr>
          <w:rFonts w:ascii="Calibri" w:eastAsia="Times New Roman" w:hAnsi="Calibri" w:cs="Calibri"/>
          <w:sz w:val="22"/>
        </w:rPr>
      </w:pPr>
      <w:r w:rsidRPr="003E4CB1">
        <w:rPr>
          <w:rFonts w:ascii="Calibri" w:eastAsia="Times New Roman" w:hAnsi="Calibri" w:cs="Calibri"/>
          <w:sz w:val="22"/>
        </w:rPr>
        <w:t>The CEO noted that a</w:t>
      </w:r>
      <w:r w:rsidR="00296863" w:rsidRPr="003E4CB1">
        <w:rPr>
          <w:rFonts w:ascii="Calibri" w:eastAsia="Times New Roman" w:hAnsi="Calibri" w:cs="Calibri"/>
          <w:sz w:val="22"/>
        </w:rPr>
        <w:t>n IAEA I</w:t>
      </w:r>
      <w:r w:rsidR="00261E4D" w:rsidRPr="003E4CB1">
        <w:rPr>
          <w:rFonts w:ascii="Calibri" w:eastAsia="Times New Roman" w:hAnsi="Calibri" w:cs="Calibri"/>
          <w:sz w:val="22"/>
        </w:rPr>
        <w:t xml:space="preserve">nternational Regulatory Review </w:t>
      </w:r>
      <w:r w:rsidR="004377D0" w:rsidRPr="003E4CB1">
        <w:rPr>
          <w:rFonts w:ascii="Calibri" w:eastAsia="Times New Roman" w:hAnsi="Calibri" w:cs="Calibri"/>
          <w:sz w:val="22"/>
        </w:rPr>
        <w:t>Service (</w:t>
      </w:r>
      <w:r w:rsidRPr="003E4CB1">
        <w:rPr>
          <w:rFonts w:ascii="Calibri" w:eastAsia="Times New Roman" w:hAnsi="Calibri" w:cs="Calibri"/>
          <w:sz w:val="22"/>
        </w:rPr>
        <w:t>IRRS</w:t>
      </w:r>
      <w:r w:rsidR="004377D0" w:rsidRPr="003E4CB1">
        <w:rPr>
          <w:rFonts w:ascii="Calibri" w:eastAsia="Times New Roman" w:hAnsi="Calibri" w:cs="Calibri"/>
          <w:sz w:val="22"/>
        </w:rPr>
        <w:t>)</w:t>
      </w:r>
      <w:r w:rsidRPr="003E4CB1">
        <w:rPr>
          <w:rFonts w:ascii="Calibri" w:eastAsia="Times New Roman" w:hAnsi="Calibri" w:cs="Calibri"/>
          <w:sz w:val="22"/>
        </w:rPr>
        <w:t xml:space="preserve"> follow-up mission has been scheduled </w:t>
      </w:r>
      <w:r w:rsidR="001F1E01" w:rsidRPr="003E4CB1">
        <w:rPr>
          <w:rFonts w:ascii="Calibri" w:eastAsia="Times New Roman" w:hAnsi="Calibri" w:cs="Calibri"/>
          <w:sz w:val="22"/>
        </w:rPr>
        <w:t>for</w:t>
      </w:r>
      <w:r w:rsidRPr="003E4CB1">
        <w:rPr>
          <w:rFonts w:ascii="Calibri" w:eastAsia="Times New Roman" w:hAnsi="Calibri" w:cs="Calibri"/>
          <w:sz w:val="22"/>
        </w:rPr>
        <w:t xml:space="preserve"> Australia </w:t>
      </w:r>
      <w:r w:rsidR="001F1E01" w:rsidRPr="003E4CB1">
        <w:rPr>
          <w:rFonts w:ascii="Calibri" w:eastAsia="Times New Roman" w:hAnsi="Calibri" w:cs="Calibri"/>
          <w:sz w:val="22"/>
        </w:rPr>
        <w:t xml:space="preserve">in </w:t>
      </w:r>
      <w:r w:rsidR="00EC6225" w:rsidRPr="003E4CB1">
        <w:rPr>
          <w:rFonts w:ascii="Calibri" w:eastAsia="Times New Roman" w:hAnsi="Calibri" w:cs="Calibri"/>
          <w:sz w:val="22"/>
        </w:rPr>
        <w:t>October</w:t>
      </w:r>
      <w:r w:rsidR="0061616E" w:rsidRPr="003E4CB1">
        <w:rPr>
          <w:rFonts w:ascii="Calibri" w:eastAsia="Times New Roman" w:hAnsi="Calibri" w:cs="Calibri"/>
          <w:sz w:val="22"/>
        </w:rPr>
        <w:t xml:space="preserve"> </w:t>
      </w:r>
      <w:r w:rsidRPr="003E4CB1">
        <w:rPr>
          <w:rFonts w:ascii="Calibri" w:eastAsia="Times New Roman" w:hAnsi="Calibri" w:cs="Calibri"/>
          <w:sz w:val="22"/>
        </w:rPr>
        <w:t>2023.</w:t>
      </w:r>
      <w:r w:rsidR="0061616E" w:rsidRPr="003E4CB1">
        <w:rPr>
          <w:rFonts w:ascii="Calibri" w:eastAsia="Times New Roman" w:hAnsi="Calibri" w:cs="Calibri"/>
          <w:sz w:val="22"/>
        </w:rPr>
        <w:t xml:space="preserve"> </w:t>
      </w:r>
      <w:r w:rsidR="006D1430" w:rsidRPr="003E4CB1">
        <w:rPr>
          <w:rFonts w:ascii="Calibri" w:eastAsia="Times New Roman" w:hAnsi="Calibri" w:cs="Calibri"/>
          <w:sz w:val="22"/>
        </w:rPr>
        <w:t xml:space="preserve">It </w:t>
      </w:r>
      <w:r w:rsidR="0044310D" w:rsidRPr="003E4CB1">
        <w:rPr>
          <w:rFonts w:ascii="Calibri" w:eastAsia="Times New Roman" w:hAnsi="Calibri" w:cs="Calibri"/>
          <w:sz w:val="22"/>
        </w:rPr>
        <w:t xml:space="preserve">will focus on </w:t>
      </w:r>
      <w:r w:rsidR="000A7431" w:rsidRPr="003E4CB1">
        <w:rPr>
          <w:rFonts w:ascii="Calibri" w:eastAsia="Times New Roman" w:hAnsi="Calibri" w:cs="Calibri"/>
          <w:sz w:val="22"/>
        </w:rPr>
        <w:t xml:space="preserve">Australia’s progress </w:t>
      </w:r>
      <w:r w:rsidR="009271EB" w:rsidRPr="003E4CB1">
        <w:rPr>
          <w:rFonts w:ascii="Calibri" w:eastAsia="Times New Roman" w:hAnsi="Calibri" w:cs="Calibri"/>
          <w:sz w:val="22"/>
        </w:rPr>
        <w:t xml:space="preserve">in relation to </w:t>
      </w:r>
      <w:r w:rsidR="0044310D" w:rsidRPr="003E4CB1">
        <w:rPr>
          <w:rFonts w:ascii="Calibri" w:eastAsia="Times New Roman" w:hAnsi="Calibri" w:cs="Calibri"/>
          <w:sz w:val="22"/>
        </w:rPr>
        <w:t xml:space="preserve">recommendations made following the </w:t>
      </w:r>
      <w:r w:rsidR="00BE57AF" w:rsidRPr="003E4CB1">
        <w:rPr>
          <w:rFonts w:ascii="Calibri" w:eastAsia="Times New Roman" w:hAnsi="Calibri" w:cs="Calibri"/>
          <w:sz w:val="22"/>
        </w:rPr>
        <w:t xml:space="preserve">2018 IRRS </w:t>
      </w:r>
      <w:r w:rsidR="0044310D" w:rsidRPr="003E4CB1">
        <w:rPr>
          <w:rFonts w:ascii="Calibri" w:eastAsia="Times New Roman" w:hAnsi="Calibri" w:cs="Calibri"/>
          <w:sz w:val="22"/>
        </w:rPr>
        <w:t>mission</w:t>
      </w:r>
      <w:r w:rsidRPr="003E4CB1">
        <w:rPr>
          <w:rFonts w:ascii="Calibri" w:eastAsia="Times New Roman" w:hAnsi="Calibri" w:cs="Calibri"/>
          <w:sz w:val="22"/>
        </w:rPr>
        <w:t>.</w:t>
      </w:r>
    </w:p>
    <w:p w14:paraId="5784C6C4" w14:textId="77777777" w:rsidR="00506526" w:rsidRPr="00D9444C" w:rsidRDefault="00506526">
      <w:pPr>
        <w:divId w:val="87578753"/>
        <w:rPr>
          <w:rFonts w:ascii="Calibri" w:eastAsia="Times New Roman" w:hAnsi="Calibri" w:cs="Calibri"/>
          <w:sz w:val="22"/>
        </w:rPr>
      </w:pPr>
    </w:p>
    <w:p w14:paraId="1BCA3DE6" w14:textId="7DF1E90C" w:rsidR="00506526" w:rsidRPr="00D9444C" w:rsidRDefault="0040778C">
      <w:pPr>
        <w:divId w:val="1420254462"/>
        <w:rPr>
          <w:rFonts w:ascii="Calibri" w:eastAsia="Times New Roman" w:hAnsi="Calibri" w:cs="Calibri"/>
          <w:sz w:val="22"/>
        </w:rPr>
      </w:pPr>
      <w:r>
        <w:rPr>
          <w:rFonts w:ascii="Calibri" w:eastAsia="Times New Roman" w:hAnsi="Calibri" w:cs="Calibri"/>
          <w:sz w:val="22"/>
        </w:rPr>
        <w:t>The</w:t>
      </w:r>
      <w:r w:rsidR="00AF4908">
        <w:rPr>
          <w:rFonts w:ascii="Calibri" w:eastAsia="Times New Roman" w:hAnsi="Calibri" w:cs="Calibri"/>
          <w:sz w:val="22"/>
        </w:rPr>
        <w:t xml:space="preserve"> CEO noted a</w:t>
      </w:r>
      <w:r w:rsidR="00506526" w:rsidRPr="00D9444C">
        <w:rPr>
          <w:rFonts w:ascii="Calibri" w:eastAsia="Times New Roman" w:hAnsi="Calibri" w:cs="Calibri"/>
          <w:sz w:val="22"/>
        </w:rPr>
        <w:t xml:space="preserve"> </w:t>
      </w:r>
      <w:r w:rsidR="00BE5CF1">
        <w:rPr>
          <w:rFonts w:ascii="Calibri" w:eastAsia="Times New Roman" w:hAnsi="Calibri" w:cs="Calibri"/>
          <w:sz w:val="22"/>
        </w:rPr>
        <w:t>small</w:t>
      </w:r>
      <w:r w:rsidR="00506526" w:rsidRPr="00D9444C">
        <w:rPr>
          <w:rFonts w:ascii="Calibri" w:eastAsia="Times New Roman" w:hAnsi="Calibri" w:cs="Calibri"/>
          <w:sz w:val="22"/>
        </w:rPr>
        <w:t xml:space="preserve"> chemical spill incident in a laboratory</w:t>
      </w:r>
      <w:r w:rsidR="005B5D8A">
        <w:rPr>
          <w:rFonts w:ascii="Calibri" w:eastAsia="Times New Roman" w:hAnsi="Calibri" w:cs="Calibri"/>
          <w:sz w:val="22"/>
        </w:rPr>
        <w:t xml:space="preserve"> at </w:t>
      </w:r>
      <w:r w:rsidR="005B5D8A" w:rsidRPr="00D9444C">
        <w:rPr>
          <w:rFonts w:ascii="Calibri" w:eastAsia="Times New Roman" w:hAnsi="Calibri" w:cs="Calibri"/>
          <w:sz w:val="22"/>
        </w:rPr>
        <w:t>Yallambie</w:t>
      </w:r>
      <w:r w:rsidR="005B5D8A">
        <w:rPr>
          <w:rFonts w:ascii="Calibri" w:eastAsia="Times New Roman" w:hAnsi="Calibri" w:cs="Calibri"/>
          <w:sz w:val="22"/>
        </w:rPr>
        <w:t>, Victoria</w:t>
      </w:r>
      <w:r w:rsidR="00506526" w:rsidRPr="00D9444C">
        <w:rPr>
          <w:rFonts w:ascii="Calibri" w:eastAsia="Times New Roman" w:hAnsi="Calibri" w:cs="Calibri"/>
          <w:sz w:val="22"/>
        </w:rPr>
        <w:t xml:space="preserve">, </w:t>
      </w:r>
      <w:r w:rsidR="00465909">
        <w:rPr>
          <w:rFonts w:ascii="Calibri" w:eastAsia="Times New Roman" w:hAnsi="Calibri" w:cs="Calibri"/>
          <w:sz w:val="22"/>
        </w:rPr>
        <w:t xml:space="preserve">which </w:t>
      </w:r>
      <w:r w:rsidR="00506526" w:rsidRPr="00D9444C">
        <w:rPr>
          <w:rFonts w:ascii="Calibri" w:eastAsia="Times New Roman" w:hAnsi="Calibri" w:cs="Calibri"/>
          <w:sz w:val="22"/>
        </w:rPr>
        <w:t xml:space="preserve">resulted in a Comcare investigation and </w:t>
      </w:r>
      <w:r w:rsidR="00FB0F09">
        <w:rPr>
          <w:rFonts w:ascii="Calibri" w:eastAsia="Times New Roman" w:hAnsi="Calibri" w:cs="Calibri"/>
          <w:sz w:val="22"/>
        </w:rPr>
        <w:t xml:space="preserve">related </w:t>
      </w:r>
      <w:r w:rsidR="00506526" w:rsidRPr="00D9444C">
        <w:rPr>
          <w:rFonts w:ascii="Calibri" w:eastAsia="Times New Roman" w:hAnsi="Calibri" w:cs="Calibri"/>
          <w:sz w:val="22"/>
        </w:rPr>
        <w:t>actions</w:t>
      </w:r>
      <w:r w:rsidR="00D43C82">
        <w:rPr>
          <w:rFonts w:ascii="Calibri" w:eastAsia="Times New Roman" w:hAnsi="Calibri" w:cs="Calibri"/>
          <w:sz w:val="22"/>
        </w:rPr>
        <w:t>,</w:t>
      </w:r>
      <w:r w:rsidR="00506526" w:rsidRPr="00D9444C">
        <w:rPr>
          <w:rFonts w:ascii="Calibri" w:eastAsia="Times New Roman" w:hAnsi="Calibri" w:cs="Calibri"/>
          <w:sz w:val="22"/>
        </w:rPr>
        <w:t xml:space="preserve"> which ARPANSA is working through</w:t>
      </w:r>
      <w:r w:rsidR="00EE73A1">
        <w:rPr>
          <w:rFonts w:ascii="Calibri" w:eastAsia="Times New Roman" w:hAnsi="Calibri" w:cs="Calibri"/>
          <w:sz w:val="22"/>
        </w:rPr>
        <w:t>.</w:t>
      </w:r>
      <w:r w:rsidR="00506526" w:rsidRPr="00D9444C">
        <w:rPr>
          <w:rFonts w:ascii="Calibri" w:eastAsia="Times New Roman" w:hAnsi="Calibri" w:cs="Calibri"/>
          <w:sz w:val="22"/>
        </w:rPr>
        <w:t xml:space="preserve"> </w:t>
      </w:r>
      <w:r w:rsidR="006A77C7">
        <w:rPr>
          <w:rFonts w:ascii="Calibri" w:eastAsia="Times New Roman" w:hAnsi="Calibri" w:cs="Calibri"/>
          <w:sz w:val="22"/>
        </w:rPr>
        <w:t xml:space="preserve">The </w:t>
      </w:r>
      <w:r w:rsidR="00665F2E">
        <w:rPr>
          <w:rFonts w:ascii="Calibri" w:eastAsia="Times New Roman" w:hAnsi="Calibri" w:cs="Calibri"/>
          <w:sz w:val="22"/>
        </w:rPr>
        <w:t xml:space="preserve">work </w:t>
      </w:r>
      <w:r w:rsidR="006A77C7">
        <w:rPr>
          <w:rFonts w:ascii="Calibri" w:eastAsia="Times New Roman" w:hAnsi="Calibri" w:cs="Calibri"/>
          <w:sz w:val="22"/>
        </w:rPr>
        <w:t xml:space="preserve">process during which the incident occurred has been permanently discontinued. </w:t>
      </w:r>
      <w:r w:rsidR="00EE73A1">
        <w:rPr>
          <w:rFonts w:ascii="Calibri" w:eastAsia="Times New Roman" w:hAnsi="Calibri" w:cs="Calibri"/>
          <w:sz w:val="22"/>
        </w:rPr>
        <w:t>T</w:t>
      </w:r>
      <w:r w:rsidR="00506526" w:rsidRPr="00D9444C">
        <w:rPr>
          <w:rFonts w:ascii="Calibri" w:eastAsia="Times New Roman" w:hAnsi="Calibri" w:cs="Calibri"/>
          <w:sz w:val="22"/>
        </w:rPr>
        <w:t xml:space="preserve">he management system for training </w:t>
      </w:r>
      <w:r w:rsidR="008E176F">
        <w:rPr>
          <w:rFonts w:ascii="Calibri" w:eastAsia="Times New Roman" w:hAnsi="Calibri" w:cs="Calibri"/>
          <w:sz w:val="22"/>
        </w:rPr>
        <w:t xml:space="preserve">staff </w:t>
      </w:r>
      <w:r w:rsidR="00506526" w:rsidRPr="00D9444C">
        <w:rPr>
          <w:rFonts w:ascii="Calibri" w:eastAsia="Times New Roman" w:hAnsi="Calibri" w:cs="Calibri"/>
          <w:sz w:val="22"/>
        </w:rPr>
        <w:t xml:space="preserve">was identified as an area of focus for rectification </w:t>
      </w:r>
      <w:r w:rsidR="003679FF">
        <w:rPr>
          <w:rFonts w:ascii="Calibri" w:eastAsia="Times New Roman" w:hAnsi="Calibri" w:cs="Calibri"/>
          <w:sz w:val="22"/>
        </w:rPr>
        <w:t xml:space="preserve">and </w:t>
      </w:r>
      <w:r w:rsidR="00C9548F">
        <w:rPr>
          <w:rFonts w:ascii="Calibri" w:eastAsia="Times New Roman" w:hAnsi="Calibri" w:cs="Calibri"/>
          <w:sz w:val="22"/>
        </w:rPr>
        <w:t>improvement</w:t>
      </w:r>
      <w:r w:rsidR="00B57397">
        <w:rPr>
          <w:rFonts w:ascii="Calibri" w:eastAsia="Times New Roman" w:hAnsi="Calibri" w:cs="Calibri"/>
          <w:sz w:val="22"/>
        </w:rPr>
        <w:t>, with individual training of key staff</w:t>
      </w:r>
      <w:r w:rsidR="00EE73A1">
        <w:rPr>
          <w:rFonts w:ascii="Calibri" w:eastAsia="Times New Roman" w:hAnsi="Calibri" w:cs="Calibri"/>
          <w:sz w:val="22"/>
        </w:rPr>
        <w:t xml:space="preserve"> </w:t>
      </w:r>
      <w:r w:rsidR="003B5D13">
        <w:rPr>
          <w:rFonts w:ascii="Calibri" w:eastAsia="Times New Roman" w:hAnsi="Calibri" w:cs="Calibri"/>
          <w:sz w:val="22"/>
        </w:rPr>
        <w:t xml:space="preserve">expected to be </w:t>
      </w:r>
      <w:r w:rsidR="003B5D13" w:rsidRPr="00F35947">
        <w:rPr>
          <w:rFonts w:ascii="Calibri" w:eastAsia="Times New Roman" w:hAnsi="Calibri" w:cs="Calibri"/>
          <w:sz w:val="22"/>
        </w:rPr>
        <w:t>completed</w:t>
      </w:r>
      <w:r w:rsidR="003B5D13">
        <w:rPr>
          <w:rFonts w:ascii="Calibri" w:eastAsia="Times New Roman" w:hAnsi="Calibri" w:cs="Calibri"/>
          <w:sz w:val="22"/>
        </w:rPr>
        <w:t xml:space="preserve"> by </w:t>
      </w:r>
      <w:r w:rsidR="00EE73A1">
        <w:rPr>
          <w:rFonts w:ascii="Calibri" w:eastAsia="Times New Roman" w:hAnsi="Calibri" w:cs="Calibri"/>
          <w:sz w:val="22"/>
        </w:rPr>
        <w:t>January 2022</w:t>
      </w:r>
      <w:r w:rsidR="00E83E46">
        <w:rPr>
          <w:rFonts w:ascii="Calibri" w:eastAsia="Times New Roman" w:hAnsi="Calibri" w:cs="Calibri"/>
          <w:sz w:val="22"/>
        </w:rPr>
        <w:t>.</w:t>
      </w:r>
      <w:r w:rsidR="0058313D">
        <w:rPr>
          <w:rFonts w:ascii="Calibri" w:eastAsia="Times New Roman" w:hAnsi="Calibri" w:cs="Calibri"/>
          <w:sz w:val="22"/>
        </w:rPr>
        <w:t xml:space="preserve"> </w:t>
      </w:r>
    </w:p>
    <w:p w14:paraId="38B55B39" w14:textId="77777777" w:rsidR="00506526" w:rsidRPr="00D9444C" w:rsidRDefault="00506526">
      <w:pPr>
        <w:divId w:val="87578753"/>
        <w:rPr>
          <w:rFonts w:ascii="Calibri" w:eastAsia="Times New Roman" w:hAnsi="Calibri" w:cs="Calibri"/>
          <w:sz w:val="22"/>
        </w:rPr>
      </w:pPr>
    </w:p>
    <w:p w14:paraId="670E4DF1" w14:textId="461DD78E" w:rsidR="002A4E45" w:rsidRPr="00A132DD" w:rsidRDefault="0040778C" w:rsidP="00415CB8">
      <w:pPr>
        <w:divId w:val="301739496"/>
        <w:rPr>
          <w:rFonts w:ascii="Calibri" w:eastAsia="Times New Roman" w:hAnsi="Calibri" w:cs="Calibri"/>
          <w:sz w:val="22"/>
        </w:rPr>
      </w:pPr>
      <w:r>
        <w:rPr>
          <w:rFonts w:ascii="Calibri" w:eastAsia="Times New Roman" w:hAnsi="Calibri" w:cs="Calibri"/>
          <w:sz w:val="22"/>
        </w:rPr>
        <w:t xml:space="preserve">The CEO </w:t>
      </w:r>
      <w:r w:rsidR="003D2D87">
        <w:rPr>
          <w:rFonts w:ascii="Calibri" w:eastAsia="Times New Roman" w:hAnsi="Calibri" w:cs="Calibri"/>
          <w:sz w:val="22"/>
        </w:rPr>
        <w:t xml:space="preserve">provided </w:t>
      </w:r>
      <w:r>
        <w:rPr>
          <w:rFonts w:ascii="Calibri" w:eastAsia="Times New Roman" w:hAnsi="Calibri" w:cs="Calibri"/>
          <w:sz w:val="22"/>
        </w:rPr>
        <w:t xml:space="preserve">an update </w:t>
      </w:r>
      <w:r w:rsidR="003D2D87">
        <w:rPr>
          <w:rFonts w:ascii="Calibri" w:eastAsia="Times New Roman" w:hAnsi="Calibri" w:cs="Calibri"/>
          <w:sz w:val="22"/>
        </w:rPr>
        <w:t xml:space="preserve">to the Council </w:t>
      </w:r>
      <w:r w:rsidR="00915D84">
        <w:rPr>
          <w:rFonts w:ascii="Calibri" w:eastAsia="Times New Roman" w:hAnsi="Calibri" w:cs="Calibri"/>
          <w:sz w:val="22"/>
        </w:rPr>
        <w:t>on ARPANSA’s</w:t>
      </w:r>
      <w:r w:rsidR="00CF650D">
        <w:rPr>
          <w:rFonts w:ascii="Calibri" w:eastAsia="Times New Roman" w:hAnsi="Calibri" w:cs="Calibri"/>
          <w:sz w:val="22"/>
        </w:rPr>
        <w:t xml:space="preserve"> </w:t>
      </w:r>
      <w:r w:rsidR="00CF650D" w:rsidRPr="00D9444C">
        <w:rPr>
          <w:rFonts w:ascii="Calibri" w:eastAsia="Times New Roman" w:hAnsi="Calibri" w:cs="Calibri"/>
          <w:sz w:val="22"/>
        </w:rPr>
        <w:t xml:space="preserve">work </w:t>
      </w:r>
      <w:r w:rsidR="006C26BB">
        <w:rPr>
          <w:rFonts w:ascii="Calibri" w:eastAsia="Times New Roman" w:hAnsi="Calibri" w:cs="Calibri"/>
          <w:sz w:val="22"/>
        </w:rPr>
        <w:t xml:space="preserve">related to skin cancer </w:t>
      </w:r>
      <w:r w:rsidR="00697C69">
        <w:rPr>
          <w:rFonts w:ascii="Calibri" w:eastAsia="Times New Roman" w:hAnsi="Calibri" w:cs="Calibri"/>
          <w:sz w:val="22"/>
        </w:rPr>
        <w:t xml:space="preserve">caused by solar ultra-violet radiation (UVR) </w:t>
      </w:r>
      <w:r w:rsidR="00CF650D" w:rsidRPr="00D9444C">
        <w:rPr>
          <w:rFonts w:ascii="Calibri" w:eastAsia="Times New Roman" w:hAnsi="Calibri" w:cs="Calibri"/>
          <w:sz w:val="22"/>
        </w:rPr>
        <w:t xml:space="preserve">including </w:t>
      </w:r>
      <w:r w:rsidR="00BC2387">
        <w:rPr>
          <w:rFonts w:ascii="Calibri" w:eastAsia="Times New Roman" w:hAnsi="Calibri" w:cs="Calibri"/>
          <w:sz w:val="22"/>
        </w:rPr>
        <w:t xml:space="preserve">its </w:t>
      </w:r>
      <w:r w:rsidR="00CF650D" w:rsidRPr="00D9444C">
        <w:rPr>
          <w:rFonts w:ascii="Calibri" w:eastAsia="Times New Roman" w:hAnsi="Calibri" w:cs="Calibri"/>
          <w:sz w:val="22"/>
        </w:rPr>
        <w:t>Solar UVR Protection Strategy 2018-202</w:t>
      </w:r>
      <w:r w:rsidR="00CF650D" w:rsidRPr="009C0B24">
        <w:rPr>
          <w:rFonts w:ascii="Calibri" w:eastAsia="Times New Roman" w:hAnsi="Calibri" w:cs="Calibri"/>
          <w:sz w:val="22"/>
        </w:rPr>
        <w:t>2</w:t>
      </w:r>
      <w:r w:rsidR="00D4600A" w:rsidRPr="009C0B24">
        <w:rPr>
          <w:rFonts w:ascii="Calibri" w:eastAsia="Times New Roman" w:hAnsi="Calibri" w:cs="Calibri"/>
          <w:sz w:val="22"/>
        </w:rPr>
        <w:t>.This included</w:t>
      </w:r>
      <w:r w:rsidR="009C0B24" w:rsidRPr="009C0B24">
        <w:rPr>
          <w:rFonts w:ascii="Calibri" w:eastAsia="Times New Roman" w:hAnsi="Calibri" w:cs="Calibri"/>
          <w:sz w:val="22"/>
        </w:rPr>
        <w:t xml:space="preserve"> </w:t>
      </w:r>
      <w:r w:rsidR="002A4E45" w:rsidRPr="009C0B24">
        <w:rPr>
          <w:rFonts w:ascii="Calibri" w:eastAsia="Times New Roman" w:hAnsi="Calibri" w:cs="Calibri"/>
          <w:sz w:val="22"/>
        </w:rPr>
        <w:t>ARPANSA</w:t>
      </w:r>
      <w:r w:rsidR="009C0B24" w:rsidRPr="009C0B24">
        <w:rPr>
          <w:rFonts w:ascii="Calibri" w:eastAsia="Times New Roman" w:hAnsi="Calibri" w:cs="Calibri"/>
          <w:sz w:val="22"/>
        </w:rPr>
        <w:t>’s role as</w:t>
      </w:r>
      <w:r w:rsidR="002A4E45" w:rsidRPr="009C0B24">
        <w:rPr>
          <w:rFonts w:ascii="Calibri" w:eastAsia="Times New Roman" w:hAnsi="Calibri" w:cs="Calibri"/>
          <w:sz w:val="22"/>
        </w:rPr>
        <w:t xml:space="preserve"> an active member of the National Skin Cancer Committee chaired by Cancer Council</w:t>
      </w:r>
      <w:r w:rsidR="00896DAA">
        <w:rPr>
          <w:rFonts w:ascii="Calibri" w:eastAsia="Times New Roman" w:hAnsi="Calibri" w:cs="Calibri"/>
          <w:sz w:val="22"/>
        </w:rPr>
        <w:t xml:space="preserve"> Queensland</w:t>
      </w:r>
      <w:r w:rsidR="00415CB8">
        <w:rPr>
          <w:rFonts w:ascii="Calibri" w:eastAsia="Times New Roman" w:hAnsi="Calibri" w:cs="Calibri"/>
          <w:sz w:val="22"/>
        </w:rPr>
        <w:t xml:space="preserve">, </w:t>
      </w:r>
      <w:r w:rsidR="001E17CA">
        <w:rPr>
          <w:rFonts w:ascii="Calibri" w:eastAsia="Times New Roman" w:hAnsi="Calibri" w:cs="Calibri"/>
          <w:sz w:val="22"/>
        </w:rPr>
        <w:t xml:space="preserve">and </w:t>
      </w:r>
      <w:r w:rsidR="00A61BED">
        <w:rPr>
          <w:rFonts w:ascii="Calibri" w:eastAsia="Times New Roman" w:hAnsi="Calibri" w:cs="Calibri"/>
          <w:sz w:val="22"/>
        </w:rPr>
        <w:t xml:space="preserve">other work in </w:t>
      </w:r>
      <w:r w:rsidR="00415CB8">
        <w:rPr>
          <w:rFonts w:ascii="Calibri" w:eastAsia="Times New Roman" w:hAnsi="Calibri" w:cs="Calibri"/>
          <w:sz w:val="22"/>
        </w:rPr>
        <w:t xml:space="preserve">collaboration with </w:t>
      </w:r>
      <w:r w:rsidR="002A4E45" w:rsidRPr="00A132DD">
        <w:rPr>
          <w:rFonts w:ascii="Calibri" w:eastAsia="Times New Roman" w:hAnsi="Calibri" w:cs="Calibri"/>
          <w:sz w:val="22"/>
        </w:rPr>
        <w:t xml:space="preserve">Cancer Council Victoria </w:t>
      </w:r>
      <w:r w:rsidR="001E17CA">
        <w:rPr>
          <w:rFonts w:ascii="Calibri" w:eastAsia="Times New Roman" w:hAnsi="Calibri" w:cs="Calibri"/>
          <w:sz w:val="22"/>
        </w:rPr>
        <w:t xml:space="preserve">and Griffith University </w:t>
      </w:r>
      <w:r w:rsidR="002A4E45" w:rsidRPr="00A132DD">
        <w:rPr>
          <w:rFonts w:ascii="Calibri" w:eastAsia="Times New Roman" w:hAnsi="Calibri" w:cs="Calibri"/>
          <w:sz w:val="22"/>
        </w:rPr>
        <w:t xml:space="preserve">to research the issues associated with </w:t>
      </w:r>
      <w:r w:rsidR="00FF0366">
        <w:rPr>
          <w:rFonts w:ascii="Calibri" w:eastAsia="Times New Roman" w:hAnsi="Calibri" w:cs="Calibri"/>
          <w:sz w:val="22"/>
        </w:rPr>
        <w:t>a</w:t>
      </w:r>
      <w:r w:rsidR="002A4E45" w:rsidRPr="00A132DD">
        <w:rPr>
          <w:rFonts w:ascii="Calibri" w:eastAsia="Times New Roman" w:hAnsi="Calibri" w:cs="Calibri"/>
          <w:sz w:val="22"/>
        </w:rPr>
        <w:t xml:space="preserve">erosol </w:t>
      </w:r>
      <w:r w:rsidR="00FF0366">
        <w:rPr>
          <w:rFonts w:ascii="Calibri" w:eastAsia="Times New Roman" w:hAnsi="Calibri" w:cs="Calibri"/>
          <w:sz w:val="22"/>
        </w:rPr>
        <w:t>s</w:t>
      </w:r>
      <w:r w:rsidR="002A4E45" w:rsidRPr="00A132DD">
        <w:rPr>
          <w:rFonts w:ascii="Calibri" w:eastAsia="Times New Roman" w:hAnsi="Calibri" w:cs="Calibri"/>
          <w:sz w:val="22"/>
        </w:rPr>
        <w:t>unscreens</w:t>
      </w:r>
      <w:r w:rsidR="00105DCE">
        <w:rPr>
          <w:rFonts w:ascii="Calibri" w:eastAsia="Times New Roman" w:hAnsi="Calibri" w:cs="Calibri"/>
          <w:sz w:val="22"/>
        </w:rPr>
        <w:t>. ARPANSA has also prepared a</w:t>
      </w:r>
      <w:r w:rsidR="00415CB8" w:rsidRPr="00A132DD">
        <w:rPr>
          <w:rFonts w:ascii="Calibri" w:eastAsia="Times New Roman" w:hAnsi="Calibri" w:cs="Calibri"/>
          <w:sz w:val="22"/>
        </w:rPr>
        <w:t xml:space="preserve"> </w:t>
      </w:r>
      <w:r w:rsidR="00A132DD">
        <w:rPr>
          <w:rFonts w:ascii="Calibri" w:eastAsia="Times New Roman" w:hAnsi="Calibri" w:cs="Calibri"/>
          <w:sz w:val="22"/>
        </w:rPr>
        <w:t xml:space="preserve">paper </w:t>
      </w:r>
      <w:r w:rsidR="002A4E45" w:rsidRPr="00A132DD">
        <w:rPr>
          <w:rFonts w:ascii="Calibri" w:eastAsia="Times New Roman" w:hAnsi="Calibri" w:cs="Calibri"/>
          <w:sz w:val="22"/>
        </w:rPr>
        <w:t xml:space="preserve">in collaboration with </w:t>
      </w:r>
      <w:r w:rsidR="00A132DD">
        <w:rPr>
          <w:rFonts w:ascii="Calibri" w:eastAsia="Times New Roman" w:hAnsi="Calibri" w:cs="Calibri"/>
          <w:sz w:val="22"/>
        </w:rPr>
        <w:t>Council member</w:t>
      </w:r>
      <w:r w:rsidR="00105DCE">
        <w:rPr>
          <w:rFonts w:ascii="Calibri" w:eastAsia="Times New Roman" w:hAnsi="Calibri" w:cs="Calibri"/>
          <w:sz w:val="22"/>
        </w:rPr>
        <w:t xml:space="preserve"> Professor Adele Green</w:t>
      </w:r>
      <w:r w:rsidR="002A4E45" w:rsidRPr="00A132DD">
        <w:rPr>
          <w:rFonts w:ascii="Calibri" w:eastAsia="Times New Roman" w:hAnsi="Calibri" w:cs="Calibri"/>
          <w:sz w:val="22"/>
        </w:rPr>
        <w:t xml:space="preserve"> </w:t>
      </w:r>
      <w:r w:rsidR="00814807">
        <w:rPr>
          <w:rFonts w:ascii="Calibri" w:eastAsia="Times New Roman" w:hAnsi="Calibri" w:cs="Calibri"/>
          <w:sz w:val="22"/>
        </w:rPr>
        <w:t>for a</w:t>
      </w:r>
      <w:r w:rsidR="002A4E45" w:rsidRPr="00A132DD">
        <w:rPr>
          <w:rFonts w:ascii="Calibri" w:eastAsia="Times New Roman" w:hAnsi="Calibri" w:cs="Calibri"/>
          <w:sz w:val="22"/>
        </w:rPr>
        <w:t xml:space="preserve"> special issue </w:t>
      </w:r>
      <w:r w:rsidR="0029765C">
        <w:rPr>
          <w:rFonts w:ascii="Calibri" w:eastAsia="Times New Roman" w:hAnsi="Calibri" w:cs="Calibri"/>
          <w:sz w:val="22"/>
        </w:rPr>
        <w:t>of</w:t>
      </w:r>
      <w:r w:rsidR="002A4E45" w:rsidRPr="00A132DD">
        <w:rPr>
          <w:rFonts w:ascii="Calibri" w:eastAsia="Times New Roman" w:hAnsi="Calibri" w:cs="Calibri"/>
          <w:sz w:val="22"/>
        </w:rPr>
        <w:t xml:space="preserve"> Public Health Research &amp; Practice</w:t>
      </w:r>
      <w:r w:rsidR="0029765C">
        <w:rPr>
          <w:rFonts w:ascii="Calibri" w:eastAsia="Times New Roman" w:hAnsi="Calibri" w:cs="Calibri"/>
          <w:sz w:val="22"/>
        </w:rPr>
        <w:t>,</w:t>
      </w:r>
      <w:r w:rsidR="002A4E45" w:rsidRPr="00A132DD">
        <w:rPr>
          <w:rFonts w:ascii="Calibri" w:eastAsia="Times New Roman" w:hAnsi="Calibri" w:cs="Calibri"/>
          <w:sz w:val="22"/>
        </w:rPr>
        <w:t xml:space="preserve"> as part of the 40th year celebration of the Slip, Slop, Slap campaign. The paper</w:t>
      </w:r>
      <w:r w:rsidR="00462F6F">
        <w:rPr>
          <w:rFonts w:ascii="Calibri" w:eastAsia="Times New Roman" w:hAnsi="Calibri" w:cs="Calibri"/>
          <w:sz w:val="22"/>
        </w:rPr>
        <w:t>,</w:t>
      </w:r>
      <w:r w:rsidR="00585498">
        <w:rPr>
          <w:rFonts w:ascii="Calibri" w:eastAsia="Times New Roman" w:hAnsi="Calibri" w:cs="Calibri"/>
          <w:sz w:val="22"/>
        </w:rPr>
        <w:t xml:space="preserve"> titled</w:t>
      </w:r>
      <w:r w:rsidR="002A4E45" w:rsidRPr="00A132DD" w:rsidDel="00462F6F">
        <w:rPr>
          <w:rFonts w:ascii="Calibri" w:eastAsia="Times New Roman" w:hAnsi="Calibri" w:cs="Calibri"/>
          <w:sz w:val="22"/>
        </w:rPr>
        <w:t xml:space="preserve"> </w:t>
      </w:r>
      <w:r w:rsidR="002A4E45" w:rsidRPr="00441A36">
        <w:rPr>
          <w:rFonts w:ascii="Calibri" w:eastAsia="Times New Roman" w:hAnsi="Calibri" w:cs="Calibri"/>
          <w:i/>
          <w:iCs/>
          <w:sz w:val="22"/>
        </w:rPr>
        <w:t>Effectiveness, Compliance and Application of Sunscreen for Solar Ultraviolet Radiation Protection in Australia</w:t>
      </w:r>
      <w:r w:rsidR="00493E84" w:rsidRPr="00493E84">
        <w:rPr>
          <w:rFonts w:ascii="Calibri" w:eastAsia="Times New Roman" w:hAnsi="Calibri" w:cs="Calibri"/>
          <w:i/>
          <w:iCs/>
          <w:sz w:val="22"/>
        </w:rPr>
        <w:t xml:space="preserve"> (PHRP-2021-0145)</w:t>
      </w:r>
      <w:r w:rsidR="00462F6F">
        <w:rPr>
          <w:rFonts w:ascii="Calibri" w:eastAsia="Times New Roman" w:hAnsi="Calibri" w:cs="Calibri"/>
          <w:i/>
          <w:iCs/>
          <w:sz w:val="22"/>
        </w:rPr>
        <w:t>,</w:t>
      </w:r>
      <w:r w:rsidR="002A4E45" w:rsidRPr="47587453">
        <w:rPr>
          <w:rFonts w:ascii="Calibri" w:eastAsia="Times New Roman" w:hAnsi="Calibri" w:cs="Calibri"/>
          <w:i/>
          <w:sz w:val="22"/>
        </w:rPr>
        <w:t xml:space="preserve"> </w:t>
      </w:r>
      <w:r w:rsidR="002A4E45" w:rsidRPr="00A132DD">
        <w:rPr>
          <w:rFonts w:ascii="Calibri" w:eastAsia="Times New Roman" w:hAnsi="Calibri" w:cs="Calibri"/>
          <w:sz w:val="22"/>
        </w:rPr>
        <w:t>targets policy makers and regulators.</w:t>
      </w:r>
    </w:p>
    <w:p w14:paraId="73B277F0" w14:textId="5BAAAF0A" w:rsidR="002A4E45" w:rsidRDefault="002A4E45">
      <w:pPr>
        <w:divId w:val="301739496"/>
        <w:rPr>
          <w:rFonts w:ascii="Calibri" w:eastAsia="Times New Roman" w:hAnsi="Calibri" w:cs="Calibri"/>
          <w:sz w:val="22"/>
        </w:rPr>
      </w:pPr>
    </w:p>
    <w:p w14:paraId="41A82454" w14:textId="2A14979B" w:rsidR="00923F4C" w:rsidRPr="00D9444C" w:rsidRDefault="00923F4C">
      <w:pPr>
        <w:divId w:val="301739496"/>
        <w:rPr>
          <w:rFonts w:ascii="Calibri" w:eastAsia="Times New Roman" w:hAnsi="Calibri" w:cs="Calibri"/>
          <w:sz w:val="22"/>
        </w:rPr>
      </w:pPr>
      <w:r>
        <w:rPr>
          <w:rFonts w:ascii="Calibri" w:eastAsia="Times New Roman" w:hAnsi="Calibri" w:cs="Calibri"/>
          <w:sz w:val="22"/>
        </w:rPr>
        <w:lastRenderedPageBreak/>
        <w:t xml:space="preserve">The Council </w:t>
      </w:r>
      <w:r w:rsidR="00AC4B9F">
        <w:rPr>
          <w:rFonts w:ascii="Calibri" w:eastAsia="Times New Roman" w:hAnsi="Calibri" w:cs="Calibri"/>
          <w:sz w:val="22"/>
        </w:rPr>
        <w:t>noted the credit due to ARPANSA</w:t>
      </w:r>
      <w:r>
        <w:rPr>
          <w:rFonts w:ascii="Calibri" w:eastAsia="Times New Roman" w:hAnsi="Calibri" w:cs="Calibri"/>
          <w:sz w:val="22"/>
        </w:rPr>
        <w:t xml:space="preserve"> </w:t>
      </w:r>
      <w:r w:rsidR="002A338E">
        <w:rPr>
          <w:rFonts w:ascii="Calibri" w:eastAsia="Times New Roman" w:hAnsi="Calibri" w:cs="Calibri"/>
          <w:sz w:val="22"/>
        </w:rPr>
        <w:t xml:space="preserve">for </w:t>
      </w:r>
      <w:r w:rsidR="00C21C20">
        <w:rPr>
          <w:rFonts w:ascii="Calibri" w:eastAsia="Times New Roman" w:hAnsi="Calibri" w:cs="Calibri"/>
          <w:sz w:val="22"/>
        </w:rPr>
        <w:t>its</w:t>
      </w:r>
      <w:r w:rsidR="002A338E">
        <w:rPr>
          <w:rFonts w:ascii="Calibri" w:eastAsia="Times New Roman" w:hAnsi="Calibri" w:cs="Calibri"/>
          <w:sz w:val="22"/>
        </w:rPr>
        <w:t xml:space="preserve"> involvement in </w:t>
      </w:r>
      <w:r w:rsidR="008F1A51">
        <w:rPr>
          <w:rFonts w:ascii="Calibri" w:eastAsia="Times New Roman" w:hAnsi="Calibri" w:cs="Calibri"/>
          <w:sz w:val="22"/>
        </w:rPr>
        <w:t xml:space="preserve">the </w:t>
      </w:r>
      <w:r w:rsidR="002A338E">
        <w:rPr>
          <w:rFonts w:ascii="Calibri" w:eastAsia="Times New Roman" w:hAnsi="Calibri" w:cs="Calibri"/>
          <w:sz w:val="22"/>
        </w:rPr>
        <w:t xml:space="preserve">recently announced </w:t>
      </w:r>
      <w:r w:rsidR="00E84417">
        <w:rPr>
          <w:rFonts w:ascii="Calibri" w:eastAsia="Times New Roman" w:hAnsi="Calibri" w:cs="Calibri"/>
          <w:sz w:val="22"/>
        </w:rPr>
        <w:t>n</w:t>
      </w:r>
      <w:r w:rsidR="00527292">
        <w:rPr>
          <w:rFonts w:ascii="Calibri" w:eastAsia="Times New Roman" w:hAnsi="Calibri" w:cs="Calibri"/>
          <w:sz w:val="22"/>
        </w:rPr>
        <w:t xml:space="preserve">ew SunSmart </w:t>
      </w:r>
      <w:r w:rsidR="00E84417">
        <w:rPr>
          <w:rFonts w:ascii="Calibri" w:eastAsia="Times New Roman" w:hAnsi="Calibri" w:cs="Calibri"/>
          <w:sz w:val="22"/>
        </w:rPr>
        <w:t>c</w:t>
      </w:r>
      <w:r w:rsidR="00527292">
        <w:rPr>
          <w:rFonts w:ascii="Calibri" w:eastAsia="Times New Roman" w:hAnsi="Calibri" w:cs="Calibri"/>
          <w:sz w:val="22"/>
        </w:rPr>
        <w:t>ampa</w:t>
      </w:r>
      <w:r w:rsidR="00FE280A">
        <w:rPr>
          <w:rFonts w:ascii="Calibri" w:eastAsia="Times New Roman" w:hAnsi="Calibri" w:cs="Calibri"/>
          <w:sz w:val="22"/>
        </w:rPr>
        <w:t>ign</w:t>
      </w:r>
      <w:r w:rsidR="00952631">
        <w:rPr>
          <w:rFonts w:ascii="Calibri" w:eastAsia="Times New Roman" w:hAnsi="Calibri" w:cs="Calibri"/>
          <w:sz w:val="22"/>
        </w:rPr>
        <w:t xml:space="preserve"> –</w:t>
      </w:r>
      <w:r w:rsidR="00FE280A">
        <w:rPr>
          <w:rFonts w:ascii="Calibri" w:eastAsia="Times New Roman" w:hAnsi="Calibri" w:cs="Calibri"/>
          <w:sz w:val="22"/>
        </w:rPr>
        <w:t xml:space="preserve"> a</w:t>
      </w:r>
      <w:r w:rsidR="00952631">
        <w:rPr>
          <w:rFonts w:ascii="Calibri" w:eastAsia="Times New Roman" w:hAnsi="Calibri" w:cs="Calibri"/>
          <w:sz w:val="22"/>
        </w:rPr>
        <w:t xml:space="preserve"> </w:t>
      </w:r>
      <w:r w:rsidR="00FE280A">
        <w:rPr>
          <w:rFonts w:ascii="Calibri" w:eastAsia="Times New Roman" w:hAnsi="Calibri" w:cs="Calibri"/>
          <w:sz w:val="22"/>
        </w:rPr>
        <w:t xml:space="preserve">first in </w:t>
      </w:r>
      <w:r w:rsidR="00586B8A">
        <w:rPr>
          <w:rFonts w:ascii="Calibri" w:eastAsia="Times New Roman" w:hAnsi="Calibri" w:cs="Calibri"/>
          <w:sz w:val="22"/>
        </w:rPr>
        <w:t xml:space="preserve">nearly </w:t>
      </w:r>
      <w:r w:rsidR="00FE280A">
        <w:rPr>
          <w:rFonts w:ascii="Calibri" w:eastAsia="Times New Roman" w:hAnsi="Calibri" w:cs="Calibri"/>
          <w:sz w:val="22"/>
        </w:rPr>
        <w:t>20 years</w:t>
      </w:r>
      <w:r w:rsidR="00950602">
        <w:rPr>
          <w:rFonts w:ascii="Calibri" w:eastAsia="Times New Roman" w:hAnsi="Calibri" w:cs="Calibri"/>
          <w:sz w:val="22"/>
        </w:rPr>
        <w:t xml:space="preserve"> – </w:t>
      </w:r>
      <w:r w:rsidR="002B4EE1">
        <w:rPr>
          <w:rFonts w:ascii="Calibri" w:eastAsia="Times New Roman" w:hAnsi="Calibri" w:cs="Calibri"/>
          <w:sz w:val="22"/>
        </w:rPr>
        <w:t>funded by the Victorian Government</w:t>
      </w:r>
      <w:r w:rsidR="00422459">
        <w:rPr>
          <w:rFonts w:ascii="Calibri" w:eastAsia="Times New Roman" w:hAnsi="Calibri" w:cs="Calibri"/>
          <w:sz w:val="22"/>
        </w:rPr>
        <w:t>. The camp</w:t>
      </w:r>
      <w:r w:rsidR="00C36987">
        <w:rPr>
          <w:rFonts w:ascii="Calibri" w:eastAsia="Times New Roman" w:hAnsi="Calibri" w:cs="Calibri"/>
          <w:sz w:val="22"/>
        </w:rPr>
        <w:t>aign</w:t>
      </w:r>
      <w:r w:rsidR="00AC4B9F">
        <w:rPr>
          <w:rFonts w:ascii="Calibri" w:eastAsia="Times New Roman" w:hAnsi="Calibri" w:cs="Calibri"/>
          <w:sz w:val="22"/>
        </w:rPr>
        <w:t xml:space="preserve"> </w:t>
      </w:r>
      <w:r w:rsidR="00AC4B9F" w:rsidRPr="00AC4B9F">
        <w:rPr>
          <w:rFonts w:ascii="Calibri" w:eastAsia="Times New Roman" w:hAnsi="Calibri" w:cs="Calibri"/>
          <w:sz w:val="22"/>
        </w:rPr>
        <w:t>forms part of the ambitious Victorian Cancer Plan 2020–24 which sets out a target to halve the proportion of Victorians diagnosed with preventable cancers by 2040</w:t>
      </w:r>
      <w:r w:rsidR="00C213E2">
        <w:rPr>
          <w:rFonts w:ascii="Calibri" w:eastAsia="Times New Roman" w:hAnsi="Calibri" w:cs="Calibri"/>
          <w:sz w:val="22"/>
        </w:rPr>
        <w:t xml:space="preserve">. </w:t>
      </w:r>
      <w:r w:rsidR="00C213E2" w:rsidRPr="0B984596">
        <w:rPr>
          <w:rFonts w:ascii="Calibri" w:eastAsia="Times New Roman" w:hAnsi="Calibri" w:cs="Calibri"/>
          <w:sz w:val="22"/>
        </w:rPr>
        <w:t>ARPANSA noted th</w:t>
      </w:r>
      <w:r w:rsidR="0065733F" w:rsidRPr="0B984596">
        <w:rPr>
          <w:rFonts w:ascii="Calibri" w:eastAsia="Times New Roman" w:hAnsi="Calibri" w:cs="Calibri"/>
          <w:sz w:val="22"/>
        </w:rPr>
        <w:t xml:space="preserve">at the </w:t>
      </w:r>
      <w:hyperlink r:id="rId9">
        <w:r w:rsidR="0065733F" w:rsidRPr="0B984596">
          <w:rPr>
            <w:rStyle w:val="Hyperlink"/>
            <w:rFonts w:ascii="Calibri" w:eastAsia="Times New Roman" w:hAnsi="Calibri" w:cs="Calibri"/>
            <w:sz w:val="22"/>
          </w:rPr>
          <w:t xml:space="preserve">Council’s </w:t>
        </w:r>
        <w:r w:rsidR="003E1186" w:rsidRPr="0B984596">
          <w:rPr>
            <w:rStyle w:val="Hyperlink"/>
            <w:rFonts w:ascii="Calibri" w:eastAsia="Times New Roman" w:hAnsi="Calibri" w:cs="Calibri"/>
            <w:sz w:val="22"/>
          </w:rPr>
          <w:t>2019 letter</w:t>
        </w:r>
      </w:hyperlink>
      <w:r w:rsidR="003E1186" w:rsidRPr="0B984596">
        <w:rPr>
          <w:rFonts w:ascii="Calibri" w:eastAsia="Times New Roman" w:hAnsi="Calibri" w:cs="Calibri"/>
          <w:sz w:val="22"/>
        </w:rPr>
        <w:t xml:space="preserve"> to the CEO </w:t>
      </w:r>
      <w:r w:rsidR="000C4C53" w:rsidRPr="0B984596">
        <w:rPr>
          <w:rFonts w:ascii="Calibri" w:eastAsia="Times New Roman" w:hAnsi="Calibri" w:cs="Calibri"/>
          <w:sz w:val="22"/>
        </w:rPr>
        <w:t>of ARPANSA had been a useful reference point for this work</w:t>
      </w:r>
      <w:r w:rsidR="001B0819" w:rsidRPr="0B984596">
        <w:rPr>
          <w:rFonts w:ascii="Calibri" w:eastAsia="Times New Roman" w:hAnsi="Calibri" w:cs="Calibri"/>
          <w:sz w:val="22"/>
        </w:rPr>
        <w:t>.</w:t>
      </w:r>
    </w:p>
    <w:p w14:paraId="5DB4AE71" w14:textId="77777777" w:rsidR="00F835A8" w:rsidRDefault="00F835A8">
      <w:pPr>
        <w:divId w:val="1026950343"/>
        <w:rPr>
          <w:rFonts w:ascii="Calibri" w:eastAsia="Times New Roman" w:hAnsi="Calibri" w:cs="Calibri"/>
          <w:sz w:val="22"/>
        </w:rPr>
      </w:pPr>
    </w:p>
    <w:p w14:paraId="520C84B1" w14:textId="1146BE8D" w:rsidR="00DC0A29" w:rsidRDefault="00334ADF">
      <w:pPr>
        <w:divId w:val="1026950343"/>
        <w:rPr>
          <w:rFonts w:ascii="Calibri" w:eastAsia="Times New Roman" w:hAnsi="Calibri" w:cs="Calibri"/>
          <w:sz w:val="22"/>
        </w:rPr>
      </w:pPr>
      <w:r>
        <w:rPr>
          <w:rFonts w:ascii="Calibri" w:eastAsia="Times New Roman" w:hAnsi="Calibri" w:cs="Calibri"/>
          <w:sz w:val="22"/>
        </w:rPr>
        <w:t xml:space="preserve">The Council </w:t>
      </w:r>
      <w:r w:rsidR="002C1185">
        <w:rPr>
          <w:rFonts w:ascii="Calibri" w:eastAsia="Times New Roman" w:hAnsi="Calibri" w:cs="Calibri"/>
          <w:sz w:val="22"/>
        </w:rPr>
        <w:t xml:space="preserve">noted that </w:t>
      </w:r>
      <w:r w:rsidR="00DC0A29">
        <w:rPr>
          <w:rFonts w:ascii="Calibri" w:eastAsia="Times New Roman" w:hAnsi="Calibri" w:cs="Calibri"/>
          <w:sz w:val="22"/>
        </w:rPr>
        <w:t>an action point from the August 2021 meeting</w:t>
      </w:r>
      <w:r w:rsidR="00210B30">
        <w:rPr>
          <w:rFonts w:ascii="Calibri" w:eastAsia="Times New Roman" w:hAnsi="Calibri" w:cs="Calibri"/>
          <w:sz w:val="22"/>
        </w:rPr>
        <w:t>, for ARPANSA to provide an update on any risk ARPANSA faces as a regulator,</w:t>
      </w:r>
      <w:r w:rsidR="00DC0A29">
        <w:rPr>
          <w:rFonts w:ascii="Calibri" w:eastAsia="Times New Roman" w:hAnsi="Calibri" w:cs="Calibri"/>
          <w:sz w:val="22"/>
        </w:rPr>
        <w:t xml:space="preserve"> </w:t>
      </w:r>
      <w:r w:rsidR="002E2FF2">
        <w:rPr>
          <w:rFonts w:ascii="Calibri" w:eastAsia="Times New Roman" w:hAnsi="Calibri" w:cs="Calibri"/>
          <w:sz w:val="22"/>
        </w:rPr>
        <w:t xml:space="preserve">would </w:t>
      </w:r>
      <w:r w:rsidR="00DC0A29">
        <w:rPr>
          <w:rFonts w:ascii="Calibri" w:eastAsia="Times New Roman" w:hAnsi="Calibri" w:cs="Calibri"/>
          <w:sz w:val="22"/>
        </w:rPr>
        <w:t>be covered under agenda item 3.</w:t>
      </w:r>
    </w:p>
    <w:p w14:paraId="763A6F82" w14:textId="77777777" w:rsidR="00B52CA4" w:rsidRDefault="00B52CA4">
      <w:pPr>
        <w:divId w:val="1026950343"/>
        <w:rPr>
          <w:rFonts w:ascii="Calibri" w:eastAsia="Times New Roman" w:hAnsi="Calibri" w:cs="Calibri"/>
          <w:sz w:val="22"/>
        </w:rPr>
      </w:pPr>
    </w:p>
    <w:p w14:paraId="6086B806" w14:textId="5E54EA24" w:rsidR="00BD4874" w:rsidRDefault="005A0B45">
      <w:pPr>
        <w:divId w:val="1026950343"/>
        <w:rPr>
          <w:rFonts w:ascii="Calibri" w:eastAsia="Times New Roman" w:hAnsi="Calibri" w:cs="Calibri"/>
          <w:sz w:val="22"/>
        </w:rPr>
      </w:pPr>
      <w:r>
        <w:rPr>
          <w:rFonts w:ascii="Calibri" w:eastAsia="Times New Roman" w:hAnsi="Calibri" w:cs="Calibri"/>
          <w:sz w:val="22"/>
        </w:rPr>
        <w:t>T</w:t>
      </w:r>
      <w:r w:rsidR="00BD4874">
        <w:rPr>
          <w:rFonts w:ascii="Calibri" w:eastAsia="Times New Roman" w:hAnsi="Calibri" w:cs="Calibri"/>
          <w:sz w:val="22"/>
        </w:rPr>
        <w:t xml:space="preserve">he Council heard </w:t>
      </w:r>
      <w:r>
        <w:rPr>
          <w:rFonts w:ascii="Calibri" w:eastAsia="Times New Roman" w:hAnsi="Calibri" w:cs="Calibri"/>
          <w:sz w:val="22"/>
        </w:rPr>
        <w:t>an update on public enquir</w:t>
      </w:r>
      <w:r w:rsidR="00491D9C">
        <w:rPr>
          <w:rFonts w:ascii="Calibri" w:eastAsia="Times New Roman" w:hAnsi="Calibri" w:cs="Calibri"/>
          <w:sz w:val="22"/>
        </w:rPr>
        <w:t>i</w:t>
      </w:r>
      <w:r>
        <w:rPr>
          <w:rFonts w:ascii="Calibri" w:eastAsia="Times New Roman" w:hAnsi="Calibri" w:cs="Calibri"/>
          <w:sz w:val="22"/>
        </w:rPr>
        <w:t>es that ARPANSA has received</w:t>
      </w:r>
      <w:r w:rsidR="001147D1">
        <w:rPr>
          <w:rFonts w:ascii="Calibri" w:eastAsia="Times New Roman" w:hAnsi="Calibri" w:cs="Calibri"/>
          <w:sz w:val="22"/>
        </w:rPr>
        <w:t xml:space="preserve"> via the Talk to a Scientist program</w:t>
      </w:r>
      <w:r>
        <w:rPr>
          <w:rFonts w:ascii="Calibri" w:eastAsia="Times New Roman" w:hAnsi="Calibri" w:cs="Calibri"/>
          <w:sz w:val="22"/>
        </w:rPr>
        <w:t xml:space="preserve">, noting </w:t>
      </w:r>
      <w:r w:rsidR="00BD4874">
        <w:rPr>
          <w:rFonts w:ascii="Calibri" w:eastAsia="Times New Roman" w:hAnsi="Calibri" w:cs="Calibri"/>
          <w:sz w:val="22"/>
        </w:rPr>
        <w:t xml:space="preserve">that the </w:t>
      </w:r>
      <w:r w:rsidR="0061699B">
        <w:rPr>
          <w:rFonts w:ascii="Calibri" w:eastAsia="Times New Roman" w:hAnsi="Calibri" w:cs="Calibri"/>
          <w:sz w:val="22"/>
        </w:rPr>
        <w:t xml:space="preserve">number of </w:t>
      </w:r>
      <w:r w:rsidR="00BD4874">
        <w:rPr>
          <w:rFonts w:ascii="Calibri" w:eastAsia="Times New Roman" w:hAnsi="Calibri" w:cs="Calibri"/>
          <w:sz w:val="22"/>
        </w:rPr>
        <w:t xml:space="preserve">enquiries </w:t>
      </w:r>
      <w:r w:rsidR="00F21E59">
        <w:rPr>
          <w:rFonts w:ascii="Calibri" w:eastAsia="Times New Roman" w:hAnsi="Calibri" w:cs="Calibri"/>
          <w:sz w:val="22"/>
        </w:rPr>
        <w:t xml:space="preserve">has returned </w:t>
      </w:r>
      <w:r w:rsidR="00BD4874">
        <w:rPr>
          <w:rFonts w:ascii="Calibri" w:eastAsia="Times New Roman" w:hAnsi="Calibri" w:cs="Calibri"/>
          <w:sz w:val="22"/>
        </w:rPr>
        <w:t xml:space="preserve">to </w:t>
      </w:r>
      <w:r w:rsidR="00AF20BA">
        <w:rPr>
          <w:rFonts w:ascii="Calibri" w:eastAsia="Times New Roman" w:hAnsi="Calibri" w:cs="Calibri"/>
          <w:sz w:val="22"/>
        </w:rPr>
        <w:t xml:space="preserve">approximately 2017 levels </w:t>
      </w:r>
      <w:r w:rsidR="005F07F2">
        <w:rPr>
          <w:rFonts w:ascii="Calibri" w:eastAsia="Times New Roman" w:hAnsi="Calibri" w:cs="Calibri"/>
          <w:sz w:val="22"/>
        </w:rPr>
        <w:t xml:space="preserve">as </w:t>
      </w:r>
      <w:r w:rsidR="00AF20BA">
        <w:rPr>
          <w:rFonts w:ascii="Calibri" w:eastAsia="Times New Roman" w:hAnsi="Calibri" w:cs="Calibri"/>
          <w:sz w:val="22"/>
        </w:rPr>
        <w:t>the number of 5G</w:t>
      </w:r>
      <w:r w:rsidR="00262298">
        <w:rPr>
          <w:rFonts w:ascii="Calibri" w:eastAsia="Times New Roman" w:hAnsi="Calibri" w:cs="Calibri"/>
          <w:sz w:val="22"/>
        </w:rPr>
        <w:t>-</w:t>
      </w:r>
      <w:r w:rsidR="00AF20BA">
        <w:rPr>
          <w:rFonts w:ascii="Calibri" w:eastAsia="Times New Roman" w:hAnsi="Calibri" w:cs="Calibri"/>
          <w:sz w:val="22"/>
        </w:rPr>
        <w:t xml:space="preserve">related enquiries has reduced. </w:t>
      </w:r>
      <w:r w:rsidR="005D228E">
        <w:rPr>
          <w:rFonts w:ascii="Calibri" w:eastAsia="Times New Roman" w:hAnsi="Calibri" w:cs="Calibri"/>
          <w:sz w:val="22"/>
        </w:rPr>
        <w:t xml:space="preserve">It was noted that since </w:t>
      </w:r>
      <w:r w:rsidR="00073AAA">
        <w:rPr>
          <w:rFonts w:ascii="Calibri" w:eastAsia="Times New Roman" w:hAnsi="Calibri" w:cs="Calibri"/>
          <w:sz w:val="22"/>
        </w:rPr>
        <w:t>the</w:t>
      </w:r>
      <w:r w:rsidR="005D228E">
        <w:rPr>
          <w:rFonts w:ascii="Calibri" w:eastAsia="Times New Roman" w:hAnsi="Calibri" w:cs="Calibri"/>
          <w:sz w:val="22"/>
        </w:rPr>
        <w:t xml:space="preserve"> </w:t>
      </w:r>
      <w:r w:rsidR="00845A72">
        <w:rPr>
          <w:rFonts w:ascii="Calibri" w:eastAsia="Times New Roman" w:hAnsi="Calibri" w:cs="Calibri"/>
          <w:sz w:val="22"/>
        </w:rPr>
        <w:t xml:space="preserve">government’s </w:t>
      </w:r>
      <w:r w:rsidR="001D50E6">
        <w:rPr>
          <w:rFonts w:ascii="Calibri" w:eastAsia="Times New Roman" w:hAnsi="Calibri" w:cs="Calibri"/>
          <w:sz w:val="22"/>
        </w:rPr>
        <w:t xml:space="preserve">‘AUKUS’ </w:t>
      </w:r>
      <w:r w:rsidR="005D228E">
        <w:rPr>
          <w:rFonts w:ascii="Calibri" w:eastAsia="Times New Roman" w:hAnsi="Calibri" w:cs="Calibri"/>
          <w:sz w:val="22"/>
        </w:rPr>
        <w:t xml:space="preserve">nuclear submarines announcement there </w:t>
      </w:r>
      <w:r w:rsidR="00C467EF">
        <w:rPr>
          <w:rFonts w:ascii="Calibri" w:eastAsia="Times New Roman" w:hAnsi="Calibri" w:cs="Calibri"/>
          <w:sz w:val="22"/>
        </w:rPr>
        <w:t xml:space="preserve">had </w:t>
      </w:r>
      <w:r w:rsidR="005D228E">
        <w:rPr>
          <w:rFonts w:ascii="Calibri" w:eastAsia="Times New Roman" w:hAnsi="Calibri" w:cs="Calibri"/>
          <w:sz w:val="22"/>
        </w:rPr>
        <w:t xml:space="preserve">only been one </w:t>
      </w:r>
      <w:r w:rsidR="00570CC7">
        <w:rPr>
          <w:rFonts w:ascii="Calibri" w:eastAsia="Times New Roman" w:hAnsi="Calibri" w:cs="Calibri"/>
          <w:sz w:val="22"/>
        </w:rPr>
        <w:t>submarine-</w:t>
      </w:r>
      <w:r w:rsidR="005D228E">
        <w:rPr>
          <w:rFonts w:ascii="Calibri" w:eastAsia="Times New Roman" w:hAnsi="Calibri" w:cs="Calibri"/>
          <w:sz w:val="22"/>
        </w:rPr>
        <w:t xml:space="preserve">related </w:t>
      </w:r>
      <w:r w:rsidR="007D143D">
        <w:rPr>
          <w:rFonts w:ascii="Calibri" w:eastAsia="Times New Roman" w:hAnsi="Calibri" w:cs="Calibri"/>
          <w:sz w:val="22"/>
        </w:rPr>
        <w:t xml:space="preserve">public </w:t>
      </w:r>
      <w:r w:rsidR="005D228E">
        <w:rPr>
          <w:rFonts w:ascii="Calibri" w:eastAsia="Times New Roman" w:hAnsi="Calibri" w:cs="Calibri"/>
          <w:sz w:val="22"/>
        </w:rPr>
        <w:t>enquiry</w:t>
      </w:r>
      <w:r w:rsidR="00570CC7">
        <w:rPr>
          <w:rFonts w:ascii="Calibri" w:eastAsia="Times New Roman" w:hAnsi="Calibri" w:cs="Calibri"/>
          <w:sz w:val="22"/>
        </w:rPr>
        <w:t>.</w:t>
      </w:r>
      <w:r w:rsidR="0095696C">
        <w:rPr>
          <w:rFonts w:ascii="Calibri" w:eastAsia="Times New Roman" w:hAnsi="Calibri" w:cs="Calibri"/>
          <w:sz w:val="22"/>
        </w:rPr>
        <w:t xml:space="preserve"> </w:t>
      </w:r>
      <w:r w:rsidR="00570CC7">
        <w:rPr>
          <w:rFonts w:ascii="Calibri" w:eastAsia="Times New Roman" w:hAnsi="Calibri" w:cs="Calibri"/>
          <w:sz w:val="22"/>
        </w:rPr>
        <w:t xml:space="preserve">This </w:t>
      </w:r>
      <w:r w:rsidR="0095696C">
        <w:rPr>
          <w:rFonts w:ascii="Calibri" w:eastAsia="Times New Roman" w:hAnsi="Calibri" w:cs="Calibri"/>
          <w:sz w:val="22"/>
        </w:rPr>
        <w:t xml:space="preserve">engendered the question as to </w:t>
      </w:r>
      <w:r w:rsidR="00BA0818">
        <w:rPr>
          <w:rFonts w:ascii="Calibri" w:eastAsia="Times New Roman" w:hAnsi="Calibri" w:cs="Calibri"/>
          <w:sz w:val="22"/>
        </w:rPr>
        <w:t xml:space="preserve">how the public would know to use the Talk </w:t>
      </w:r>
      <w:r w:rsidR="0013519B">
        <w:rPr>
          <w:rFonts w:ascii="Calibri" w:eastAsia="Times New Roman" w:hAnsi="Calibri" w:cs="Calibri"/>
          <w:sz w:val="22"/>
        </w:rPr>
        <w:t>t</w:t>
      </w:r>
      <w:r w:rsidR="00BA0818">
        <w:rPr>
          <w:rFonts w:ascii="Calibri" w:eastAsia="Times New Roman" w:hAnsi="Calibri" w:cs="Calibri"/>
          <w:sz w:val="22"/>
        </w:rPr>
        <w:t xml:space="preserve">o a Scientist </w:t>
      </w:r>
      <w:r w:rsidR="0013519B">
        <w:rPr>
          <w:rFonts w:ascii="Calibri" w:eastAsia="Times New Roman" w:hAnsi="Calibri" w:cs="Calibri"/>
          <w:sz w:val="22"/>
        </w:rPr>
        <w:t>(TTAS)</w:t>
      </w:r>
      <w:r w:rsidR="00145B75">
        <w:rPr>
          <w:rFonts w:ascii="Calibri" w:eastAsia="Times New Roman" w:hAnsi="Calibri" w:cs="Calibri"/>
          <w:sz w:val="22"/>
        </w:rPr>
        <w:t xml:space="preserve"> </w:t>
      </w:r>
      <w:r w:rsidR="00BA0818">
        <w:rPr>
          <w:rFonts w:ascii="Calibri" w:eastAsia="Times New Roman" w:hAnsi="Calibri" w:cs="Calibri"/>
          <w:sz w:val="22"/>
        </w:rPr>
        <w:t>program as a source of information.</w:t>
      </w:r>
      <w:r w:rsidR="00A808FE">
        <w:rPr>
          <w:rFonts w:ascii="Calibri" w:eastAsia="Times New Roman" w:hAnsi="Calibri" w:cs="Calibri"/>
          <w:sz w:val="22"/>
        </w:rPr>
        <w:t xml:space="preserve"> The Council discussed ways that people are referred to the program via government agencies</w:t>
      </w:r>
      <w:r w:rsidR="00462DE3">
        <w:rPr>
          <w:rFonts w:ascii="Calibri" w:eastAsia="Times New Roman" w:hAnsi="Calibri" w:cs="Calibri"/>
          <w:sz w:val="22"/>
        </w:rPr>
        <w:t xml:space="preserve"> and other means</w:t>
      </w:r>
      <w:r w:rsidR="00CD0927">
        <w:rPr>
          <w:rFonts w:ascii="Calibri" w:eastAsia="Times New Roman" w:hAnsi="Calibri" w:cs="Calibri"/>
          <w:sz w:val="22"/>
        </w:rPr>
        <w:t>.</w:t>
      </w:r>
      <w:r w:rsidR="003B3D78">
        <w:rPr>
          <w:rFonts w:ascii="Calibri" w:eastAsia="Times New Roman" w:hAnsi="Calibri" w:cs="Calibri"/>
          <w:sz w:val="22"/>
        </w:rPr>
        <w:t xml:space="preserve"> Information on media enquiries to ARPANSA was also briefly noted.</w:t>
      </w:r>
    </w:p>
    <w:p w14:paraId="646B9C30" w14:textId="25223962" w:rsidR="00506526" w:rsidRPr="007D721F" w:rsidRDefault="00506526" w:rsidP="007D721F">
      <w:pPr>
        <w:pStyle w:val="Heading2"/>
        <w:spacing w:before="240" w:after="0" w:line="264" w:lineRule="auto"/>
        <w:divId w:val="1543402580"/>
        <w:rPr>
          <w:rFonts w:ascii="Calibri" w:hAnsi="Calibri"/>
          <w:bCs/>
          <w:color w:val="4E1A74"/>
          <w:sz w:val="26"/>
          <w:szCs w:val="26"/>
          <w:lang w:eastAsia="en-US"/>
        </w:rPr>
      </w:pPr>
      <w:r w:rsidRPr="007D721F">
        <w:rPr>
          <w:rFonts w:ascii="Calibri" w:hAnsi="Calibri"/>
          <w:bCs/>
          <w:color w:val="4E1A74"/>
          <w:sz w:val="26"/>
          <w:szCs w:val="26"/>
          <w:lang w:eastAsia="en-US"/>
        </w:rPr>
        <w:t xml:space="preserve">3 - Nuclear </w:t>
      </w:r>
      <w:r w:rsidR="0038491B">
        <w:rPr>
          <w:rFonts w:ascii="Calibri" w:hAnsi="Calibri"/>
          <w:bCs/>
          <w:color w:val="4E1A74"/>
          <w:sz w:val="26"/>
          <w:szCs w:val="26"/>
          <w:lang w:eastAsia="en-US"/>
        </w:rPr>
        <w:t>s</w:t>
      </w:r>
      <w:r w:rsidRPr="007D721F">
        <w:rPr>
          <w:rFonts w:ascii="Calibri" w:hAnsi="Calibri"/>
          <w:bCs/>
          <w:color w:val="4E1A74"/>
          <w:sz w:val="26"/>
          <w:szCs w:val="26"/>
          <w:lang w:eastAsia="en-US"/>
        </w:rPr>
        <w:t>ubmarine program</w:t>
      </w:r>
    </w:p>
    <w:p w14:paraId="185B62E0" w14:textId="77777777" w:rsidR="00694258" w:rsidRDefault="00694258">
      <w:pPr>
        <w:divId w:val="1543402580"/>
        <w:rPr>
          <w:rFonts w:ascii="Calibri" w:eastAsia="Times New Roman" w:hAnsi="Calibri" w:cs="Calibri"/>
          <w:sz w:val="22"/>
        </w:rPr>
      </w:pPr>
    </w:p>
    <w:p w14:paraId="3960EB9B" w14:textId="73F37F13" w:rsidR="00A511CB" w:rsidRDefault="00694258" w:rsidP="006D6E0F">
      <w:pPr>
        <w:divId w:val="1543402580"/>
        <w:rPr>
          <w:rFonts w:ascii="Calibri" w:eastAsia="Times New Roman" w:hAnsi="Calibri" w:cs="Calibri"/>
          <w:sz w:val="22"/>
        </w:rPr>
      </w:pPr>
      <w:r>
        <w:rPr>
          <w:rFonts w:ascii="Calibri" w:eastAsia="Times New Roman" w:hAnsi="Calibri" w:cs="Calibri"/>
          <w:sz w:val="22"/>
        </w:rPr>
        <w:t xml:space="preserve">The CEO of ARPANSA </w:t>
      </w:r>
      <w:r w:rsidR="62FF7E64" w:rsidRPr="0B984596">
        <w:rPr>
          <w:rFonts w:ascii="Calibri" w:eastAsia="Times New Roman" w:hAnsi="Calibri" w:cs="Calibri"/>
          <w:sz w:val="22"/>
        </w:rPr>
        <w:t>introduced</w:t>
      </w:r>
      <w:r w:rsidR="006D6E0F">
        <w:rPr>
          <w:rFonts w:ascii="Calibri" w:eastAsia="Times New Roman" w:hAnsi="Calibri" w:cs="Calibri"/>
          <w:sz w:val="22"/>
        </w:rPr>
        <w:t xml:space="preserve"> </w:t>
      </w:r>
      <w:r w:rsidR="00635D0D" w:rsidRPr="00C85C38">
        <w:rPr>
          <w:rFonts w:ascii="Calibri" w:eastAsia="Times New Roman" w:hAnsi="Calibri" w:cs="Calibri"/>
          <w:sz w:val="22"/>
        </w:rPr>
        <w:t>ARPANSA</w:t>
      </w:r>
      <w:r w:rsidR="00635D0D">
        <w:rPr>
          <w:rFonts w:ascii="Calibri" w:eastAsia="Times New Roman" w:hAnsi="Calibri" w:cs="Calibri"/>
          <w:sz w:val="22"/>
        </w:rPr>
        <w:t xml:space="preserve">’s current involvement </w:t>
      </w:r>
      <w:r w:rsidR="00556C9C">
        <w:rPr>
          <w:rFonts w:ascii="Calibri" w:eastAsia="Times New Roman" w:hAnsi="Calibri" w:cs="Calibri"/>
          <w:sz w:val="22"/>
        </w:rPr>
        <w:t>in the ‘AUKUS’ program</w:t>
      </w:r>
      <w:r w:rsidR="00635D0D">
        <w:rPr>
          <w:rFonts w:ascii="Calibri" w:eastAsia="Times New Roman" w:hAnsi="Calibri" w:cs="Calibri"/>
          <w:sz w:val="22"/>
        </w:rPr>
        <w:t xml:space="preserve"> and related </w:t>
      </w:r>
      <w:r w:rsidR="00635D0D" w:rsidRPr="00C85C38">
        <w:rPr>
          <w:rFonts w:ascii="Calibri" w:eastAsia="Times New Roman" w:hAnsi="Calibri" w:cs="Calibri"/>
          <w:sz w:val="22"/>
        </w:rPr>
        <w:t xml:space="preserve">impact on </w:t>
      </w:r>
      <w:r w:rsidR="00635D0D">
        <w:rPr>
          <w:rFonts w:ascii="Calibri" w:eastAsia="Times New Roman" w:hAnsi="Calibri" w:cs="Calibri"/>
          <w:sz w:val="22"/>
        </w:rPr>
        <w:t>resourcing</w:t>
      </w:r>
      <w:r w:rsidR="003269C3">
        <w:rPr>
          <w:rFonts w:ascii="Calibri" w:eastAsia="Times New Roman" w:hAnsi="Calibri" w:cs="Calibri"/>
          <w:sz w:val="22"/>
        </w:rPr>
        <w:t xml:space="preserve">, </w:t>
      </w:r>
      <w:r w:rsidR="00556C9C">
        <w:rPr>
          <w:rFonts w:ascii="Calibri" w:eastAsia="Times New Roman" w:hAnsi="Calibri" w:cs="Calibri"/>
          <w:sz w:val="22"/>
        </w:rPr>
        <w:t xml:space="preserve">noting </w:t>
      </w:r>
      <w:r w:rsidR="003338DF">
        <w:rPr>
          <w:rFonts w:ascii="Calibri" w:eastAsia="Times New Roman" w:hAnsi="Calibri" w:cs="Calibri"/>
          <w:sz w:val="22"/>
        </w:rPr>
        <w:t>that</w:t>
      </w:r>
      <w:r w:rsidR="00556C9C">
        <w:rPr>
          <w:rFonts w:ascii="Calibri" w:eastAsia="Times New Roman" w:hAnsi="Calibri" w:cs="Calibri"/>
          <w:sz w:val="22"/>
        </w:rPr>
        <w:t xml:space="preserve"> </w:t>
      </w:r>
      <w:r w:rsidR="00BA7466">
        <w:rPr>
          <w:rFonts w:ascii="Calibri" w:eastAsia="Times New Roman" w:hAnsi="Calibri" w:cs="Calibri"/>
          <w:sz w:val="22"/>
        </w:rPr>
        <w:t xml:space="preserve">the Submarine Taskforce </w:t>
      </w:r>
      <w:r w:rsidR="00B635C5">
        <w:rPr>
          <w:rFonts w:ascii="Calibri" w:eastAsia="Times New Roman" w:hAnsi="Calibri" w:cs="Calibri"/>
          <w:sz w:val="22"/>
        </w:rPr>
        <w:t xml:space="preserve">to which ARPANSA is contributing is </w:t>
      </w:r>
      <w:r w:rsidR="003269C3">
        <w:rPr>
          <w:rFonts w:ascii="Calibri" w:eastAsia="Times New Roman" w:hAnsi="Calibri" w:cs="Calibri"/>
          <w:sz w:val="22"/>
        </w:rPr>
        <w:t xml:space="preserve">3 months into </w:t>
      </w:r>
      <w:r w:rsidR="00B635C5">
        <w:rPr>
          <w:rFonts w:ascii="Calibri" w:eastAsia="Times New Roman" w:hAnsi="Calibri" w:cs="Calibri"/>
          <w:sz w:val="22"/>
        </w:rPr>
        <w:t xml:space="preserve">a </w:t>
      </w:r>
      <w:r w:rsidR="003269C3">
        <w:rPr>
          <w:rFonts w:ascii="Calibri" w:eastAsia="Times New Roman" w:hAnsi="Calibri" w:cs="Calibri"/>
          <w:sz w:val="22"/>
        </w:rPr>
        <w:t>designated 18</w:t>
      </w:r>
      <w:r w:rsidR="005C7AEF">
        <w:rPr>
          <w:rFonts w:ascii="Calibri" w:eastAsia="Times New Roman" w:hAnsi="Calibri" w:cs="Calibri"/>
          <w:sz w:val="22"/>
        </w:rPr>
        <w:t>-</w:t>
      </w:r>
      <w:r w:rsidR="003269C3">
        <w:rPr>
          <w:rFonts w:ascii="Calibri" w:eastAsia="Times New Roman" w:hAnsi="Calibri" w:cs="Calibri"/>
          <w:sz w:val="22"/>
        </w:rPr>
        <w:t xml:space="preserve">month </w:t>
      </w:r>
      <w:r w:rsidR="00321821">
        <w:rPr>
          <w:rFonts w:ascii="Calibri" w:eastAsia="Times New Roman" w:hAnsi="Calibri" w:cs="Calibri"/>
          <w:sz w:val="22"/>
        </w:rPr>
        <w:t xml:space="preserve">effort to </w:t>
      </w:r>
      <w:r w:rsidR="004A29C4" w:rsidRPr="004A29C4">
        <w:rPr>
          <w:rFonts w:ascii="Calibri" w:eastAsia="Times New Roman" w:hAnsi="Calibri" w:cs="Calibri"/>
          <w:sz w:val="22"/>
        </w:rPr>
        <w:t xml:space="preserve">examine </w:t>
      </w:r>
      <w:r w:rsidR="003910A5">
        <w:rPr>
          <w:rFonts w:ascii="Calibri" w:eastAsia="Times New Roman" w:hAnsi="Calibri" w:cs="Calibri"/>
          <w:sz w:val="22"/>
        </w:rPr>
        <w:t xml:space="preserve">all the </w:t>
      </w:r>
      <w:r w:rsidR="004A29C4" w:rsidRPr="004A29C4">
        <w:rPr>
          <w:rFonts w:ascii="Calibri" w:eastAsia="Times New Roman" w:hAnsi="Calibri" w:cs="Calibri"/>
          <w:sz w:val="22"/>
        </w:rPr>
        <w:t xml:space="preserve">requirements </w:t>
      </w:r>
      <w:r w:rsidR="003910A5">
        <w:rPr>
          <w:rFonts w:ascii="Calibri" w:eastAsia="Times New Roman" w:hAnsi="Calibri" w:cs="Calibri"/>
          <w:sz w:val="22"/>
        </w:rPr>
        <w:t>for a nuclear submarine capability in Australia</w:t>
      </w:r>
      <w:r w:rsidR="006E21E7">
        <w:rPr>
          <w:rFonts w:ascii="Calibri" w:eastAsia="Times New Roman" w:hAnsi="Calibri" w:cs="Calibri"/>
          <w:sz w:val="22"/>
        </w:rPr>
        <w:t xml:space="preserve">. </w:t>
      </w:r>
      <w:r w:rsidR="006770DC">
        <w:rPr>
          <w:rFonts w:ascii="Calibri" w:eastAsia="Times New Roman" w:hAnsi="Calibri" w:cs="Calibri"/>
          <w:sz w:val="22"/>
        </w:rPr>
        <w:t xml:space="preserve"> </w:t>
      </w:r>
    </w:p>
    <w:p w14:paraId="7A3E712D" w14:textId="77777777" w:rsidR="00A511CB" w:rsidRDefault="00A511CB" w:rsidP="006D6E0F">
      <w:pPr>
        <w:divId w:val="1543402580"/>
        <w:rPr>
          <w:rFonts w:ascii="Calibri" w:eastAsia="Times New Roman" w:hAnsi="Calibri" w:cs="Calibri"/>
          <w:sz w:val="22"/>
        </w:rPr>
      </w:pPr>
    </w:p>
    <w:p w14:paraId="4FFF38EF" w14:textId="5F5EEC85" w:rsidR="001E2852" w:rsidRDefault="00895F11" w:rsidP="0B984596">
      <w:pPr>
        <w:divId w:val="1104686129"/>
        <w:rPr>
          <w:rFonts w:ascii="Calibri" w:eastAsia="Times New Roman" w:hAnsi="Calibri" w:cs="Calibri"/>
          <w:sz w:val="22"/>
        </w:rPr>
      </w:pPr>
      <w:r>
        <w:rPr>
          <w:rFonts w:ascii="Calibri" w:eastAsia="Times New Roman" w:hAnsi="Calibri" w:cs="Calibri"/>
          <w:sz w:val="22"/>
        </w:rPr>
        <w:t xml:space="preserve">The </w:t>
      </w:r>
      <w:r w:rsidR="005751BA">
        <w:rPr>
          <w:rFonts w:ascii="Calibri" w:eastAsia="Times New Roman" w:hAnsi="Calibri" w:cs="Calibri"/>
          <w:sz w:val="22"/>
        </w:rPr>
        <w:t xml:space="preserve">CEO noted that there are </w:t>
      </w:r>
      <w:r>
        <w:rPr>
          <w:rFonts w:ascii="Calibri" w:eastAsia="Times New Roman" w:hAnsi="Calibri" w:cs="Calibri"/>
          <w:sz w:val="22"/>
        </w:rPr>
        <w:t xml:space="preserve">different </w:t>
      </w:r>
      <w:r w:rsidR="005751BA">
        <w:rPr>
          <w:rFonts w:ascii="Calibri" w:eastAsia="Times New Roman" w:hAnsi="Calibri" w:cs="Calibri"/>
          <w:sz w:val="22"/>
        </w:rPr>
        <w:t xml:space="preserve">possible </w:t>
      </w:r>
      <w:r>
        <w:rPr>
          <w:rFonts w:ascii="Calibri" w:eastAsia="Times New Roman" w:hAnsi="Calibri" w:cs="Calibri"/>
          <w:sz w:val="22"/>
        </w:rPr>
        <w:t xml:space="preserve">structures </w:t>
      </w:r>
      <w:r w:rsidR="003317B5">
        <w:rPr>
          <w:rFonts w:ascii="Calibri" w:eastAsia="Times New Roman" w:hAnsi="Calibri" w:cs="Calibri"/>
          <w:sz w:val="22"/>
        </w:rPr>
        <w:t>to</w:t>
      </w:r>
      <w:r>
        <w:rPr>
          <w:rFonts w:ascii="Calibri" w:eastAsia="Times New Roman" w:hAnsi="Calibri" w:cs="Calibri"/>
          <w:sz w:val="22"/>
        </w:rPr>
        <w:t xml:space="preserve"> regulat</w:t>
      </w:r>
      <w:r w:rsidR="003317B5">
        <w:rPr>
          <w:rFonts w:ascii="Calibri" w:eastAsia="Times New Roman" w:hAnsi="Calibri" w:cs="Calibri"/>
          <w:sz w:val="22"/>
        </w:rPr>
        <w:t>e</w:t>
      </w:r>
      <w:r>
        <w:rPr>
          <w:rFonts w:ascii="Calibri" w:eastAsia="Times New Roman" w:hAnsi="Calibri" w:cs="Calibri"/>
          <w:sz w:val="22"/>
        </w:rPr>
        <w:t xml:space="preserve"> </w:t>
      </w:r>
      <w:r w:rsidR="000C4CCE">
        <w:rPr>
          <w:rFonts w:ascii="Calibri" w:eastAsia="Times New Roman" w:hAnsi="Calibri" w:cs="Calibri"/>
          <w:sz w:val="22"/>
        </w:rPr>
        <w:t xml:space="preserve">a </w:t>
      </w:r>
      <w:r w:rsidR="00C136BD">
        <w:rPr>
          <w:rFonts w:ascii="Calibri" w:eastAsia="Times New Roman" w:hAnsi="Calibri" w:cs="Calibri"/>
          <w:sz w:val="22"/>
        </w:rPr>
        <w:t>n</w:t>
      </w:r>
      <w:r w:rsidR="00DC657D">
        <w:rPr>
          <w:rFonts w:ascii="Calibri" w:eastAsia="Times New Roman" w:hAnsi="Calibri" w:cs="Calibri"/>
          <w:sz w:val="22"/>
        </w:rPr>
        <w:t xml:space="preserve">uclear </w:t>
      </w:r>
      <w:r w:rsidR="00C136BD">
        <w:rPr>
          <w:rFonts w:ascii="Calibri" w:eastAsia="Times New Roman" w:hAnsi="Calibri" w:cs="Calibri"/>
          <w:sz w:val="22"/>
        </w:rPr>
        <w:t>s</w:t>
      </w:r>
      <w:r w:rsidR="00DC657D">
        <w:rPr>
          <w:rFonts w:ascii="Calibri" w:eastAsia="Times New Roman" w:hAnsi="Calibri" w:cs="Calibri"/>
          <w:sz w:val="22"/>
        </w:rPr>
        <w:t xml:space="preserve">ubmarine </w:t>
      </w:r>
      <w:r w:rsidR="00C136BD">
        <w:rPr>
          <w:rFonts w:ascii="Calibri" w:eastAsia="Times New Roman" w:hAnsi="Calibri" w:cs="Calibri"/>
          <w:sz w:val="22"/>
        </w:rPr>
        <w:t>p</w:t>
      </w:r>
      <w:r w:rsidR="00DC657D">
        <w:rPr>
          <w:rFonts w:ascii="Calibri" w:eastAsia="Times New Roman" w:hAnsi="Calibri" w:cs="Calibri"/>
          <w:sz w:val="22"/>
        </w:rPr>
        <w:t>rogram</w:t>
      </w:r>
      <w:r w:rsidR="00555E8C">
        <w:rPr>
          <w:rFonts w:ascii="Calibri" w:eastAsia="Times New Roman" w:hAnsi="Calibri" w:cs="Calibri"/>
          <w:sz w:val="22"/>
        </w:rPr>
        <w:t xml:space="preserve"> </w:t>
      </w:r>
      <w:r w:rsidR="00D04DD5">
        <w:rPr>
          <w:rFonts w:ascii="Calibri" w:eastAsia="Times New Roman" w:hAnsi="Calibri" w:cs="Calibri"/>
          <w:sz w:val="22"/>
        </w:rPr>
        <w:t>with respect to s</w:t>
      </w:r>
      <w:r w:rsidR="00555E8C">
        <w:rPr>
          <w:rFonts w:ascii="Calibri" w:eastAsia="Times New Roman" w:hAnsi="Calibri" w:cs="Calibri"/>
          <w:sz w:val="22"/>
        </w:rPr>
        <w:t xml:space="preserve">afety, </w:t>
      </w:r>
      <w:r w:rsidR="00D04DD5">
        <w:rPr>
          <w:rFonts w:ascii="Calibri" w:eastAsia="Times New Roman" w:hAnsi="Calibri" w:cs="Calibri"/>
          <w:sz w:val="22"/>
        </w:rPr>
        <w:t>s</w:t>
      </w:r>
      <w:r w:rsidR="00555E8C">
        <w:rPr>
          <w:rFonts w:ascii="Calibri" w:eastAsia="Times New Roman" w:hAnsi="Calibri" w:cs="Calibri"/>
          <w:sz w:val="22"/>
        </w:rPr>
        <w:t>ecurity</w:t>
      </w:r>
      <w:r w:rsidR="3944C10D" w:rsidRPr="0B984596">
        <w:rPr>
          <w:rFonts w:ascii="Calibri" w:eastAsia="Times New Roman" w:hAnsi="Calibri" w:cs="Calibri"/>
          <w:sz w:val="22"/>
        </w:rPr>
        <w:t>,</w:t>
      </w:r>
      <w:r w:rsidR="00555E8C">
        <w:rPr>
          <w:rFonts w:ascii="Calibri" w:eastAsia="Times New Roman" w:hAnsi="Calibri" w:cs="Calibri"/>
          <w:sz w:val="22"/>
        </w:rPr>
        <w:t xml:space="preserve"> and </w:t>
      </w:r>
      <w:r w:rsidR="00D04DD5">
        <w:rPr>
          <w:rFonts w:ascii="Calibri" w:eastAsia="Times New Roman" w:hAnsi="Calibri" w:cs="Calibri"/>
          <w:sz w:val="22"/>
        </w:rPr>
        <w:t>nuclear s</w:t>
      </w:r>
      <w:r w:rsidR="00555E8C">
        <w:rPr>
          <w:rFonts w:ascii="Calibri" w:eastAsia="Times New Roman" w:hAnsi="Calibri" w:cs="Calibri"/>
          <w:sz w:val="22"/>
        </w:rPr>
        <w:t>afeguards</w:t>
      </w:r>
      <w:r w:rsidR="00574A86">
        <w:rPr>
          <w:rFonts w:ascii="Calibri" w:eastAsia="Times New Roman" w:hAnsi="Calibri" w:cs="Calibri"/>
          <w:sz w:val="22"/>
        </w:rPr>
        <w:t>, however ARPANSA’s workforce is expected to grow under any scenario</w:t>
      </w:r>
      <w:r w:rsidR="00AE0716">
        <w:rPr>
          <w:rFonts w:ascii="Calibri" w:eastAsia="Times New Roman" w:hAnsi="Calibri" w:cs="Calibri"/>
          <w:sz w:val="22"/>
        </w:rPr>
        <w:t>.</w:t>
      </w:r>
      <w:r w:rsidR="00495039">
        <w:rPr>
          <w:rFonts w:ascii="Calibri" w:eastAsia="Times New Roman" w:hAnsi="Calibri" w:cs="Calibri"/>
          <w:sz w:val="22"/>
        </w:rPr>
        <w:t xml:space="preserve"> </w:t>
      </w:r>
    </w:p>
    <w:p w14:paraId="091FF15D" w14:textId="64399666" w:rsidR="001E2852" w:rsidRDefault="001E2852" w:rsidP="0B984596">
      <w:pPr>
        <w:divId w:val="1104686129"/>
        <w:rPr>
          <w:rFonts w:ascii="Calibri" w:eastAsia="Times New Roman" w:hAnsi="Calibri" w:cs="Calibri"/>
          <w:sz w:val="22"/>
        </w:rPr>
      </w:pPr>
    </w:p>
    <w:p w14:paraId="37D0B8F0" w14:textId="3EF08552" w:rsidR="001E2852" w:rsidRDefault="00C70CE4" w:rsidP="00F81527">
      <w:pPr>
        <w:divId w:val="1104686129"/>
        <w:rPr>
          <w:rFonts w:ascii="Calibri" w:eastAsia="Times New Roman" w:hAnsi="Calibri" w:cs="Calibri"/>
          <w:sz w:val="22"/>
        </w:rPr>
      </w:pPr>
      <w:r>
        <w:rPr>
          <w:rFonts w:ascii="Calibri" w:eastAsia="Times New Roman" w:hAnsi="Calibri" w:cs="Calibri"/>
          <w:sz w:val="22"/>
        </w:rPr>
        <w:t xml:space="preserve">The Council discussed the importance of </w:t>
      </w:r>
      <w:r w:rsidR="00F809C2">
        <w:rPr>
          <w:rFonts w:ascii="Calibri" w:eastAsia="Times New Roman" w:hAnsi="Calibri" w:cs="Calibri"/>
          <w:sz w:val="22"/>
        </w:rPr>
        <w:t xml:space="preserve">a national </w:t>
      </w:r>
      <w:r w:rsidR="000E6502">
        <w:rPr>
          <w:rFonts w:ascii="Calibri" w:eastAsia="Times New Roman" w:hAnsi="Calibri" w:cs="Calibri"/>
          <w:sz w:val="22"/>
        </w:rPr>
        <w:t xml:space="preserve">approach to </w:t>
      </w:r>
      <w:r w:rsidR="00026311">
        <w:rPr>
          <w:rFonts w:ascii="Calibri" w:eastAsia="Times New Roman" w:hAnsi="Calibri" w:cs="Calibri"/>
          <w:sz w:val="22"/>
        </w:rPr>
        <w:t>effective</w:t>
      </w:r>
      <w:r w:rsidR="00F809C2">
        <w:rPr>
          <w:rFonts w:ascii="Calibri" w:eastAsia="Times New Roman" w:hAnsi="Calibri" w:cs="Calibri"/>
          <w:sz w:val="22"/>
        </w:rPr>
        <w:t xml:space="preserve"> radiation policy</w:t>
      </w:r>
      <w:r w:rsidR="007F12E6">
        <w:rPr>
          <w:rFonts w:ascii="Calibri" w:eastAsia="Times New Roman" w:hAnsi="Calibri" w:cs="Calibri"/>
          <w:sz w:val="22"/>
        </w:rPr>
        <w:t xml:space="preserve">, </w:t>
      </w:r>
      <w:r w:rsidR="3223E763" w:rsidRPr="0B984596">
        <w:rPr>
          <w:rFonts w:ascii="Calibri" w:eastAsia="Times New Roman" w:hAnsi="Calibri" w:cs="Calibri"/>
          <w:sz w:val="22"/>
        </w:rPr>
        <w:t>considering</w:t>
      </w:r>
      <w:r w:rsidR="007F12E6">
        <w:rPr>
          <w:rFonts w:ascii="Calibri" w:eastAsia="Times New Roman" w:hAnsi="Calibri" w:cs="Calibri"/>
          <w:sz w:val="22"/>
        </w:rPr>
        <w:t xml:space="preserve"> </w:t>
      </w:r>
      <w:r w:rsidR="00F5277B">
        <w:rPr>
          <w:rFonts w:ascii="Calibri" w:eastAsia="Times New Roman" w:hAnsi="Calibri" w:cs="Calibri"/>
          <w:sz w:val="22"/>
        </w:rPr>
        <w:t>s</w:t>
      </w:r>
      <w:r w:rsidR="007F12E6">
        <w:rPr>
          <w:rFonts w:ascii="Calibri" w:eastAsia="Times New Roman" w:hAnsi="Calibri" w:cs="Calibri"/>
          <w:sz w:val="22"/>
        </w:rPr>
        <w:t xml:space="preserve">tate and </w:t>
      </w:r>
      <w:r w:rsidR="00F5277B">
        <w:rPr>
          <w:rFonts w:ascii="Calibri" w:eastAsia="Times New Roman" w:hAnsi="Calibri" w:cs="Calibri"/>
          <w:sz w:val="22"/>
        </w:rPr>
        <w:t>t</w:t>
      </w:r>
      <w:r w:rsidR="007F12E6">
        <w:rPr>
          <w:rFonts w:ascii="Calibri" w:eastAsia="Times New Roman" w:hAnsi="Calibri" w:cs="Calibri"/>
          <w:sz w:val="22"/>
        </w:rPr>
        <w:t>erritory regulatory models</w:t>
      </w:r>
      <w:r w:rsidR="00AF0313">
        <w:rPr>
          <w:rFonts w:ascii="Calibri" w:eastAsia="Times New Roman" w:hAnsi="Calibri" w:cs="Calibri"/>
          <w:sz w:val="22"/>
        </w:rPr>
        <w:t xml:space="preserve">. </w:t>
      </w:r>
      <w:r w:rsidR="05AA1E76" w:rsidRPr="0B984596">
        <w:rPr>
          <w:rFonts w:ascii="Calibri" w:eastAsia="Times New Roman" w:hAnsi="Calibri" w:cs="Calibri"/>
          <w:sz w:val="22"/>
        </w:rPr>
        <w:t>The importance of ARPANSA’s independence was discussed, acknowledging that maintaining effective control and regulation does not preclude</w:t>
      </w:r>
      <w:r w:rsidR="4917D8B2" w:rsidRPr="0B984596">
        <w:rPr>
          <w:rFonts w:ascii="Calibri" w:eastAsia="Times New Roman" w:hAnsi="Calibri" w:cs="Calibri"/>
          <w:sz w:val="22"/>
        </w:rPr>
        <w:t xml:space="preserve"> liaison with relevant stakeholders, and continuing to be a national resource </w:t>
      </w:r>
      <w:r w:rsidR="63AF7958" w:rsidRPr="0B984596">
        <w:rPr>
          <w:rFonts w:ascii="Calibri" w:eastAsia="Times New Roman" w:hAnsi="Calibri" w:cs="Calibri"/>
          <w:sz w:val="22"/>
        </w:rPr>
        <w:t>for information and advice.</w:t>
      </w:r>
      <w:r w:rsidR="00235891" w:rsidRPr="00235891">
        <w:rPr>
          <w:rFonts w:ascii="Calibri" w:eastAsia="Times New Roman" w:hAnsi="Calibri" w:cs="Calibri"/>
          <w:sz w:val="22"/>
        </w:rPr>
        <w:t xml:space="preserve"> </w:t>
      </w:r>
    </w:p>
    <w:p w14:paraId="4101C265" w14:textId="77777777" w:rsidR="00B01356" w:rsidRDefault="00B01356" w:rsidP="00F81527">
      <w:pPr>
        <w:divId w:val="1543402580"/>
        <w:rPr>
          <w:rFonts w:ascii="Calibri" w:eastAsia="Times New Roman" w:hAnsi="Calibri" w:cs="Calibri"/>
          <w:sz w:val="22"/>
        </w:rPr>
      </w:pPr>
    </w:p>
    <w:p w14:paraId="7C55279E" w14:textId="60C05E18" w:rsidR="00506526" w:rsidRDefault="00356A2D" w:rsidP="000A6464">
      <w:pPr>
        <w:divId w:val="1096711368"/>
        <w:rPr>
          <w:rFonts w:ascii="Calibri" w:eastAsia="Times New Roman" w:hAnsi="Calibri" w:cs="Calibri"/>
          <w:sz w:val="22"/>
        </w:rPr>
      </w:pPr>
      <w:hyperlink r:id="rId10">
        <w:r w:rsidR="00506526" w:rsidRPr="1F38E1FC">
          <w:rPr>
            <w:rStyle w:val="Hyperlink"/>
            <w:rFonts w:ascii="Calibri" w:eastAsia="Times New Roman" w:hAnsi="Calibri" w:cs="Calibri"/>
            <w:b/>
            <w:bCs/>
            <w:color w:val="000000" w:themeColor="text1"/>
            <w:sz w:val="22"/>
          </w:rPr>
          <w:t>Task</w:t>
        </w:r>
      </w:hyperlink>
      <w:r w:rsidR="00506526" w:rsidRPr="1F38E1FC">
        <w:rPr>
          <w:rFonts w:ascii="Calibri" w:eastAsia="Times New Roman" w:hAnsi="Calibri" w:cs="Calibri"/>
          <w:b/>
          <w:bCs/>
          <w:sz w:val="22"/>
        </w:rPr>
        <w:t xml:space="preserve">: </w:t>
      </w:r>
      <w:r w:rsidR="00506526" w:rsidRPr="1F38E1FC">
        <w:rPr>
          <w:rFonts w:ascii="Calibri" w:eastAsia="Times New Roman" w:hAnsi="Calibri" w:cs="Calibri"/>
          <w:sz w:val="22"/>
        </w:rPr>
        <w:t xml:space="preserve">Nuclear </w:t>
      </w:r>
      <w:r w:rsidR="00550DC9" w:rsidRPr="1F38E1FC">
        <w:rPr>
          <w:rFonts w:ascii="Calibri" w:eastAsia="Times New Roman" w:hAnsi="Calibri" w:cs="Calibri"/>
          <w:sz w:val="22"/>
        </w:rPr>
        <w:t>s</w:t>
      </w:r>
      <w:r w:rsidR="00506526" w:rsidRPr="1F38E1FC">
        <w:rPr>
          <w:rFonts w:ascii="Calibri" w:eastAsia="Times New Roman" w:hAnsi="Calibri" w:cs="Calibri"/>
          <w:sz w:val="22"/>
        </w:rPr>
        <w:t xml:space="preserve">ubmarine working group 31/01/2022 </w:t>
      </w:r>
    </w:p>
    <w:p w14:paraId="00296189" w14:textId="77777777" w:rsidR="0059100E" w:rsidRDefault="0059100E" w:rsidP="0059100E">
      <w:pPr>
        <w:divId w:val="1096711368"/>
        <w:rPr>
          <w:rFonts w:ascii="Calibri" w:eastAsia="Times New Roman" w:hAnsi="Calibri" w:cs="Calibri"/>
          <w:b/>
          <w:bCs/>
          <w:sz w:val="22"/>
        </w:rPr>
      </w:pPr>
    </w:p>
    <w:p w14:paraId="749416CD" w14:textId="70582251" w:rsidR="0059100E" w:rsidRPr="00D9444C" w:rsidRDefault="0059100E" w:rsidP="0059100E">
      <w:pPr>
        <w:divId w:val="1096711368"/>
        <w:rPr>
          <w:rFonts w:ascii="Calibri" w:eastAsia="Times New Roman" w:hAnsi="Calibri" w:cs="Calibri"/>
          <w:sz w:val="22"/>
        </w:rPr>
      </w:pPr>
      <w:r w:rsidRPr="001D64F3">
        <w:rPr>
          <w:rFonts w:ascii="Calibri" w:eastAsia="Times New Roman" w:hAnsi="Calibri" w:cs="Calibri"/>
          <w:b/>
          <w:bCs/>
          <w:sz w:val="22"/>
        </w:rPr>
        <w:t xml:space="preserve">The Council agreed to establish a nuclear submarine working group, to identify elements where ARPANSA should focus, related to the </w:t>
      </w:r>
      <w:r w:rsidRPr="001D64F3">
        <w:rPr>
          <w:rFonts w:ascii="Calibri" w:eastAsia="Times New Roman" w:hAnsi="Calibri" w:cs="Calibri"/>
          <w:b/>
          <w:bCs/>
          <w:i/>
          <w:iCs/>
          <w:sz w:val="22"/>
        </w:rPr>
        <w:t>Australian Radiation Protection and Nuclear Safety Act 1998</w:t>
      </w:r>
      <w:r w:rsidRPr="001D64F3">
        <w:rPr>
          <w:rFonts w:ascii="Calibri" w:eastAsia="Times New Roman" w:hAnsi="Calibri" w:cs="Calibri"/>
          <w:b/>
          <w:bCs/>
          <w:sz w:val="22"/>
        </w:rPr>
        <w:t xml:space="preserve"> (ARPANS Act) and role of the agency (in relation to the program).  </w:t>
      </w:r>
    </w:p>
    <w:p w14:paraId="4825FE28" w14:textId="77777777" w:rsidR="0059100E" w:rsidRPr="00D9444C" w:rsidRDefault="0059100E" w:rsidP="000A6464">
      <w:pPr>
        <w:divId w:val="1096711368"/>
        <w:rPr>
          <w:rFonts w:ascii="Calibri" w:eastAsia="Times New Roman" w:hAnsi="Calibri" w:cs="Calibri"/>
          <w:sz w:val="22"/>
        </w:rPr>
      </w:pPr>
    </w:p>
    <w:p w14:paraId="69DDD11B" w14:textId="01480695" w:rsidR="00506526" w:rsidRPr="007D721F" w:rsidRDefault="00506526" w:rsidP="007D721F">
      <w:pPr>
        <w:pStyle w:val="Heading2"/>
        <w:spacing w:before="240" w:after="0" w:line="264" w:lineRule="auto"/>
        <w:divId w:val="1543402580"/>
        <w:rPr>
          <w:rFonts w:ascii="Calibri" w:hAnsi="Calibri"/>
          <w:bCs/>
          <w:color w:val="4E1A74"/>
          <w:sz w:val="26"/>
          <w:szCs w:val="26"/>
          <w:lang w:eastAsia="en-US"/>
        </w:rPr>
      </w:pPr>
      <w:r w:rsidRPr="007D721F">
        <w:rPr>
          <w:rFonts w:ascii="Calibri" w:hAnsi="Calibri"/>
          <w:color w:val="4E1A74"/>
          <w:sz w:val="26"/>
          <w:szCs w:val="26"/>
          <w:lang w:eastAsia="en-US"/>
        </w:rPr>
        <w:t xml:space="preserve">4 </w:t>
      </w:r>
      <w:r w:rsidR="00934370" w:rsidRPr="007D721F">
        <w:rPr>
          <w:rFonts w:ascii="Calibri" w:hAnsi="Calibri"/>
          <w:color w:val="4E1A74"/>
          <w:sz w:val="26"/>
          <w:szCs w:val="26"/>
          <w:lang w:eastAsia="en-US"/>
        </w:rPr>
        <w:t>-</w:t>
      </w:r>
      <w:r w:rsidRPr="007D721F">
        <w:rPr>
          <w:rFonts w:ascii="Calibri" w:hAnsi="Calibri"/>
          <w:color w:val="4E1A74"/>
          <w:sz w:val="26"/>
          <w:szCs w:val="26"/>
          <w:lang w:eastAsia="en-US"/>
        </w:rPr>
        <w:t xml:space="preserve"> </w:t>
      </w:r>
      <w:r w:rsidR="00A670E3">
        <w:rPr>
          <w:rFonts w:ascii="Calibri" w:hAnsi="Calibri"/>
          <w:color w:val="4E1A74"/>
          <w:sz w:val="26"/>
          <w:szCs w:val="26"/>
          <w:lang w:eastAsia="en-US"/>
        </w:rPr>
        <w:t>Australian Radioactive Waste Agency (</w:t>
      </w:r>
      <w:r w:rsidRPr="007D721F">
        <w:rPr>
          <w:rFonts w:ascii="Calibri" w:hAnsi="Calibri"/>
          <w:color w:val="4E1A74"/>
          <w:sz w:val="26"/>
          <w:szCs w:val="26"/>
          <w:lang w:eastAsia="en-US"/>
        </w:rPr>
        <w:t>ARWA</w:t>
      </w:r>
      <w:r w:rsidR="00A670E3">
        <w:rPr>
          <w:rFonts w:ascii="Calibri" w:hAnsi="Calibri"/>
          <w:color w:val="4E1A74"/>
          <w:sz w:val="26"/>
          <w:szCs w:val="26"/>
          <w:lang w:eastAsia="en-US"/>
        </w:rPr>
        <w:t>)</w:t>
      </w:r>
      <w:r w:rsidR="00B15DB1">
        <w:rPr>
          <w:rFonts w:ascii="Calibri" w:hAnsi="Calibri"/>
          <w:color w:val="4E1A74"/>
          <w:sz w:val="26"/>
          <w:szCs w:val="26"/>
          <w:lang w:eastAsia="en-US"/>
        </w:rPr>
        <w:t xml:space="preserve">, </w:t>
      </w:r>
      <w:r w:rsidR="00A670E3" w:rsidRPr="00A670E3">
        <w:rPr>
          <w:rFonts w:ascii="Calibri" w:hAnsi="Calibri"/>
          <w:color w:val="4E1A74"/>
          <w:sz w:val="26"/>
          <w:szCs w:val="26"/>
          <w:lang w:eastAsia="en-US"/>
        </w:rPr>
        <w:t>National Radioactive Waste Management Facility</w:t>
      </w:r>
      <w:r w:rsidR="00A670E3">
        <w:rPr>
          <w:rFonts w:ascii="Calibri" w:hAnsi="Calibri"/>
          <w:color w:val="4E1A74"/>
          <w:sz w:val="26"/>
          <w:szCs w:val="26"/>
          <w:lang w:eastAsia="en-US"/>
        </w:rPr>
        <w:t xml:space="preserve"> (</w:t>
      </w:r>
      <w:r w:rsidRPr="007D721F">
        <w:rPr>
          <w:rFonts w:ascii="Calibri" w:hAnsi="Calibri"/>
          <w:color w:val="4E1A74"/>
          <w:sz w:val="26"/>
          <w:szCs w:val="26"/>
          <w:lang w:eastAsia="en-US"/>
        </w:rPr>
        <w:t>NRWMF</w:t>
      </w:r>
      <w:r w:rsidR="00A670E3">
        <w:rPr>
          <w:rFonts w:ascii="Calibri" w:hAnsi="Calibri"/>
          <w:color w:val="4E1A74"/>
          <w:sz w:val="26"/>
          <w:szCs w:val="26"/>
          <w:lang w:eastAsia="en-US"/>
        </w:rPr>
        <w:t>)</w:t>
      </w:r>
      <w:r w:rsidRPr="007D721F">
        <w:rPr>
          <w:rFonts w:ascii="Calibri" w:hAnsi="Calibri"/>
          <w:color w:val="4E1A74"/>
          <w:sz w:val="26"/>
          <w:szCs w:val="26"/>
          <w:lang w:eastAsia="en-US"/>
        </w:rPr>
        <w:t xml:space="preserve"> introductory presentation</w:t>
      </w:r>
    </w:p>
    <w:p w14:paraId="477405FD" w14:textId="77777777" w:rsidR="00F2124D" w:rsidRDefault="00F2124D">
      <w:pPr>
        <w:divId w:val="1543402580"/>
        <w:rPr>
          <w:rFonts w:ascii="Calibri" w:eastAsia="Times New Roman" w:hAnsi="Calibri" w:cs="Calibri"/>
          <w:sz w:val="22"/>
        </w:rPr>
      </w:pPr>
    </w:p>
    <w:p w14:paraId="510F352C" w14:textId="4328BDD6" w:rsidR="00506526" w:rsidRPr="00D9444C" w:rsidRDefault="00F2124D" w:rsidP="0B984596">
      <w:pPr>
        <w:divId w:val="1552227016"/>
        <w:rPr>
          <w:rFonts w:ascii="Calibri" w:eastAsia="Times New Roman" w:hAnsi="Calibri" w:cs="Calibri"/>
          <w:sz w:val="22"/>
        </w:rPr>
      </w:pPr>
      <w:r>
        <w:rPr>
          <w:rFonts w:ascii="Calibri" w:eastAsia="Times New Roman" w:hAnsi="Calibri" w:cs="Calibri"/>
          <w:sz w:val="22"/>
        </w:rPr>
        <w:t xml:space="preserve">The Chair welcomed Ms </w:t>
      </w:r>
      <w:r w:rsidR="00506526" w:rsidRPr="00D9444C">
        <w:rPr>
          <w:rFonts w:ascii="Calibri" w:eastAsia="Times New Roman" w:hAnsi="Calibri" w:cs="Calibri"/>
          <w:sz w:val="22"/>
        </w:rPr>
        <w:t>Amanda Fortanie</w:t>
      </w:r>
      <w:r w:rsidR="00506526" w:rsidRPr="0B984596">
        <w:rPr>
          <w:rStyle w:val="msonormal1"/>
          <w:rFonts w:ascii="Calibri" w:eastAsia="Times New Roman" w:hAnsi="Calibri" w:cs="Calibri"/>
          <w:color w:val="000000" w:themeColor="text1"/>
          <w:sz w:val="22"/>
        </w:rPr>
        <w:t xml:space="preserve">r </w:t>
      </w:r>
      <w:r w:rsidR="002F3B69" w:rsidRPr="0B984596">
        <w:rPr>
          <w:rStyle w:val="msonormal1"/>
          <w:rFonts w:ascii="Calibri" w:eastAsia="Times New Roman" w:hAnsi="Calibri" w:cs="Calibri"/>
          <w:color w:val="000000" w:themeColor="text1"/>
          <w:sz w:val="22"/>
        </w:rPr>
        <w:t xml:space="preserve">from </w:t>
      </w:r>
      <w:r w:rsidR="00506526" w:rsidRPr="0B984596">
        <w:rPr>
          <w:rStyle w:val="msonormal1"/>
          <w:rFonts w:ascii="Calibri" w:eastAsia="Times New Roman" w:hAnsi="Calibri" w:cs="Calibri"/>
          <w:color w:val="000000" w:themeColor="text1"/>
          <w:sz w:val="22"/>
        </w:rPr>
        <w:t>ARWA</w:t>
      </w:r>
      <w:r w:rsidR="00501A63" w:rsidRPr="0B984596">
        <w:rPr>
          <w:rStyle w:val="msonormal1"/>
          <w:rFonts w:ascii="Calibri" w:eastAsia="Times New Roman" w:hAnsi="Calibri" w:cs="Calibri"/>
          <w:color w:val="000000" w:themeColor="text1"/>
          <w:sz w:val="22"/>
        </w:rPr>
        <w:t xml:space="preserve"> </w:t>
      </w:r>
      <w:r w:rsidR="69822FEB" w:rsidRPr="0B984596">
        <w:rPr>
          <w:rStyle w:val="msonormal1"/>
          <w:rFonts w:ascii="Calibri" w:eastAsia="Times New Roman" w:hAnsi="Calibri" w:cs="Calibri"/>
          <w:color w:val="000000" w:themeColor="text1"/>
          <w:sz w:val="22"/>
        </w:rPr>
        <w:t xml:space="preserve">who </w:t>
      </w:r>
      <w:r w:rsidR="00501A63" w:rsidRPr="0B984596">
        <w:rPr>
          <w:rStyle w:val="msonormal1"/>
          <w:rFonts w:ascii="Calibri" w:eastAsia="Times New Roman" w:hAnsi="Calibri" w:cs="Calibri"/>
          <w:color w:val="000000" w:themeColor="text1"/>
          <w:sz w:val="22"/>
        </w:rPr>
        <w:t>introduc</w:t>
      </w:r>
      <w:r w:rsidR="239C580F" w:rsidRPr="0B984596">
        <w:rPr>
          <w:rStyle w:val="msonormal1"/>
          <w:rFonts w:ascii="Calibri" w:eastAsia="Times New Roman" w:hAnsi="Calibri" w:cs="Calibri"/>
          <w:color w:val="000000" w:themeColor="text1"/>
          <w:sz w:val="22"/>
        </w:rPr>
        <w:t>ed</w:t>
      </w:r>
      <w:r w:rsidR="00501A63" w:rsidRPr="0B984596">
        <w:rPr>
          <w:rStyle w:val="msonormal1"/>
          <w:rFonts w:ascii="Calibri" w:eastAsia="Times New Roman" w:hAnsi="Calibri" w:cs="Calibri"/>
          <w:color w:val="000000" w:themeColor="text1"/>
          <w:sz w:val="22"/>
        </w:rPr>
        <w:t xml:space="preserve"> the purpose and </w:t>
      </w:r>
      <w:r w:rsidR="00684E6E" w:rsidRPr="0B984596">
        <w:rPr>
          <w:rStyle w:val="msonormal1"/>
          <w:rFonts w:ascii="Calibri" w:eastAsia="Times New Roman" w:hAnsi="Calibri" w:cs="Calibri"/>
          <w:color w:val="000000" w:themeColor="text1"/>
          <w:sz w:val="22"/>
        </w:rPr>
        <w:t xml:space="preserve">planned </w:t>
      </w:r>
      <w:r w:rsidR="00501A63" w:rsidRPr="0B984596">
        <w:rPr>
          <w:rStyle w:val="msonormal1"/>
          <w:rFonts w:ascii="Calibri" w:eastAsia="Times New Roman" w:hAnsi="Calibri" w:cs="Calibri"/>
          <w:color w:val="000000" w:themeColor="text1"/>
          <w:sz w:val="22"/>
        </w:rPr>
        <w:t>activities of ARWA</w:t>
      </w:r>
      <w:r w:rsidR="3791410C" w:rsidRPr="0B984596">
        <w:rPr>
          <w:rStyle w:val="msonormal1"/>
          <w:rFonts w:ascii="Calibri" w:eastAsia="Times New Roman" w:hAnsi="Calibri" w:cs="Calibri"/>
          <w:color w:val="000000" w:themeColor="text1"/>
          <w:sz w:val="22"/>
        </w:rPr>
        <w:t>, including</w:t>
      </w:r>
      <w:r w:rsidR="00EF6A62" w:rsidRPr="0B984596">
        <w:rPr>
          <w:rStyle w:val="msonormal1"/>
          <w:rFonts w:ascii="Calibri" w:eastAsia="Times New Roman" w:hAnsi="Calibri" w:cs="Calibri"/>
          <w:color w:val="000000" w:themeColor="text1"/>
          <w:sz w:val="22"/>
        </w:rPr>
        <w:t xml:space="preserve"> </w:t>
      </w:r>
      <w:r w:rsidR="00EF6A62">
        <w:rPr>
          <w:rFonts w:ascii="Calibri" w:eastAsia="Times New Roman" w:hAnsi="Calibri" w:cs="Calibri"/>
          <w:sz w:val="22"/>
        </w:rPr>
        <w:t>t</w:t>
      </w:r>
      <w:r w:rsidR="0067541E">
        <w:rPr>
          <w:rFonts w:ascii="Calibri" w:eastAsia="Times New Roman" w:hAnsi="Calibri" w:cs="Calibri"/>
          <w:sz w:val="22"/>
        </w:rPr>
        <w:t xml:space="preserve">he </w:t>
      </w:r>
      <w:r w:rsidR="00994F08">
        <w:rPr>
          <w:rFonts w:ascii="Calibri" w:eastAsia="Times New Roman" w:hAnsi="Calibri" w:cs="Calibri"/>
          <w:sz w:val="22"/>
        </w:rPr>
        <w:t>plans</w:t>
      </w:r>
      <w:r w:rsidR="00FE12E5">
        <w:rPr>
          <w:rFonts w:ascii="Calibri" w:eastAsia="Times New Roman" w:hAnsi="Calibri" w:cs="Calibri"/>
          <w:sz w:val="22"/>
        </w:rPr>
        <w:t xml:space="preserve"> for a</w:t>
      </w:r>
      <w:r w:rsidR="0067541E">
        <w:rPr>
          <w:rFonts w:ascii="Calibri" w:eastAsia="Times New Roman" w:hAnsi="Calibri" w:cs="Calibri"/>
          <w:sz w:val="22"/>
        </w:rPr>
        <w:t xml:space="preserve"> </w:t>
      </w:r>
      <w:r w:rsidR="7F659F00" w:rsidRPr="0B984596">
        <w:rPr>
          <w:rFonts w:ascii="Calibri" w:eastAsia="Times New Roman" w:hAnsi="Calibri" w:cs="Calibri"/>
          <w:sz w:val="22"/>
        </w:rPr>
        <w:t>National Radioactive Waste Management Facility (</w:t>
      </w:r>
      <w:r w:rsidR="00EF6A62">
        <w:rPr>
          <w:rFonts w:ascii="Calibri" w:eastAsia="Times New Roman" w:hAnsi="Calibri" w:cs="Calibri"/>
          <w:sz w:val="22"/>
        </w:rPr>
        <w:t>NRWMF</w:t>
      </w:r>
      <w:r w:rsidR="028AA0FA" w:rsidRPr="0B984596">
        <w:rPr>
          <w:rFonts w:ascii="Calibri" w:eastAsia="Times New Roman" w:hAnsi="Calibri" w:cs="Calibri"/>
          <w:sz w:val="22"/>
        </w:rPr>
        <w:t>)</w:t>
      </w:r>
      <w:r w:rsidR="003F2FD5">
        <w:rPr>
          <w:rFonts w:ascii="Calibri" w:eastAsia="Times New Roman" w:hAnsi="Calibri" w:cs="Calibri"/>
          <w:sz w:val="22"/>
        </w:rPr>
        <w:t>, proposed to be located</w:t>
      </w:r>
      <w:r w:rsidR="7314F4F4" w:rsidRPr="0B984596">
        <w:rPr>
          <w:rFonts w:ascii="Calibri" w:eastAsia="Times New Roman" w:hAnsi="Calibri" w:cs="Calibri"/>
          <w:sz w:val="22"/>
        </w:rPr>
        <w:t xml:space="preserve"> at Kimba, South Australia,</w:t>
      </w:r>
      <w:r w:rsidR="00B15DB1">
        <w:rPr>
          <w:rFonts w:ascii="Calibri" w:eastAsia="Times New Roman" w:hAnsi="Calibri" w:cs="Calibri"/>
          <w:sz w:val="22"/>
        </w:rPr>
        <w:t xml:space="preserve"> </w:t>
      </w:r>
      <w:r w:rsidR="00F75088">
        <w:rPr>
          <w:rFonts w:ascii="Calibri" w:eastAsia="Times New Roman" w:hAnsi="Calibri" w:cs="Calibri"/>
          <w:sz w:val="22"/>
        </w:rPr>
        <w:t xml:space="preserve">for the permanent disposal of </w:t>
      </w:r>
      <w:r w:rsidR="00D36E71">
        <w:rPr>
          <w:rFonts w:ascii="Calibri" w:eastAsia="Times New Roman" w:hAnsi="Calibri" w:cs="Calibri"/>
          <w:sz w:val="22"/>
        </w:rPr>
        <w:t>low-level</w:t>
      </w:r>
      <w:r w:rsidR="00F75088">
        <w:rPr>
          <w:rFonts w:ascii="Calibri" w:eastAsia="Times New Roman" w:hAnsi="Calibri" w:cs="Calibri"/>
          <w:sz w:val="22"/>
        </w:rPr>
        <w:t xml:space="preserve"> radioactive waste and </w:t>
      </w:r>
      <w:r w:rsidR="00DB4282">
        <w:rPr>
          <w:rFonts w:ascii="Calibri" w:eastAsia="Times New Roman" w:hAnsi="Calibri" w:cs="Calibri"/>
          <w:sz w:val="22"/>
        </w:rPr>
        <w:t xml:space="preserve">the </w:t>
      </w:r>
      <w:r w:rsidR="00F75088">
        <w:rPr>
          <w:rFonts w:ascii="Calibri" w:eastAsia="Times New Roman" w:hAnsi="Calibri" w:cs="Calibri"/>
          <w:sz w:val="22"/>
        </w:rPr>
        <w:t>temporary storage of intermediate</w:t>
      </w:r>
      <w:r w:rsidR="00D36E71">
        <w:rPr>
          <w:rFonts w:ascii="Calibri" w:eastAsia="Times New Roman" w:hAnsi="Calibri" w:cs="Calibri"/>
          <w:sz w:val="22"/>
        </w:rPr>
        <w:t>-</w:t>
      </w:r>
      <w:r w:rsidR="00F75088">
        <w:rPr>
          <w:rFonts w:ascii="Calibri" w:eastAsia="Times New Roman" w:hAnsi="Calibri" w:cs="Calibri"/>
          <w:sz w:val="22"/>
        </w:rPr>
        <w:t>level waste</w:t>
      </w:r>
      <w:r w:rsidR="6FE8C64F" w:rsidRPr="0B984596">
        <w:rPr>
          <w:rFonts w:ascii="Calibri" w:eastAsia="Times New Roman" w:hAnsi="Calibri" w:cs="Calibri"/>
          <w:sz w:val="22"/>
        </w:rPr>
        <w:t>. It was noted that</w:t>
      </w:r>
      <w:r w:rsidR="008A46F9">
        <w:rPr>
          <w:rFonts w:ascii="Calibri" w:eastAsia="Times New Roman" w:hAnsi="Calibri" w:cs="Calibri"/>
          <w:sz w:val="22"/>
        </w:rPr>
        <w:t xml:space="preserve"> no high</w:t>
      </w:r>
      <w:r w:rsidR="006532C1">
        <w:rPr>
          <w:rFonts w:ascii="Calibri" w:eastAsia="Times New Roman" w:hAnsi="Calibri" w:cs="Calibri"/>
          <w:sz w:val="22"/>
        </w:rPr>
        <w:t>-level</w:t>
      </w:r>
      <w:r w:rsidR="008A46F9">
        <w:rPr>
          <w:rFonts w:ascii="Calibri" w:eastAsia="Times New Roman" w:hAnsi="Calibri" w:cs="Calibri"/>
          <w:sz w:val="22"/>
        </w:rPr>
        <w:t xml:space="preserve"> waste is proposed to be at this site</w:t>
      </w:r>
      <w:r w:rsidR="00036140">
        <w:rPr>
          <w:rFonts w:ascii="Calibri" w:eastAsia="Times New Roman" w:hAnsi="Calibri" w:cs="Calibri"/>
          <w:sz w:val="22"/>
        </w:rPr>
        <w:t>.</w:t>
      </w:r>
      <w:r w:rsidR="00BD5692">
        <w:rPr>
          <w:rFonts w:ascii="Calibri" w:eastAsia="Times New Roman" w:hAnsi="Calibri" w:cs="Calibri"/>
          <w:sz w:val="22"/>
        </w:rPr>
        <w:t xml:space="preserve"> </w:t>
      </w:r>
      <w:r w:rsidR="6AF95CD9" w:rsidRPr="0B984596">
        <w:rPr>
          <w:rFonts w:ascii="Calibri" w:eastAsia="Times New Roman" w:hAnsi="Calibri" w:cs="Calibri"/>
          <w:sz w:val="22"/>
        </w:rPr>
        <w:t>The</w:t>
      </w:r>
      <w:r w:rsidR="00C60551">
        <w:rPr>
          <w:rFonts w:ascii="Calibri" w:eastAsia="Times New Roman" w:hAnsi="Calibri" w:cs="Calibri"/>
          <w:sz w:val="22"/>
        </w:rPr>
        <w:t xml:space="preserve"> Council </w:t>
      </w:r>
      <w:r w:rsidR="6AF95CD9" w:rsidRPr="0B984596">
        <w:rPr>
          <w:rFonts w:ascii="Calibri" w:eastAsia="Times New Roman" w:hAnsi="Calibri" w:cs="Calibri"/>
          <w:sz w:val="22"/>
        </w:rPr>
        <w:t xml:space="preserve">noted </w:t>
      </w:r>
      <w:r w:rsidR="0046138A">
        <w:rPr>
          <w:rFonts w:ascii="Calibri" w:eastAsia="Times New Roman" w:hAnsi="Calibri" w:cs="Calibri"/>
          <w:sz w:val="22"/>
        </w:rPr>
        <w:t>that</w:t>
      </w:r>
      <w:r w:rsidR="6AF95CD9" w:rsidRPr="0B984596">
        <w:rPr>
          <w:rFonts w:ascii="Calibri" w:eastAsia="Times New Roman" w:hAnsi="Calibri" w:cs="Calibri"/>
          <w:sz w:val="22"/>
        </w:rPr>
        <w:t xml:space="preserve"> the </w:t>
      </w:r>
      <w:r w:rsidR="00740E24">
        <w:rPr>
          <w:rFonts w:ascii="Calibri" w:eastAsia="Times New Roman" w:hAnsi="Calibri" w:cs="Calibri"/>
          <w:sz w:val="22"/>
        </w:rPr>
        <w:t>licence applications</w:t>
      </w:r>
      <w:r w:rsidR="6AF95CD9" w:rsidRPr="0B984596">
        <w:rPr>
          <w:rFonts w:ascii="Calibri" w:eastAsia="Times New Roman" w:hAnsi="Calibri" w:cs="Calibri"/>
          <w:sz w:val="22"/>
        </w:rPr>
        <w:t xml:space="preserve"> </w:t>
      </w:r>
      <w:r w:rsidR="00767054">
        <w:rPr>
          <w:rFonts w:ascii="Calibri" w:eastAsia="Times New Roman" w:hAnsi="Calibri" w:cs="Calibri"/>
          <w:sz w:val="22"/>
        </w:rPr>
        <w:t xml:space="preserve">related to </w:t>
      </w:r>
      <w:r w:rsidR="00767054">
        <w:rPr>
          <w:rFonts w:ascii="Calibri" w:eastAsia="Times New Roman" w:hAnsi="Calibri" w:cs="Calibri"/>
          <w:sz w:val="22"/>
        </w:rPr>
        <w:lastRenderedPageBreak/>
        <w:t xml:space="preserve">the </w:t>
      </w:r>
      <w:r w:rsidR="6AF95CD9" w:rsidRPr="0B984596">
        <w:rPr>
          <w:rFonts w:ascii="Calibri" w:eastAsia="Times New Roman" w:hAnsi="Calibri" w:cs="Calibri"/>
          <w:sz w:val="22"/>
        </w:rPr>
        <w:t>low</w:t>
      </w:r>
      <w:r w:rsidR="00B70874">
        <w:rPr>
          <w:rFonts w:ascii="Calibri" w:eastAsia="Times New Roman" w:hAnsi="Calibri" w:cs="Calibri"/>
          <w:sz w:val="22"/>
        </w:rPr>
        <w:t>-</w:t>
      </w:r>
      <w:r w:rsidR="002F610C">
        <w:rPr>
          <w:rFonts w:ascii="Calibri" w:eastAsia="Times New Roman" w:hAnsi="Calibri" w:cs="Calibri"/>
          <w:sz w:val="22"/>
        </w:rPr>
        <w:t xml:space="preserve">level waste disposal </w:t>
      </w:r>
      <w:r w:rsidR="000F568A">
        <w:rPr>
          <w:rFonts w:ascii="Calibri" w:eastAsia="Times New Roman" w:hAnsi="Calibri" w:cs="Calibri"/>
          <w:sz w:val="22"/>
        </w:rPr>
        <w:t xml:space="preserve">facility </w:t>
      </w:r>
      <w:r w:rsidR="6AF95CD9" w:rsidRPr="0B984596">
        <w:rPr>
          <w:rFonts w:ascii="Calibri" w:eastAsia="Times New Roman" w:hAnsi="Calibri" w:cs="Calibri"/>
          <w:sz w:val="22"/>
        </w:rPr>
        <w:t>and intermediate</w:t>
      </w:r>
      <w:r w:rsidR="00B70874">
        <w:rPr>
          <w:rFonts w:ascii="Calibri" w:eastAsia="Times New Roman" w:hAnsi="Calibri" w:cs="Calibri"/>
          <w:sz w:val="22"/>
        </w:rPr>
        <w:t>-</w:t>
      </w:r>
      <w:r w:rsidR="00A90B48">
        <w:rPr>
          <w:rFonts w:ascii="Calibri" w:eastAsia="Times New Roman" w:hAnsi="Calibri" w:cs="Calibri"/>
          <w:sz w:val="22"/>
        </w:rPr>
        <w:t xml:space="preserve">level storage facility </w:t>
      </w:r>
      <w:r w:rsidR="6AF95CD9" w:rsidRPr="0B984596">
        <w:rPr>
          <w:rFonts w:ascii="Calibri" w:eastAsia="Times New Roman" w:hAnsi="Calibri" w:cs="Calibri"/>
          <w:sz w:val="22"/>
        </w:rPr>
        <w:t xml:space="preserve">are </w:t>
      </w:r>
      <w:r w:rsidR="1DC4100F" w:rsidRPr="0B984596">
        <w:rPr>
          <w:rFonts w:ascii="Calibri" w:eastAsia="Times New Roman" w:hAnsi="Calibri" w:cs="Calibri"/>
          <w:sz w:val="22"/>
        </w:rPr>
        <w:t xml:space="preserve">not considered to be interdependent for the purposes of proceeding </w:t>
      </w:r>
      <w:r w:rsidR="05B64CE5" w:rsidRPr="0B984596">
        <w:rPr>
          <w:rFonts w:ascii="Calibri" w:eastAsia="Times New Roman" w:hAnsi="Calibri" w:cs="Calibri"/>
          <w:sz w:val="22"/>
        </w:rPr>
        <w:t>wit</w:t>
      </w:r>
      <w:r w:rsidR="1DC4100F" w:rsidRPr="0B984596">
        <w:rPr>
          <w:rFonts w:ascii="Calibri" w:eastAsia="Times New Roman" w:hAnsi="Calibri" w:cs="Calibri"/>
          <w:sz w:val="22"/>
        </w:rPr>
        <w:t xml:space="preserve">h regulatory </w:t>
      </w:r>
      <w:r w:rsidR="00831B58">
        <w:rPr>
          <w:rFonts w:ascii="Calibri" w:eastAsia="Times New Roman" w:hAnsi="Calibri" w:cs="Calibri"/>
          <w:sz w:val="22"/>
        </w:rPr>
        <w:t>decisions</w:t>
      </w:r>
      <w:r w:rsidR="1DC4100F" w:rsidRPr="0B984596">
        <w:rPr>
          <w:rFonts w:ascii="Calibri" w:eastAsia="Times New Roman" w:hAnsi="Calibri" w:cs="Calibri"/>
          <w:sz w:val="22"/>
        </w:rPr>
        <w:t>.</w:t>
      </w:r>
    </w:p>
    <w:p w14:paraId="3ACA3434" w14:textId="563FFA03" w:rsidR="00506526" w:rsidRPr="00D9444C" w:rsidRDefault="00506526" w:rsidP="0B984596">
      <w:pPr>
        <w:divId w:val="1552227016"/>
        <w:rPr>
          <w:rFonts w:ascii="Calibri" w:eastAsia="Times New Roman" w:hAnsi="Calibri" w:cs="Calibri"/>
          <w:sz w:val="22"/>
        </w:rPr>
      </w:pPr>
    </w:p>
    <w:p w14:paraId="3D602327" w14:textId="494C52F2" w:rsidR="00FE493F" w:rsidRPr="00FE493F" w:rsidRDefault="00506526" w:rsidP="00FE493F">
      <w:pPr>
        <w:pStyle w:val="Heading2"/>
        <w:spacing w:before="240" w:after="0" w:line="264" w:lineRule="auto"/>
        <w:divId w:val="1543402580"/>
        <w:rPr>
          <w:rFonts w:ascii="Calibri" w:hAnsi="Calibri"/>
          <w:color w:val="4E1A74"/>
          <w:sz w:val="26"/>
          <w:szCs w:val="26"/>
          <w:lang w:eastAsia="en-US"/>
        </w:rPr>
      </w:pPr>
      <w:r w:rsidRPr="007D721F">
        <w:rPr>
          <w:rFonts w:ascii="Calibri" w:hAnsi="Calibri"/>
          <w:color w:val="4E1A74"/>
          <w:sz w:val="26"/>
          <w:szCs w:val="26"/>
          <w:lang w:eastAsia="en-US"/>
        </w:rPr>
        <w:t xml:space="preserve">5 - </w:t>
      </w:r>
      <w:proofErr w:type="gramStart"/>
      <w:r w:rsidRPr="007D721F">
        <w:rPr>
          <w:rFonts w:ascii="Calibri" w:hAnsi="Calibri"/>
          <w:color w:val="4E1A74"/>
          <w:sz w:val="26"/>
          <w:szCs w:val="26"/>
          <w:lang w:eastAsia="en-US"/>
        </w:rPr>
        <w:t>Lasers</w:t>
      </w:r>
      <w:proofErr w:type="gramEnd"/>
      <w:r w:rsidRPr="007D721F">
        <w:rPr>
          <w:rFonts w:ascii="Calibri" w:hAnsi="Calibri"/>
          <w:color w:val="4E1A74"/>
          <w:sz w:val="26"/>
          <w:szCs w:val="26"/>
          <w:lang w:eastAsia="en-US"/>
        </w:rPr>
        <w:t xml:space="preserve"> discussion </w:t>
      </w:r>
    </w:p>
    <w:p w14:paraId="1B7161F6" w14:textId="77777777" w:rsidR="004C03A7" w:rsidRPr="004C03A7" w:rsidRDefault="004C03A7" w:rsidP="004C03A7">
      <w:pPr>
        <w:divId w:val="1543402580"/>
        <w:rPr>
          <w:lang w:eastAsia="en-US"/>
        </w:rPr>
      </w:pPr>
    </w:p>
    <w:p w14:paraId="67083B6E" w14:textId="3AC0F1EB" w:rsidR="1D62EECB" w:rsidRDefault="1D62EECB" w:rsidP="0B984596">
      <w:pPr>
        <w:rPr>
          <w:rFonts w:ascii="Calibri" w:eastAsia="Times New Roman" w:hAnsi="Calibri" w:cs="Calibri"/>
          <w:sz w:val="22"/>
        </w:rPr>
      </w:pPr>
      <w:r w:rsidRPr="0B984596">
        <w:rPr>
          <w:rFonts w:ascii="Calibri" w:eastAsia="Times New Roman" w:hAnsi="Calibri" w:cs="Calibri"/>
          <w:sz w:val="22"/>
        </w:rPr>
        <w:t>ARPANSA provided an update on activities related to laser technology safety</w:t>
      </w:r>
      <w:r w:rsidR="119E2647" w:rsidRPr="0B984596">
        <w:rPr>
          <w:rFonts w:ascii="Calibri" w:eastAsia="Times New Roman" w:hAnsi="Calibri" w:cs="Calibri"/>
          <w:sz w:val="22"/>
        </w:rPr>
        <w:t>, noting a recently advertised PhD position in conjunction with the Victorian Injury Surveillance Unit (at Monash University) remains unfilled and will be readvertised (including internationally</w:t>
      </w:r>
      <w:r w:rsidR="00973AFF">
        <w:rPr>
          <w:rFonts w:ascii="Calibri" w:eastAsia="Times New Roman" w:hAnsi="Calibri" w:cs="Calibri"/>
          <w:sz w:val="22"/>
        </w:rPr>
        <w:t>)</w:t>
      </w:r>
      <w:r w:rsidR="119E2647" w:rsidRPr="0B984596">
        <w:rPr>
          <w:rFonts w:ascii="Calibri" w:eastAsia="Times New Roman" w:hAnsi="Calibri" w:cs="Calibri"/>
          <w:sz w:val="22"/>
        </w:rPr>
        <w:t xml:space="preserve"> in 2022.</w:t>
      </w:r>
      <w:r w:rsidR="50430B78" w:rsidRPr="0B984596">
        <w:rPr>
          <w:rFonts w:ascii="Calibri" w:eastAsia="Times New Roman" w:hAnsi="Calibri" w:cs="Calibri"/>
          <w:sz w:val="22"/>
        </w:rPr>
        <w:t xml:space="preserve"> ARPANSA also noted its relationship with the Australian Competition and Consumer Commission (ACCC) in approaching online marketplaces about the sale of da</w:t>
      </w:r>
      <w:r w:rsidR="35FC1475" w:rsidRPr="0B984596">
        <w:rPr>
          <w:rFonts w:ascii="Calibri" w:eastAsia="Times New Roman" w:hAnsi="Calibri" w:cs="Calibri"/>
          <w:sz w:val="22"/>
        </w:rPr>
        <w:t xml:space="preserve">ngerous consumer laser products. </w:t>
      </w:r>
    </w:p>
    <w:p w14:paraId="4E05A936" w14:textId="357D8F09" w:rsidR="0B984596" w:rsidRDefault="0B984596" w:rsidP="0B984596">
      <w:pPr>
        <w:rPr>
          <w:rFonts w:ascii="Calibri" w:eastAsia="Times New Roman" w:hAnsi="Calibri" w:cs="Calibri"/>
          <w:sz w:val="22"/>
        </w:rPr>
      </w:pPr>
    </w:p>
    <w:p w14:paraId="7AE67AE0" w14:textId="5E762E10" w:rsidR="35FC1475" w:rsidRDefault="35FC1475" w:rsidP="0B984596">
      <w:pPr>
        <w:rPr>
          <w:rFonts w:ascii="Calibri" w:eastAsia="Times New Roman" w:hAnsi="Calibri" w:cs="Calibri"/>
          <w:sz w:val="22"/>
        </w:rPr>
      </w:pPr>
      <w:r w:rsidRPr="0B984596">
        <w:rPr>
          <w:rFonts w:ascii="Calibri" w:eastAsia="Times New Roman" w:hAnsi="Calibri" w:cs="Calibri"/>
          <w:sz w:val="22"/>
        </w:rPr>
        <w:t>ARPANSA is also exploring</w:t>
      </w:r>
      <w:r w:rsidR="50430B78" w:rsidRPr="0B984596">
        <w:rPr>
          <w:rFonts w:ascii="Calibri" w:eastAsia="Times New Roman" w:hAnsi="Calibri" w:cs="Calibri"/>
          <w:sz w:val="22"/>
        </w:rPr>
        <w:t xml:space="preserve"> </w:t>
      </w:r>
      <w:r w:rsidR="47263F77" w:rsidRPr="0B984596">
        <w:rPr>
          <w:rFonts w:ascii="Calibri" w:eastAsia="Times New Roman" w:hAnsi="Calibri" w:cs="Calibri"/>
          <w:sz w:val="22"/>
        </w:rPr>
        <w:t xml:space="preserve">the option of engaging </w:t>
      </w:r>
      <w:r w:rsidR="300B7719" w:rsidRPr="0B984596">
        <w:rPr>
          <w:rFonts w:ascii="Calibri" w:eastAsia="Times New Roman" w:hAnsi="Calibri" w:cs="Calibri"/>
          <w:sz w:val="22"/>
        </w:rPr>
        <w:t>curriculum</w:t>
      </w:r>
      <w:r w:rsidR="47263F77" w:rsidRPr="0B984596">
        <w:rPr>
          <w:rFonts w:ascii="Calibri" w:eastAsia="Times New Roman" w:hAnsi="Calibri" w:cs="Calibri"/>
          <w:sz w:val="22"/>
        </w:rPr>
        <w:t xml:space="preserve"> quality agencies such as the Tertiary Education Standards and Quality Agency (TESQA) to</w:t>
      </w:r>
      <w:r w:rsidR="50430B78" w:rsidRPr="0B984596">
        <w:rPr>
          <w:rFonts w:ascii="Calibri" w:eastAsia="Times New Roman" w:hAnsi="Calibri" w:cs="Calibri"/>
          <w:sz w:val="22"/>
        </w:rPr>
        <w:t xml:space="preserve"> </w:t>
      </w:r>
      <w:r w:rsidR="12141F4F" w:rsidRPr="0B984596">
        <w:rPr>
          <w:rFonts w:ascii="Calibri" w:eastAsia="Times New Roman" w:hAnsi="Calibri" w:cs="Calibri"/>
          <w:sz w:val="22"/>
        </w:rPr>
        <w:t xml:space="preserve">ensure the accuracy of </w:t>
      </w:r>
      <w:r w:rsidR="1BA6E458" w:rsidRPr="0B984596">
        <w:rPr>
          <w:rFonts w:ascii="Calibri" w:eastAsia="Times New Roman" w:hAnsi="Calibri" w:cs="Calibri"/>
          <w:sz w:val="22"/>
        </w:rPr>
        <w:t xml:space="preserve">laser-related </w:t>
      </w:r>
      <w:r w:rsidR="50430B78" w:rsidRPr="0B984596">
        <w:rPr>
          <w:rFonts w:ascii="Calibri" w:eastAsia="Times New Roman" w:hAnsi="Calibri" w:cs="Calibri"/>
          <w:sz w:val="22"/>
        </w:rPr>
        <w:t xml:space="preserve">content in </w:t>
      </w:r>
      <w:r w:rsidR="584A5019" w:rsidRPr="0B984596">
        <w:rPr>
          <w:rFonts w:ascii="Calibri" w:eastAsia="Times New Roman" w:hAnsi="Calibri" w:cs="Calibri"/>
          <w:sz w:val="22"/>
        </w:rPr>
        <w:t xml:space="preserve">relevant </w:t>
      </w:r>
      <w:r w:rsidR="50430B78" w:rsidRPr="0B984596">
        <w:rPr>
          <w:rFonts w:ascii="Calibri" w:eastAsia="Times New Roman" w:hAnsi="Calibri" w:cs="Calibri"/>
          <w:sz w:val="22"/>
        </w:rPr>
        <w:t>courses</w:t>
      </w:r>
      <w:r w:rsidR="78A93484" w:rsidRPr="0B984596">
        <w:rPr>
          <w:rFonts w:ascii="Calibri" w:eastAsia="Times New Roman" w:hAnsi="Calibri" w:cs="Calibri"/>
          <w:sz w:val="22"/>
        </w:rPr>
        <w:t>, such as TAFE training</w:t>
      </w:r>
      <w:r w:rsidR="50430B78" w:rsidRPr="0B984596">
        <w:rPr>
          <w:rFonts w:ascii="Calibri" w:eastAsia="Times New Roman" w:hAnsi="Calibri" w:cs="Calibri"/>
          <w:sz w:val="22"/>
        </w:rPr>
        <w:t xml:space="preserve"> for beauticians. </w:t>
      </w:r>
      <w:r w:rsidR="651D9741" w:rsidRPr="0B984596">
        <w:rPr>
          <w:rFonts w:ascii="Calibri" w:eastAsia="Times New Roman" w:hAnsi="Calibri" w:cs="Calibri"/>
          <w:sz w:val="22"/>
        </w:rPr>
        <w:t xml:space="preserve">ARPANSA will also explore </w:t>
      </w:r>
      <w:r w:rsidR="50430B78" w:rsidRPr="0B984596">
        <w:rPr>
          <w:rFonts w:ascii="Calibri" w:eastAsia="Times New Roman" w:hAnsi="Calibri" w:cs="Calibri"/>
          <w:sz w:val="22"/>
        </w:rPr>
        <w:t xml:space="preserve">ways to mandate existing </w:t>
      </w:r>
      <w:r w:rsidR="77CD284B" w:rsidRPr="0B984596">
        <w:rPr>
          <w:rFonts w:ascii="Calibri" w:eastAsia="Times New Roman" w:hAnsi="Calibri" w:cs="Calibri"/>
          <w:sz w:val="22"/>
        </w:rPr>
        <w:t>s</w:t>
      </w:r>
      <w:r w:rsidR="50430B78" w:rsidRPr="0B984596">
        <w:rPr>
          <w:rFonts w:ascii="Calibri" w:eastAsia="Times New Roman" w:hAnsi="Calibri" w:cs="Calibri"/>
          <w:sz w:val="22"/>
        </w:rPr>
        <w:t>tandards</w:t>
      </w:r>
      <w:r w:rsidR="6627F278" w:rsidRPr="0B984596">
        <w:rPr>
          <w:rFonts w:ascii="Calibri" w:eastAsia="Times New Roman" w:hAnsi="Calibri" w:cs="Calibri"/>
          <w:sz w:val="22"/>
        </w:rPr>
        <w:t xml:space="preserve"> through </w:t>
      </w:r>
      <w:r w:rsidR="4031D76B" w:rsidRPr="0B984596">
        <w:rPr>
          <w:rFonts w:ascii="Calibri" w:eastAsia="Times New Roman" w:hAnsi="Calibri" w:cs="Calibri"/>
          <w:sz w:val="22"/>
        </w:rPr>
        <w:t>Commonwealth regulatory mechanisms</w:t>
      </w:r>
      <w:r w:rsidR="50430B78" w:rsidRPr="0B984596">
        <w:rPr>
          <w:rFonts w:ascii="Calibri" w:eastAsia="Times New Roman" w:hAnsi="Calibri" w:cs="Calibri"/>
          <w:sz w:val="22"/>
        </w:rPr>
        <w:t>.</w:t>
      </w:r>
      <w:r w:rsidR="049E572B" w:rsidRPr="0B984596">
        <w:rPr>
          <w:rFonts w:ascii="Calibri" w:eastAsia="Times New Roman" w:hAnsi="Calibri" w:cs="Calibri"/>
          <w:sz w:val="22"/>
        </w:rPr>
        <w:t xml:space="preserve"> ARPANSA also noted efforts in Queensland to change legislation on the use of cosmetic lasers (expected to progress in 2022).</w:t>
      </w:r>
    </w:p>
    <w:p w14:paraId="3A48BAA1" w14:textId="3867CF00" w:rsidR="0B984596" w:rsidRDefault="0B984596" w:rsidP="0B984596">
      <w:pPr>
        <w:rPr>
          <w:rFonts w:ascii="Calibri" w:eastAsia="Times New Roman" w:hAnsi="Calibri" w:cs="Calibri"/>
          <w:szCs w:val="18"/>
        </w:rPr>
      </w:pPr>
    </w:p>
    <w:p w14:paraId="284FD62B" w14:textId="55DC86B7" w:rsidR="00C66010" w:rsidRDefault="00C66010" w:rsidP="0B984596">
      <w:pPr>
        <w:rPr>
          <w:rFonts w:ascii="Calibri" w:eastAsia="Times New Roman" w:hAnsi="Calibri" w:cs="Calibri"/>
          <w:sz w:val="22"/>
        </w:rPr>
      </w:pPr>
      <w:r w:rsidRPr="0B984596">
        <w:rPr>
          <w:rFonts w:ascii="Calibri" w:eastAsia="Times New Roman" w:hAnsi="Calibri" w:cs="Calibri"/>
          <w:sz w:val="22"/>
        </w:rPr>
        <w:t xml:space="preserve">The Council </w:t>
      </w:r>
      <w:r w:rsidR="0FE61DEB" w:rsidRPr="0B984596">
        <w:rPr>
          <w:rFonts w:ascii="Calibri" w:eastAsia="Times New Roman" w:hAnsi="Calibri" w:cs="Calibri"/>
          <w:sz w:val="22"/>
        </w:rPr>
        <w:t xml:space="preserve">discussed the </w:t>
      </w:r>
      <w:r w:rsidR="00D61C9A" w:rsidRPr="0B984596">
        <w:rPr>
          <w:rFonts w:ascii="Calibri" w:eastAsia="Times New Roman" w:hAnsi="Calibri" w:cs="Calibri"/>
          <w:sz w:val="22"/>
        </w:rPr>
        <w:t>increasing amount of concerning laser</w:t>
      </w:r>
      <w:r w:rsidR="00D1096F" w:rsidRPr="0B984596">
        <w:rPr>
          <w:rFonts w:ascii="Calibri" w:eastAsia="Times New Roman" w:hAnsi="Calibri" w:cs="Calibri"/>
          <w:sz w:val="22"/>
        </w:rPr>
        <w:t xml:space="preserve"> products </w:t>
      </w:r>
      <w:r w:rsidR="00D61C9A" w:rsidRPr="0B984596">
        <w:rPr>
          <w:rFonts w:ascii="Calibri" w:eastAsia="Times New Roman" w:hAnsi="Calibri" w:cs="Calibri"/>
          <w:sz w:val="22"/>
        </w:rPr>
        <w:t>available to consumers</w:t>
      </w:r>
      <w:r w:rsidR="00592C32" w:rsidRPr="0B984596">
        <w:rPr>
          <w:rFonts w:ascii="Calibri" w:eastAsia="Times New Roman" w:hAnsi="Calibri" w:cs="Calibri"/>
          <w:sz w:val="22"/>
        </w:rPr>
        <w:t>,</w:t>
      </w:r>
      <w:r w:rsidR="00D61C9A" w:rsidRPr="0B984596">
        <w:rPr>
          <w:rFonts w:ascii="Calibri" w:eastAsia="Times New Roman" w:hAnsi="Calibri" w:cs="Calibri"/>
          <w:sz w:val="22"/>
        </w:rPr>
        <w:t xml:space="preserve"> </w:t>
      </w:r>
      <w:r w:rsidR="07CA85D0" w:rsidRPr="0B984596">
        <w:rPr>
          <w:rFonts w:ascii="Calibri" w:eastAsia="Times New Roman" w:hAnsi="Calibri" w:cs="Calibri"/>
          <w:sz w:val="22"/>
        </w:rPr>
        <w:t>particular</w:t>
      </w:r>
      <w:r w:rsidR="00D61C9A" w:rsidRPr="0B984596">
        <w:rPr>
          <w:rFonts w:ascii="Calibri" w:eastAsia="Times New Roman" w:hAnsi="Calibri" w:cs="Calibri"/>
          <w:sz w:val="22"/>
        </w:rPr>
        <w:t>ly through online marketplaces</w:t>
      </w:r>
      <w:r w:rsidR="01E8218E" w:rsidRPr="0B984596">
        <w:rPr>
          <w:rFonts w:ascii="Calibri" w:eastAsia="Times New Roman" w:hAnsi="Calibri" w:cs="Calibri"/>
          <w:sz w:val="22"/>
        </w:rPr>
        <w:t xml:space="preserve">, presenting risks of </w:t>
      </w:r>
      <w:r w:rsidR="00873788" w:rsidRPr="0B984596">
        <w:rPr>
          <w:rFonts w:ascii="Calibri" w:eastAsia="Times New Roman" w:hAnsi="Calibri" w:cs="Calibri"/>
          <w:sz w:val="22"/>
        </w:rPr>
        <w:t xml:space="preserve">intentional </w:t>
      </w:r>
      <w:r w:rsidR="00011DBF" w:rsidRPr="0B984596">
        <w:rPr>
          <w:rFonts w:ascii="Calibri" w:eastAsia="Times New Roman" w:hAnsi="Calibri" w:cs="Calibri"/>
          <w:sz w:val="22"/>
        </w:rPr>
        <w:t xml:space="preserve">and </w:t>
      </w:r>
      <w:r w:rsidR="00315763" w:rsidRPr="0B984596">
        <w:rPr>
          <w:rFonts w:ascii="Calibri" w:eastAsia="Times New Roman" w:hAnsi="Calibri" w:cs="Calibri"/>
          <w:sz w:val="22"/>
        </w:rPr>
        <w:t>un</w:t>
      </w:r>
      <w:r w:rsidR="00873788" w:rsidRPr="0B984596">
        <w:rPr>
          <w:rFonts w:ascii="Calibri" w:eastAsia="Times New Roman" w:hAnsi="Calibri" w:cs="Calibri"/>
          <w:sz w:val="22"/>
        </w:rPr>
        <w:t>intentional</w:t>
      </w:r>
      <w:r w:rsidR="00011DBF" w:rsidRPr="0B984596">
        <w:rPr>
          <w:rFonts w:ascii="Calibri" w:eastAsia="Times New Roman" w:hAnsi="Calibri" w:cs="Calibri"/>
          <w:sz w:val="22"/>
        </w:rPr>
        <w:t xml:space="preserve"> </w:t>
      </w:r>
      <w:r w:rsidR="42601BF4" w:rsidRPr="0B984596">
        <w:rPr>
          <w:rFonts w:ascii="Calibri" w:eastAsia="Times New Roman" w:hAnsi="Calibri" w:cs="Calibri"/>
          <w:sz w:val="22"/>
        </w:rPr>
        <w:t xml:space="preserve">misuse, with </w:t>
      </w:r>
      <w:r w:rsidR="00011DBF" w:rsidRPr="0B984596">
        <w:rPr>
          <w:rFonts w:ascii="Calibri" w:eastAsia="Times New Roman" w:hAnsi="Calibri" w:cs="Calibri"/>
          <w:sz w:val="22"/>
        </w:rPr>
        <w:t>incorrect labelling a</w:t>
      </w:r>
      <w:r w:rsidR="613A9426" w:rsidRPr="0B984596">
        <w:rPr>
          <w:rFonts w:ascii="Calibri" w:eastAsia="Times New Roman" w:hAnsi="Calibri" w:cs="Calibri"/>
          <w:sz w:val="22"/>
        </w:rPr>
        <w:t>lso a significant concern</w:t>
      </w:r>
      <w:r w:rsidR="000E6404" w:rsidRPr="0B984596">
        <w:rPr>
          <w:rFonts w:ascii="Calibri" w:eastAsia="Times New Roman" w:hAnsi="Calibri" w:cs="Calibri"/>
          <w:sz w:val="22"/>
        </w:rPr>
        <w:t>.</w:t>
      </w:r>
      <w:r w:rsidR="0AF6B475" w:rsidRPr="0B984596">
        <w:rPr>
          <w:rFonts w:ascii="Calibri" w:eastAsia="Times New Roman" w:hAnsi="Calibri" w:cs="Calibri"/>
          <w:sz w:val="22"/>
        </w:rPr>
        <w:t xml:space="preserve"> It was noted that the European Union (EU) </w:t>
      </w:r>
      <w:r w:rsidR="00D1096F" w:rsidRPr="0B984596">
        <w:rPr>
          <w:rFonts w:ascii="Calibri" w:eastAsia="Times New Roman" w:hAnsi="Calibri" w:cs="Calibri"/>
          <w:sz w:val="22"/>
        </w:rPr>
        <w:t xml:space="preserve">has published a Consumer Laser Safety Standard </w:t>
      </w:r>
      <w:r w:rsidR="219F1547" w:rsidRPr="0B984596">
        <w:rPr>
          <w:rFonts w:ascii="Calibri" w:eastAsia="Times New Roman" w:hAnsi="Calibri" w:cs="Calibri"/>
          <w:sz w:val="22"/>
        </w:rPr>
        <w:t>(</w:t>
      </w:r>
      <w:r w:rsidR="00D1096F" w:rsidRPr="0B984596">
        <w:rPr>
          <w:rFonts w:ascii="Calibri" w:eastAsia="Times New Roman" w:hAnsi="Calibri" w:cs="Calibri"/>
          <w:sz w:val="22"/>
        </w:rPr>
        <w:t>EN50689 2021</w:t>
      </w:r>
      <w:r w:rsidR="4BF3EED8" w:rsidRPr="0B984596">
        <w:rPr>
          <w:rFonts w:ascii="Calibri" w:eastAsia="Times New Roman" w:hAnsi="Calibri" w:cs="Calibri"/>
          <w:sz w:val="22"/>
        </w:rPr>
        <w:t>)</w:t>
      </w:r>
      <w:r w:rsidR="00D1096F" w:rsidRPr="0B984596">
        <w:rPr>
          <w:rFonts w:ascii="Calibri" w:eastAsia="Times New Roman" w:hAnsi="Calibri" w:cs="Calibri"/>
          <w:sz w:val="22"/>
        </w:rPr>
        <w:t xml:space="preserve"> which </w:t>
      </w:r>
      <w:r w:rsidR="0A8B1121" w:rsidRPr="0B984596">
        <w:rPr>
          <w:rFonts w:ascii="Calibri" w:eastAsia="Times New Roman" w:hAnsi="Calibri" w:cs="Calibri"/>
          <w:sz w:val="22"/>
        </w:rPr>
        <w:t>prevents the sale of Clas</w:t>
      </w:r>
      <w:r w:rsidR="37703ABE" w:rsidRPr="0B984596">
        <w:rPr>
          <w:rFonts w:ascii="Calibri" w:eastAsia="Times New Roman" w:hAnsi="Calibri" w:cs="Calibri"/>
          <w:sz w:val="22"/>
        </w:rPr>
        <w:t>s</w:t>
      </w:r>
      <w:r w:rsidR="0A8B1121" w:rsidRPr="0B984596">
        <w:rPr>
          <w:rFonts w:ascii="Calibri" w:eastAsia="Times New Roman" w:hAnsi="Calibri" w:cs="Calibri"/>
          <w:sz w:val="22"/>
        </w:rPr>
        <w:t xml:space="preserve"> 4 lasers </w:t>
      </w:r>
      <w:r w:rsidR="46E42627" w:rsidRPr="0B984596">
        <w:rPr>
          <w:rFonts w:ascii="Calibri" w:eastAsia="Times New Roman" w:hAnsi="Calibri" w:cs="Calibri"/>
          <w:sz w:val="22"/>
        </w:rPr>
        <w:t xml:space="preserve">to members of the public </w:t>
      </w:r>
      <w:r w:rsidR="267584C5" w:rsidRPr="0B984596">
        <w:rPr>
          <w:rFonts w:ascii="Calibri" w:eastAsia="Times New Roman" w:hAnsi="Calibri" w:cs="Calibri"/>
          <w:sz w:val="22"/>
        </w:rPr>
        <w:t xml:space="preserve">and includes a workplace safety standard, which </w:t>
      </w:r>
      <w:r w:rsidR="0A8B1121" w:rsidRPr="0B984596">
        <w:rPr>
          <w:rFonts w:ascii="Calibri" w:eastAsia="Times New Roman" w:hAnsi="Calibri" w:cs="Calibri"/>
          <w:sz w:val="22"/>
        </w:rPr>
        <w:t>may</w:t>
      </w:r>
      <w:r w:rsidR="00766DFC" w:rsidRPr="0B984596">
        <w:rPr>
          <w:rFonts w:ascii="Calibri" w:eastAsia="Times New Roman" w:hAnsi="Calibri" w:cs="Calibri"/>
          <w:sz w:val="22"/>
        </w:rPr>
        <w:t xml:space="preserve"> be a useful </w:t>
      </w:r>
      <w:r w:rsidR="1FDF7958" w:rsidRPr="0B984596">
        <w:rPr>
          <w:rFonts w:ascii="Calibri" w:eastAsia="Times New Roman" w:hAnsi="Calibri" w:cs="Calibri"/>
          <w:sz w:val="22"/>
        </w:rPr>
        <w:t>model</w:t>
      </w:r>
      <w:r w:rsidR="00766DFC" w:rsidRPr="0B984596">
        <w:rPr>
          <w:rFonts w:ascii="Calibri" w:eastAsia="Times New Roman" w:hAnsi="Calibri" w:cs="Calibri"/>
          <w:sz w:val="22"/>
        </w:rPr>
        <w:t xml:space="preserve"> </w:t>
      </w:r>
      <w:r w:rsidR="0C5A394B" w:rsidRPr="0B984596">
        <w:rPr>
          <w:rFonts w:ascii="Calibri" w:eastAsia="Times New Roman" w:hAnsi="Calibri" w:cs="Calibri"/>
          <w:sz w:val="22"/>
        </w:rPr>
        <w:t xml:space="preserve">for </w:t>
      </w:r>
      <w:r w:rsidR="00766DFC" w:rsidRPr="0B984596">
        <w:rPr>
          <w:rFonts w:ascii="Calibri" w:eastAsia="Times New Roman" w:hAnsi="Calibri" w:cs="Calibri"/>
          <w:sz w:val="22"/>
        </w:rPr>
        <w:t>Australia</w:t>
      </w:r>
      <w:r w:rsidR="13DF55B6" w:rsidRPr="0B984596">
        <w:rPr>
          <w:rFonts w:ascii="Calibri" w:eastAsia="Times New Roman" w:hAnsi="Calibri" w:cs="Calibri"/>
          <w:sz w:val="22"/>
        </w:rPr>
        <w:t>.</w:t>
      </w:r>
    </w:p>
    <w:p w14:paraId="5095079A" w14:textId="00517C3C" w:rsidR="004E5456" w:rsidRDefault="004E5456">
      <w:pPr>
        <w:divId w:val="109711684"/>
        <w:rPr>
          <w:rFonts w:ascii="Calibri" w:eastAsia="Times New Roman" w:hAnsi="Calibri" w:cs="Calibri"/>
          <w:sz w:val="22"/>
        </w:rPr>
      </w:pPr>
    </w:p>
    <w:p w14:paraId="65F1C0FB" w14:textId="3737F877" w:rsidR="006B7589" w:rsidRDefault="00506526">
      <w:pPr>
        <w:divId w:val="1496530255"/>
        <w:rPr>
          <w:rFonts w:ascii="Calibri" w:eastAsia="Times New Roman" w:hAnsi="Calibri" w:cs="Calibri"/>
          <w:szCs w:val="18"/>
        </w:rPr>
      </w:pPr>
      <w:r w:rsidRPr="00D9444C">
        <w:rPr>
          <w:rFonts w:ascii="Calibri" w:eastAsia="Times New Roman" w:hAnsi="Calibri" w:cs="Calibri"/>
          <w:sz w:val="22"/>
        </w:rPr>
        <w:t>Professor Nigel Spooner</w:t>
      </w:r>
      <w:r w:rsidR="00161205">
        <w:rPr>
          <w:rFonts w:ascii="Calibri" w:eastAsia="Times New Roman" w:hAnsi="Calibri" w:cs="Calibri"/>
          <w:sz w:val="22"/>
        </w:rPr>
        <w:t>,</w:t>
      </w:r>
      <w:r w:rsidRPr="00D9444C">
        <w:rPr>
          <w:rFonts w:ascii="Calibri" w:eastAsia="Times New Roman" w:hAnsi="Calibri" w:cs="Calibri"/>
          <w:sz w:val="22"/>
        </w:rPr>
        <w:t xml:space="preserve"> </w:t>
      </w:r>
      <w:r w:rsidR="00AC70B9">
        <w:rPr>
          <w:rFonts w:ascii="Calibri" w:eastAsia="Times New Roman" w:hAnsi="Calibri" w:cs="Calibri"/>
          <w:sz w:val="22"/>
        </w:rPr>
        <w:t xml:space="preserve">from </w:t>
      </w:r>
      <w:r w:rsidR="00161205">
        <w:rPr>
          <w:rFonts w:ascii="Calibri" w:eastAsia="Times New Roman" w:hAnsi="Calibri" w:cs="Calibri"/>
          <w:sz w:val="22"/>
        </w:rPr>
        <w:t>the</w:t>
      </w:r>
      <w:r w:rsidR="00161205" w:rsidRPr="00161205">
        <w:rPr>
          <w:rFonts w:ascii="Calibri" w:eastAsia="Times New Roman" w:hAnsi="Calibri" w:cs="Calibri"/>
          <w:sz w:val="22"/>
        </w:rPr>
        <w:t xml:space="preserve"> Centre for Radiation Research, Education and Innovation</w:t>
      </w:r>
      <w:r w:rsidR="00161205">
        <w:rPr>
          <w:rFonts w:ascii="Calibri" w:eastAsia="Times New Roman" w:hAnsi="Calibri" w:cs="Calibri"/>
          <w:sz w:val="22"/>
        </w:rPr>
        <w:t xml:space="preserve"> (</w:t>
      </w:r>
      <w:r w:rsidR="00AC70B9">
        <w:rPr>
          <w:rFonts w:ascii="Calibri" w:eastAsia="Times New Roman" w:hAnsi="Calibri" w:cs="Calibri"/>
          <w:sz w:val="22"/>
        </w:rPr>
        <w:t>CRREI</w:t>
      </w:r>
      <w:r w:rsidR="00161205">
        <w:rPr>
          <w:rFonts w:ascii="Calibri" w:eastAsia="Times New Roman" w:hAnsi="Calibri" w:cs="Calibri"/>
          <w:sz w:val="22"/>
        </w:rPr>
        <w:t>)</w:t>
      </w:r>
      <w:r w:rsidR="00AC70B9">
        <w:rPr>
          <w:rFonts w:ascii="Calibri" w:eastAsia="Times New Roman" w:hAnsi="Calibri" w:cs="Calibri"/>
          <w:sz w:val="22"/>
        </w:rPr>
        <w:t xml:space="preserve"> at the University of Adelaide</w:t>
      </w:r>
      <w:r w:rsidR="00161205">
        <w:rPr>
          <w:rFonts w:ascii="Calibri" w:eastAsia="Times New Roman" w:hAnsi="Calibri" w:cs="Calibri"/>
          <w:sz w:val="22"/>
        </w:rPr>
        <w:t>,</w:t>
      </w:r>
      <w:r w:rsidR="00AC70B9">
        <w:rPr>
          <w:rFonts w:ascii="Calibri" w:eastAsia="Times New Roman" w:hAnsi="Calibri" w:cs="Calibri"/>
          <w:sz w:val="22"/>
        </w:rPr>
        <w:t xml:space="preserve"> </w:t>
      </w:r>
      <w:r w:rsidR="2D85A3A9" w:rsidRPr="0B984596">
        <w:rPr>
          <w:rFonts w:ascii="Calibri" w:eastAsia="Times New Roman" w:hAnsi="Calibri" w:cs="Calibri"/>
          <w:sz w:val="22"/>
        </w:rPr>
        <w:t xml:space="preserve">gave a </w:t>
      </w:r>
      <w:r w:rsidR="001E368F" w:rsidRPr="0B984596">
        <w:rPr>
          <w:rFonts w:ascii="Calibri" w:eastAsia="Times New Roman" w:hAnsi="Calibri" w:cs="Calibri"/>
          <w:sz w:val="22"/>
        </w:rPr>
        <w:t>present</w:t>
      </w:r>
      <w:r w:rsidR="29E03590" w:rsidRPr="0B984596">
        <w:rPr>
          <w:rFonts w:ascii="Calibri" w:eastAsia="Times New Roman" w:hAnsi="Calibri" w:cs="Calibri"/>
          <w:sz w:val="22"/>
        </w:rPr>
        <w:t>ation</w:t>
      </w:r>
      <w:r w:rsidR="001E368F" w:rsidRPr="0B984596">
        <w:rPr>
          <w:rFonts w:ascii="Calibri" w:eastAsia="Times New Roman" w:hAnsi="Calibri" w:cs="Calibri"/>
          <w:sz w:val="22"/>
        </w:rPr>
        <w:t xml:space="preserve"> </w:t>
      </w:r>
      <w:r w:rsidR="28C720EC" w:rsidRPr="0B984596">
        <w:rPr>
          <w:rFonts w:ascii="Calibri" w:eastAsia="Times New Roman" w:hAnsi="Calibri" w:cs="Calibri"/>
          <w:sz w:val="22"/>
        </w:rPr>
        <w:t>on</w:t>
      </w:r>
      <w:r w:rsidR="0CD81642" w:rsidRPr="0B984596">
        <w:rPr>
          <w:rFonts w:ascii="Calibri" w:eastAsia="Times New Roman" w:hAnsi="Calibri" w:cs="Calibri"/>
          <w:sz w:val="22"/>
        </w:rPr>
        <w:t xml:space="preserve"> the extraordinary power and dangers of</w:t>
      </w:r>
      <w:r w:rsidRPr="0B984596">
        <w:rPr>
          <w:rFonts w:ascii="Calibri" w:eastAsia="Times New Roman" w:hAnsi="Calibri" w:cs="Calibri"/>
          <w:sz w:val="22"/>
        </w:rPr>
        <w:t xml:space="preserve"> </w:t>
      </w:r>
      <w:r w:rsidRPr="00D9444C">
        <w:rPr>
          <w:rFonts w:ascii="Calibri" w:eastAsia="Times New Roman" w:hAnsi="Calibri" w:cs="Calibri"/>
          <w:sz w:val="22"/>
        </w:rPr>
        <w:t>multi-spectral lasers</w:t>
      </w:r>
      <w:r w:rsidR="6C631687" w:rsidRPr="0B984596">
        <w:rPr>
          <w:rFonts w:ascii="Calibri" w:eastAsia="Times New Roman" w:hAnsi="Calibri" w:cs="Calibri"/>
          <w:sz w:val="22"/>
        </w:rPr>
        <w:t>,</w:t>
      </w:r>
      <w:r w:rsidR="0054734B">
        <w:rPr>
          <w:rFonts w:ascii="Calibri" w:eastAsia="Times New Roman" w:hAnsi="Calibri" w:cs="Calibri"/>
          <w:sz w:val="22"/>
        </w:rPr>
        <w:t xml:space="preserve"> and concerns that </w:t>
      </w:r>
      <w:r w:rsidR="0DDB5F19" w:rsidRPr="0B984596">
        <w:rPr>
          <w:rFonts w:ascii="Calibri" w:eastAsia="Times New Roman" w:hAnsi="Calibri" w:cs="Calibri"/>
          <w:sz w:val="22"/>
        </w:rPr>
        <w:t>such</w:t>
      </w:r>
      <w:r w:rsidR="0054734B">
        <w:rPr>
          <w:rFonts w:ascii="Calibri" w:eastAsia="Times New Roman" w:hAnsi="Calibri" w:cs="Calibri"/>
          <w:sz w:val="22"/>
        </w:rPr>
        <w:t xml:space="preserve"> products are currently available </w:t>
      </w:r>
      <w:r w:rsidR="0081405D">
        <w:rPr>
          <w:rFonts w:ascii="Calibri" w:eastAsia="Times New Roman" w:hAnsi="Calibri" w:cs="Calibri"/>
          <w:sz w:val="22"/>
        </w:rPr>
        <w:t xml:space="preserve">with no regulations in place and </w:t>
      </w:r>
      <w:r w:rsidR="6CE5AEB0" w:rsidRPr="0B984596">
        <w:rPr>
          <w:rFonts w:ascii="Calibri" w:eastAsia="Times New Roman" w:hAnsi="Calibri" w:cs="Calibri"/>
          <w:sz w:val="22"/>
        </w:rPr>
        <w:t xml:space="preserve">inadequate </w:t>
      </w:r>
      <w:r w:rsidR="0081405D">
        <w:rPr>
          <w:rFonts w:ascii="Calibri" w:eastAsia="Times New Roman" w:hAnsi="Calibri" w:cs="Calibri"/>
          <w:sz w:val="22"/>
        </w:rPr>
        <w:t xml:space="preserve">safety manuals or guidance. </w:t>
      </w:r>
      <w:r w:rsidR="133EACA6" w:rsidRPr="0B984596">
        <w:rPr>
          <w:rFonts w:ascii="Calibri" w:eastAsia="Times New Roman" w:hAnsi="Calibri" w:cs="Calibri"/>
          <w:sz w:val="22"/>
        </w:rPr>
        <w:t xml:space="preserve">There is further concern that the versatility of multi-spectral laser-based </w:t>
      </w:r>
      <w:r w:rsidR="00D808B0" w:rsidRPr="0B984596">
        <w:rPr>
          <w:rFonts w:ascii="Calibri" w:eastAsia="Times New Roman" w:hAnsi="Calibri" w:cs="Calibri"/>
          <w:sz w:val="22"/>
        </w:rPr>
        <w:t xml:space="preserve">systems </w:t>
      </w:r>
      <w:r w:rsidR="4B7CFB73" w:rsidRPr="0B984596">
        <w:rPr>
          <w:rFonts w:ascii="Calibri" w:eastAsia="Times New Roman" w:hAnsi="Calibri" w:cs="Calibri"/>
          <w:sz w:val="22"/>
        </w:rPr>
        <w:t xml:space="preserve">means they </w:t>
      </w:r>
      <w:r w:rsidR="00D808B0" w:rsidRPr="0B984596">
        <w:rPr>
          <w:rFonts w:ascii="Calibri" w:eastAsia="Times New Roman" w:hAnsi="Calibri" w:cs="Calibri"/>
          <w:sz w:val="22"/>
        </w:rPr>
        <w:t xml:space="preserve">will soon be used in industry as well as being of interest </w:t>
      </w:r>
      <w:r w:rsidR="459A9731" w:rsidRPr="0B984596">
        <w:rPr>
          <w:rFonts w:ascii="Calibri" w:eastAsia="Times New Roman" w:hAnsi="Calibri" w:cs="Calibri"/>
          <w:sz w:val="22"/>
        </w:rPr>
        <w:t>for</w:t>
      </w:r>
      <w:r w:rsidR="00D808B0" w:rsidRPr="0B984596">
        <w:rPr>
          <w:rFonts w:ascii="Calibri" w:eastAsia="Times New Roman" w:hAnsi="Calibri" w:cs="Calibri"/>
          <w:sz w:val="22"/>
        </w:rPr>
        <w:t xml:space="preserve"> medical </w:t>
      </w:r>
      <w:r w:rsidR="46CF1DBC" w:rsidRPr="0B984596">
        <w:rPr>
          <w:rFonts w:ascii="Calibri" w:eastAsia="Times New Roman" w:hAnsi="Calibri" w:cs="Calibri"/>
          <w:sz w:val="22"/>
        </w:rPr>
        <w:t xml:space="preserve">applications, potentially exposing a range of </w:t>
      </w:r>
      <w:r w:rsidR="21B2A20B" w:rsidRPr="0B984596">
        <w:rPr>
          <w:rFonts w:ascii="Calibri" w:eastAsia="Times New Roman" w:hAnsi="Calibri" w:cs="Calibri"/>
          <w:sz w:val="22"/>
        </w:rPr>
        <w:t xml:space="preserve">unqualified </w:t>
      </w:r>
      <w:r w:rsidR="46CF1DBC" w:rsidRPr="0B984596">
        <w:rPr>
          <w:rFonts w:ascii="Calibri" w:eastAsia="Times New Roman" w:hAnsi="Calibri" w:cs="Calibri"/>
          <w:sz w:val="22"/>
        </w:rPr>
        <w:t xml:space="preserve">workers </w:t>
      </w:r>
      <w:r w:rsidR="00F3621B">
        <w:rPr>
          <w:rFonts w:ascii="Calibri" w:eastAsia="Times New Roman" w:hAnsi="Calibri" w:cs="Calibri"/>
          <w:sz w:val="22"/>
        </w:rPr>
        <w:t xml:space="preserve">and patients or clients </w:t>
      </w:r>
      <w:r w:rsidR="7282E624" w:rsidRPr="0B984596">
        <w:rPr>
          <w:rFonts w:ascii="Calibri" w:eastAsia="Times New Roman" w:hAnsi="Calibri" w:cs="Calibri"/>
          <w:sz w:val="22"/>
        </w:rPr>
        <w:t xml:space="preserve">to dangerous lasers </w:t>
      </w:r>
      <w:r w:rsidR="46CF1DBC" w:rsidRPr="0B984596">
        <w:rPr>
          <w:rFonts w:ascii="Calibri" w:eastAsia="Times New Roman" w:hAnsi="Calibri" w:cs="Calibri"/>
          <w:sz w:val="22"/>
        </w:rPr>
        <w:t>in occupational settings</w:t>
      </w:r>
      <w:r w:rsidR="7A258E77" w:rsidRPr="0B984596">
        <w:rPr>
          <w:rFonts w:ascii="Calibri" w:eastAsia="Times New Roman" w:hAnsi="Calibri" w:cs="Calibri"/>
          <w:sz w:val="22"/>
        </w:rPr>
        <w:t xml:space="preserve">. </w:t>
      </w:r>
      <w:r w:rsidR="183074B0" w:rsidRPr="0B984596">
        <w:rPr>
          <w:rFonts w:ascii="Calibri" w:eastAsia="Times New Roman" w:hAnsi="Calibri" w:cs="Calibri"/>
          <w:sz w:val="22"/>
        </w:rPr>
        <w:t>It was noted that</w:t>
      </w:r>
      <w:r w:rsidR="00082D78" w:rsidRPr="0B984596">
        <w:rPr>
          <w:rFonts w:ascii="Calibri" w:eastAsia="Times New Roman" w:hAnsi="Calibri" w:cs="Calibri"/>
          <w:sz w:val="22"/>
        </w:rPr>
        <w:t xml:space="preserve"> </w:t>
      </w:r>
      <w:r w:rsidR="00082D78">
        <w:rPr>
          <w:rFonts w:ascii="Calibri" w:eastAsia="Times New Roman" w:hAnsi="Calibri" w:cs="Calibri"/>
          <w:sz w:val="22"/>
        </w:rPr>
        <w:t xml:space="preserve">the only </w:t>
      </w:r>
      <w:r w:rsidR="005A0920">
        <w:rPr>
          <w:rFonts w:ascii="Calibri" w:eastAsia="Times New Roman" w:hAnsi="Calibri" w:cs="Calibri"/>
          <w:sz w:val="22"/>
        </w:rPr>
        <w:t>possible</w:t>
      </w:r>
      <w:r w:rsidR="00082D78">
        <w:rPr>
          <w:rFonts w:ascii="Calibri" w:eastAsia="Times New Roman" w:hAnsi="Calibri" w:cs="Calibri"/>
          <w:sz w:val="22"/>
        </w:rPr>
        <w:t xml:space="preserve"> safety controls </w:t>
      </w:r>
      <w:r w:rsidR="747064F4" w:rsidRPr="0B984596">
        <w:rPr>
          <w:rFonts w:ascii="Calibri" w:eastAsia="Times New Roman" w:hAnsi="Calibri" w:cs="Calibri"/>
          <w:sz w:val="22"/>
        </w:rPr>
        <w:t xml:space="preserve">for such lasers at present </w:t>
      </w:r>
      <w:r w:rsidR="00082D78">
        <w:rPr>
          <w:rFonts w:ascii="Calibri" w:eastAsia="Times New Roman" w:hAnsi="Calibri" w:cs="Calibri"/>
          <w:sz w:val="22"/>
        </w:rPr>
        <w:t>are tightly prescribed engineering controls</w:t>
      </w:r>
      <w:r w:rsidR="00BB03F2">
        <w:rPr>
          <w:rFonts w:ascii="Calibri" w:eastAsia="Times New Roman" w:hAnsi="Calibri" w:cs="Calibri"/>
          <w:sz w:val="22"/>
        </w:rPr>
        <w:t xml:space="preserve"> and the refusal of all sales to public consumers</w:t>
      </w:r>
      <w:r w:rsidR="0E21A538" w:rsidRPr="0B984596">
        <w:rPr>
          <w:rFonts w:ascii="Calibri" w:eastAsia="Times New Roman" w:hAnsi="Calibri" w:cs="Calibri"/>
          <w:sz w:val="22"/>
        </w:rPr>
        <w:t>, h</w:t>
      </w:r>
      <w:r w:rsidR="580191EB" w:rsidRPr="0B984596">
        <w:rPr>
          <w:rFonts w:ascii="Calibri" w:eastAsia="Times New Roman" w:hAnsi="Calibri" w:cs="Calibri"/>
          <w:sz w:val="22"/>
        </w:rPr>
        <w:t>owever</w:t>
      </w:r>
      <w:r w:rsidR="004B4D07" w:rsidRPr="0B984596">
        <w:rPr>
          <w:rFonts w:ascii="Calibri" w:eastAsia="Times New Roman" w:hAnsi="Calibri" w:cs="Calibri"/>
          <w:sz w:val="22"/>
        </w:rPr>
        <w:t xml:space="preserve"> </w:t>
      </w:r>
      <w:r w:rsidR="3B182D45" w:rsidRPr="0B984596">
        <w:rPr>
          <w:rFonts w:ascii="Calibri" w:eastAsia="Times New Roman" w:hAnsi="Calibri" w:cs="Calibri"/>
          <w:sz w:val="22"/>
        </w:rPr>
        <w:t xml:space="preserve">neither of these controls </w:t>
      </w:r>
      <w:r w:rsidR="1FB98743" w:rsidRPr="0B984596">
        <w:rPr>
          <w:rFonts w:ascii="Calibri" w:eastAsia="Times New Roman" w:hAnsi="Calibri" w:cs="Calibri"/>
          <w:sz w:val="22"/>
        </w:rPr>
        <w:t>are currently enforceable</w:t>
      </w:r>
      <w:r w:rsidR="004B4D07" w:rsidRPr="0B984596">
        <w:rPr>
          <w:rFonts w:ascii="Calibri" w:eastAsia="Times New Roman" w:hAnsi="Calibri" w:cs="Calibri"/>
          <w:sz w:val="22"/>
        </w:rPr>
        <w:t>.</w:t>
      </w:r>
      <w:r w:rsidR="19ED9E1A" w:rsidRPr="0B984596">
        <w:rPr>
          <w:rFonts w:ascii="Calibri" w:eastAsia="Times New Roman" w:hAnsi="Calibri" w:cs="Calibri"/>
          <w:sz w:val="22"/>
        </w:rPr>
        <w:t xml:space="preserve"> Rapid price decreases continue to make lasers increasingly accessible to </w:t>
      </w:r>
      <w:r w:rsidR="009D1FDE">
        <w:rPr>
          <w:rFonts w:ascii="Calibri" w:eastAsia="Times New Roman" w:hAnsi="Calibri" w:cs="Calibri"/>
          <w:sz w:val="22"/>
        </w:rPr>
        <w:t>un</w:t>
      </w:r>
      <w:r w:rsidR="19ED9E1A" w:rsidRPr="0B984596">
        <w:rPr>
          <w:rFonts w:ascii="Calibri" w:eastAsia="Times New Roman" w:hAnsi="Calibri" w:cs="Calibri"/>
          <w:sz w:val="22"/>
        </w:rPr>
        <w:t>qualified users.</w:t>
      </w:r>
    </w:p>
    <w:p w14:paraId="66904C1C" w14:textId="5C4AC670" w:rsidR="0B984596" w:rsidRDefault="0B984596" w:rsidP="0B984596">
      <w:pPr>
        <w:rPr>
          <w:rFonts w:ascii="Calibri" w:eastAsia="Times New Roman" w:hAnsi="Calibri" w:cs="Calibri"/>
          <w:szCs w:val="18"/>
        </w:rPr>
      </w:pPr>
    </w:p>
    <w:p w14:paraId="4E6E932C" w14:textId="5CC695F4" w:rsidR="00D51A83" w:rsidRDefault="19ED9E1A">
      <w:pPr>
        <w:divId w:val="1496530255"/>
        <w:rPr>
          <w:rFonts w:ascii="Calibri" w:eastAsia="Times New Roman" w:hAnsi="Calibri" w:cs="Calibri"/>
          <w:sz w:val="22"/>
        </w:rPr>
      </w:pPr>
      <w:r w:rsidRPr="0B984596">
        <w:rPr>
          <w:rFonts w:ascii="Calibri" w:eastAsia="Times New Roman" w:hAnsi="Calibri" w:cs="Calibri"/>
          <w:sz w:val="22"/>
        </w:rPr>
        <w:t>The Council discussed options</w:t>
      </w:r>
      <w:r w:rsidR="0020401C">
        <w:rPr>
          <w:rFonts w:ascii="Calibri" w:eastAsia="Times New Roman" w:hAnsi="Calibri" w:cs="Calibri"/>
          <w:sz w:val="22"/>
        </w:rPr>
        <w:t xml:space="preserve"> and </w:t>
      </w:r>
      <w:r w:rsidRPr="0B984596">
        <w:rPr>
          <w:rFonts w:ascii="Calibri" w:eastAsia="Times New Roman" w:hAnsi="Calibri" w:cs="Calibri"/>
          <w:sz w:val="22"/>
        </w:rPr>
        <w:t xml:space="preserve">complications </w:t>
      </w:r>
      <w:r w:rsidR="0020401C">
        <w:rPr>
          <w:rFonts w:ascii="Calibri" w:eastAsia="Times New Roman" w:hAnsi="Calibri" w:cs="Calibri"/>
          <w:sz w:val="22"/>
        </w:rPr>
        <w:t xml:space="preserve">for </w:t>
      </w:r>
      <w:r w:rsidRPr="0B984596">
        <w:rPr>
          <w:rFonts w:ascii="Calibri" w:eastAsia="Times New Roman" w:hAnsi="Calibri" w:cs="Calibri"/>
          <w:sz w:val="22"/>
        </w:rPr>
        <w:t>in</w:t>
      </w:r>
      <w:r w:rsidR="00FD085A" w:rsidRPr="0B984596">
        <w:rPr>
          <w:rFonts w:ascii="Calibri" w:eastAsia="Times New Roman" w:hAnsi="Calibri" w:cs="Calibri"/>
          <w:sz w:val="22"/>
        </w:rPr>
        <w:t>tercepti</w:t>
      </w:r>
      <w:r w:rsidR="1D19CCBF" w:rsidRPr="0B984596">
        <w:rPr>
          <w:rFonts w:ascii="Calibri" w:eastAsia="Times New Roman" w:hAnsi="Calibri" w:cs="Calibri"/>
          <w:sz w:val="22"/>
        </w:rPr>
        <w:t>ng lasers</w:t>
      </w:r>
      <w:r w:rsidR="00FD085A">
        <w:rPr>
          <w:rFonts w:ascii="Calibri" w:eastAsia="Times New Roman" w:hAnsi="Calibri" w:cs="Calibri"/>
          <w:sz w:val="22"/>
        </w:rPr>
        <w:t xml:space="preserve"> at the border for online purchases</w:t>
      </w:r>
      <w:r w:rsidR="1BB81651" w:rsidRPr="0B984596">
        <w:rPr>
          <w:rFonts w:ascii="Calibri" w:eastAsia="Times New Roman" w:hAnsi="Calibri" w:cs="Calibri"/>
          <w:sz w:val="22"/>
        </w:rPr>
        <w:t>, potential</w:t>
      </w:r>
      <w:r w:rsidR="006B7589">
        <w:rPr>
          <w:rFonts w:ascii="Calibri" w:eastAsia="Times New Roman" w:hAnsi="Calibri" w:cs="Calibri"/>
          <w:sz w:val="22"/>
        </w:rPr>
        <w:t xml:space="preserve"> </w:t>
      </w:r>
      <w:r w:rsidR="00525404">
        <w:rPr>
          <w:rFonts w:ascii="Calibri" w:eastAsia="Times New Roman" w:hAnsi="Calibri" w:cs="Calibri"/>
          <w:sz w:val="22"/>
        </w:rPr>
        <w:t>national legislation with the responsibility to comply being on the supplier</w:t>
      </w:r>
      <w:r w:rsidR="1F117B35" w:rsidRPr="0B984596">
        <w:rPr>
          <w:rFonts w:ascii="Calibri" w:eastAsia="Times New Roman" w:hAnsi="Calibri" w:cs="Calibri"/>
          <w:sz w:val="22"/>
        </w:rPr>
        <w:t>,</w:t>
      </w:r>
      <w:r w:rsidR="00DC27B9" w:rsidRPr="0B984596">
        <w:rPr>
          <w:rFonts w:ascii="Calibri" w:eastAsia="Times New Roman" w:hAnsi="Calibri" w:cs="Calibri"/>
          <w:sz w:val="22"/>
        </w:rPr>
        <w:t xml:space="preserve"> and </w:t>
      </w:r>
      <w:r w:rsidR="14FE34A4" w:rsidRPr="0B984596">
        <w:rPr>
          <w:rFonts w:ascii="Calibri" w:eastAsia="Times New Roman" w:hAnsi="Calibri" w:cs="Calibri"/>
          <w:sz w:val="22"/>
        </w:rPr>
        <w:t xml:space="preserve">avenues for </w:t>
      </w:r>
      <w:r w:rsidR="00DC27B9">
        <w:rPr>
          <w:rFonts w:ascii="Calibri" w:eastAsia="Times New Roman" w:hAnsi="Calibri" w:cs="Calibri"/>
          <w:sz w:val="22"/>
        </w:rPr>
        <w:t>formal</w:t>
      </w:r>
      <w:r w:rsidR="00212DF5">
        <w:rPr>
          <w:rFonts w:ascii="Calibri" w:eastAsia="Times New Roman" w:hAnsi="Calibri" w:cs="Calibri"/>
          <w:sz w:val="22"/>
        </w:rPr>
        <w:t>ly</w:t>
      </w:r>
      <w:r w:rsidR="00DC27B9">
        <w:rPr>
          <w:rFonts w:ascii="Calibri" w:eastAsia="Times New Roman" w:hAnsi="Calibri" w:cs="Calibri"/>
          <w:sz w:val="22"/>
        </w:rPr>
        <w:t xml:space="preserve"> accredited training </w:t>
      </w:r>
      <w:r w:rsidR="096626BC" w:rsidRPr="0B984596">
        <w:rPr>
          <w:rFonts w:ascii="Calibri" w:eastAsia="Times New Roman" w:hAnsi="Calibri" w:cs="Calibri"/>
          <w:sz w:val="22"/>
        </w:rPr>
        <w:t>of</w:t>
      </w:r>
      <w:r w:rsidR="00DC27B9">
        <w:rPr>
          <w:rFonts w:ascii="Calibri" w:eastAsia="Times New Roman" w:hAnsi="Calibri" w:cs="Calibri"/>
          <w:sz w:val="22"/>
        </w:rPr>
        <w:t xml:space="preserve"> users </w:t>
      </w:r>
      <w:r w:rsidR="18C187F6" w:rsidRPr="0B984596">
        <w:rPr>
          <w:rFonts w:ascii="Calibri" w:eastAsia="Times New Roman" w:hAnsi="Calibri" w:cs="Calibri"/>
          <w:sz w:val="22"/>
        </w:rPr>
        <w:t>of lasers</w:t>
      </w:r>
      <w:r w:rsidR="00DC27B9">
        <w:rPr>
          <w:rFonts w:ascii="Calibri" w:eastAsia="Times New Roman" w:hAnsi="Calibri" w:cs="Calibri"/>
          <w:sz w:val="22"/>
        </w:rPr>
        <w:t>.</w:t>
      </w:r>
    </w:p>
    <w:p w14:paraId="74A59867" w14:textId="77777777" w:rsidR="00E914DB" w:rsidRPr="00D9444C" w:rsidRDefault="00E914DB">
      <w:pPr>
        <w:divId w:val="1496530255"/>
        <w:rPr>
          <w:rFonts w:ascii="Calibri" w:eastAsia="Times New Roman" w:hAnsi="Calibri" w:cs="Calibri"/>
          <w:sz w:val="22"/>
        </w:rPr>
      </w:pPr>
    </w:p>
    <w:p w14:paraId="58ACC797" w14:textId="08D6077C" w:rsidR="00506526" w:rsidRPr="00D9444C" w:rsidRDefault="00CE27BB" w:rsidP="3878ACFE">
      <w:pPr>
        <w:spacing w:after="240"/>
        <w:divId w:val="1058626593"/>
      </w:pPr>
      <w:r>
        <w:rPr>
          <w:rFonts w:ascii="Calibri" w:eastAsia="Times New Roman" w:hAnsi="Calibri" w:cs="Calibri"/>
          <w:sz w:val="22"/>
        </w:rPr>
        <w:t xml:space="preserve">The Council were also shown an online educational tool which Dr Wheatley has offered to make available to the public </w:t>
      </w:r>
      <w:r w:rsidR="00F723D8">
        <w:rPr>
          <w:rFonts w:ascii="Calibri" w:eastAsia="Times New Roman" w:hAnsi="Calibri" w:cs="Calibri"/>
          <w:sz w:val="22"/>
        </w:rPr>
        <w:t>to assist consumers who would like to educate themselves about laser</w:t>
      </w:r>
      <w:r w:rsidR="00DA5D70">
        <w:rPr>
          <w:rFonts w:ascii="Calibri" w:eastAsia="Times New Roman" w:hAnsi="Calibri" w:cs="Calibri"/>
          <w:sz w:val="22"/>
        </w:rPr>
        <w:t xml:space="preserve"> </w:t>
      </w:r>
      <w:r w:rsidR="00F723D8">
        <w:rPr>
          <w:rFonts w:ascii="Calibri" w:eastAsia="Times New Roman" w:hAnsi="Calibri" w:cs="Calibri"/>
          <w:sz w:val="22"/>
        </w:rPr>
        <w:t>s</w:t>
      </w:r>
      <w:r w:rsidR="00DA5D70">
        <w:rPr>
          <w:rFonts w:ascii="Calibri" w:eastAsia="Times New Roman" w:hAnsi="Calibri" w:cs="Calibri"/>
          <w:sz w:val="22"/>
        </w:rPr>
        <w:t>afety</w:t>
      </w:r>
      <w:r w:rsidR="00F723D8">
        <w:rPr>
          <w:rFonts w:ascii="Calibri" w:eastAsia="Times New Roman" w:hAnsi="Calibri" w:cs="Calibri"/>
          <w:sz w:val="22"/>
        </w:rPr>
        <w:t xml:space="preserve"> prior to making a purchase. This will be circulated in full to Council members</w:t>
      </w:r>
      <w:r w:rsidR="00F87CDC">
        <w:rPr>
          <w:rFonts w:ascii="Calibri" w:eastAsia="Times New Roman" w:hAnsi="Calibri" w:cs="Calibri"/>
          <w:sz w:val="22"/>
        </w:rPr>
        <w:t>.</w:t>
      </w:r>
    </w:p>
    <w:p w14:paraId="7771C791" w14:textId="77777777" w:rsidR="00506526" w:rsidRPr="007D721F" w:rsidRDefault="00506526" w:rsidP="007D721F">
      <w:pPr>
        <w:pStyle w:val="Heading2"/>
        <w:spacing w:before="240" w:after="0" w:line="264" w:lineRule="auto"/>
        <w:divId w:val="1543402580"/>
        <w:rPr>
          <w:rFonts w:ascii="Calibri" w:hAnsi="Calibri"/>
          <w:bCs/>
          <w:color w:val="4E1A74"/>
          <w:sz w:val="26"/>
          <w:szCs w:val="26"/>
          <w:lang w:eastAsia="en-US"/>
        </w:rPr>
      </w:pPr>
      <w:r w:rsidRPr="007D721F">
        <w:rPr>
          <w:rFonts w:ascii="Calibri" w:hAnsi="Calibri"/>
          <w:bCs/>
          <w:color w:val="4E1A74"/>
          <w:sz w:val="26"/>
          <w:szCs w:val="26"/>
          <w:lang w:eastAsia="en-US"/>
        </w:rPr>
        <w:t>6 - Member representing the interests of the general public</w:t>
      </w:r>
    </w:p>
    <w:p w14:paraId="6BD77F97" w14:textId="77777777" w:rsidR="001C6439" w:rsidRPr="00630240" w:rsidRDefault="001C6439" w:rsidP="00630240">
      <w:pPr>
        <w:divId w:val="1543402580"/>
        <w:rPr>
          <w:lang w:eastAsia="en-US"/>
        </w:rPr>
      </w:pPr>
    </w:p>
    <w:p w14:paraId="2A05DD05" w14:textId="2270C967" w:rsidR="00506526" w:rsidRPr="00D9444C" w:rsidRDefault="00D205EC">
      <w:pPr>
        <w:divId w:val="96370395"/>
        <w:rPr>
          <w:rFonts w:ascii="Calibri" w:eastAsia="Times New Roman" w:hAnsi="Calibri" w:cs="Calibri"/>
          <w:sz w:val="22"/>
        </w:rPr>
      </w:pPr>
      <w:r w:rsidRPr="0B984596">
        <w:rPr>
          <w:rFonts w:ascii="Calibri" w:eastAsia="Times New Roman" w:hAnsi="Calibri" w:cs="Calibri"/>
          <w:sz w:val="22"/>
        </w:rPr>
        <w:t xml:space="preserve">ARPANSA </w:t>
      </w:r>
      <w:r w:rsidR="62254854" w:rsidRPr="0B984596">
        <w:rPr>
          <w:rFonts w:ascii="Calibri" w:eastAsia="Times New Roman" w:hAnsi="Calibri" w:cs="Calibri"/>
          <w:sz w:val="22"/>
        </w:rPr>
        <w:t xml:space="preserve">noted </w:t>
      </w:r>
      <w:r w:rsidR="59087C53" w:rsidRPr="0B984596">
        <w:rPr>
          <w:rFonts w:ascii="Calibri" w:eastAsia="Times New Roman" w:hAnsi="Calibri" w:cs="Calibri"/>
          <w:sz w:val="22"/>
        </w:rPr>
        <w:t xml:space="preserve">a set of </w:t>
      </w:r>
      <w:r w:rsidRPr="0B984596">
        <w:rPr>
          <w:rFonts w:ascii="Calibri" w:eastAsia="Times New Roman" w:hAnsi="Calibri" w:cs="Calibri"/>
          <w:sz w:val="22"/>
        </w:rPr>
        <w:t xml:space="preserve">questions </w:t>
      </w:r>
      <w:r w:rsidR="47DE5151" w:rsidRPr="0B984596">
        <w:rPr>
          <w:rFonts w:ascii="Calibri" w:eastAsia="Times New Roman" w:hAnsi="Calibri" w:cs="Calibri"/>
          <w:sz w:val="22"/>
        </w:rPr>
        <w:t xml:space="preserve">from the International Campaign to Abolish </w:t>
      </w:r>
      <w:proofErr w:type="gramStart"/>
      <w:r w:rsidR="47DE5151" w:rsidRPr="0B984596">
        <w:rPr>
          <w:rFonts w:ascii="Calibri" w:eastAsia="Times New Roman" w:hAnsi="Calibri" w:cs="Calibri"/>
          <w:sz w:val="22"/>
        </w:rPr>
        <w:t>Nuclear Weapons</w:t>
      </w:r>
      <w:proofErr w:type="gramEnd"/>
      <w:r w:rsidR="47DE5151" w:rsidRPr="0B984596">
        <w:rPr>
          <w:rFonts w:ascii="Calibri" w:eastAsia="Times New Roman" w:hAnsi="Calibri" w:cs="Calibri"/>
          <w:sz w:val="22"/>
        </w:rPr>
        <w:t xml:space="preserve"> (ICAN)</w:t>
      </w:r>
      <w:r w:rsidR="4DC0B593" w:rsidRPr="0B984596">
        <w:rPr>
          <w:rFonts w:ascii="Calibri" w:eastAsia="Times New Roman" w:hAnsi="Calibri" w:cs="Calibri"/>
          <w:sz w:val="22"/>
        </w:rPr>
        <w:t xml:space="preserve">, </w:t>
      </w:r>
      <w:r w:rsidR="39387330" w:rsidRPr="0B984596">
        <w:rPr>
          <w:rFonts w:ascii="Calibri" w:eastAsia="Times New Roman" w:hAnsi="Calibri" w:cs="Calibri"/>
          <w:sz w:val="22"/>
        </w:rPr>
        <w:t xml:space="preserve">received </w:t>
      </w:r>
      <w:r w:rsidR="4DC0B593" w:rsidRPr="0B984596">
        <w:rPr>
          <w:rFonts w:ascii="Calibri" w:eastAsia="Times New Roman" w:hAnsi="Calibri" w:cs="Calibri"/>
          <w:sz w:val="22"/>
        </w:rPr>
        <w:t>via</w:t>
      </w:r>
      <w:r w:rsidR="003D67A1" w:rsidRPr="0B984596">
        <w:rPr>
          <w:rFonts w:ascii="Calibri" w:eastAsia="Times New Roman" w:hAnsi="Calibri" w:cs="Calibri"/>
          <w:sz w:val="22"/>
        </w:rPr>
        <w:t xml:space="preserve"> </w:t>
      </w:r>
      <w:r w:rsidR="4DC0B593" w:rsidRPr="0B984596">
        <w:rPr>
          <w:rFonts w:ascii="Calibri" w:eastAsia="Times New Roman" w:hAnsi="Calibri" w:cs="Calibri"/>
          <w:sz w:val="22"/>
        </w:rPr>
        <w:t xml:space="preserve">the member representing the interests of the general public, </w:t>
      </w:r>
      <w:r w:rsidR="2AC95C1E" w:rsidRPr="0B984596">
        <w:rPr>
          <w:rFonts w:ascii="Calibri" w:eastAsia="Times New Roman" w:hAnsi="Calibri" w:cs="Calibri"/>
          <w:sz w:val="22"/>
        </w:rPr>
        <w:t xml:space="preserve">that it had responded to </w:t>
      </w:r>
      <w:r w:rsidRPr="0B984596">
        <w:rPr>
          <w:rFonts w:ascii="Calibri" w:eastAsia="Times New Roman" w:hAnsi="Calibri" w:cs="Calibri"/>
          <w:sz w:val="22"/>
        </w:rPr>
        <w:t xml:space="preserve">prior to the meeting </w:t>
      </w:r>
      <w:r w:rsidR="00F144B8" w:rsidRPr="0B984596">
        <w:rPr>
          <w:rFonts w:ascii="Calibri" w:eastAsia="Times New Roman" w:hAnsi="Calibri" w:cs="Calibri"/>
          <w:sz w:val="22"/>
        </w:rPr>
        <w:t xml:space="preserve">to enable </w:t>
      </w:r>
      <w:r w:rsidR="14BB12BA" w:rsidRPr="0B984596">
        <w:rPr>
          <w:rFonts w:ascii="Calibri" w:eastAsia="Times New Roman" w:hAnsi="Calibri" w:cs="Calibri"/>
          <w:sz w:val="22"/>
        </w:rPr>
        <w:t xml:space="preserve">discussion </w:t>
      </w:r>
      <w:r w:rsidR="00F144B8" w:rsidRPr="0B984596">
        <w:rPr>
          <w:rFonts w:ascii="Calibri" w:eastAsia="Times New Roman" w:hAnsi="Calibri" w:cs="Calibri"/>
          <w:sz w:val="22"/>
        </w:rPr>
        <w:t>during the meeting</w:t>
      </w:r>
      <w:r w:rsidR="000B4B0C" w:rsidRPr="0B984596">
        <w:rPr>
          <w:rFonts w:ascii="Calibri" w:eastAsia="Times New Roman" w:hAnsi="Calibri" w:cs="Calibri"/>
          <w:sz w:val="22"/>
        </w:rPr>
        <w:t xml:space="preserve">. </w:t>
      </w:r>
      <w:r w:rsidR="2ACDB122" w:rsidRPr="0B984596">
        <w:rPr>
          <w:rFonts w:ascii="Calibri" w:eastAsia="Times New Roman" w:hAnsi="Calibri" w:cs="Calibri"/>
          <w:sz w:val="22"/>
        </w:rPr>
        <w:t xml:space="preserve">The questions concerned access to information on the number of historical </w:t>
      </w:r>
      <w:r w:rsidR="56B09CF2" w:rsidRPr="0B984596">
        <w:rPr>
          <w:rFonts w:ascii="Calibri" w:eastAsia="Times New Roman" w:hAnsi="Calibri" w:cs="Calibri"/>
          <w:sz w:val="22"/>
        </w:rPr>
        <w:t>nuclear-powered</w:t>
      </w:r>
      <w:r w:rsidR="0B9E46B9" w:rsidRPr="0B984596">
        <w:rPr>
          <w:rFonts w:ascii="Calibri" w:eastAsia="Times New Roman" w:hAnsi="Calibri" w:cs="Calibri"/>
          <w:sz w:val="22"/>
        </w:rPr>
        <w:t xml:space="preserve"> war</w:t>
      </w:r>
      <w:r w:rsidR="2ACDB122" w:rsidRPr="0B984596">
        <w:rPr>
          <w:rFonts w:ascii="Calibri" w:eastAsia="Times New Roman" w:hAnsi="Calibri" w:cs="Calibri"/>
          <w:sz w:val="22"/>
        </w:rPr>
        <w:t xml:space="preserve">ship </w:t>
      </w:r>
      <w:r w:rsidR="09DD5804" w:rsidRPr="0B984596">
        <w:rPr>
          <w:rFonts w:ascii="Calibri" w:eastAsia="Times New Roman" w:hAnsi="Calibri" w:cs="Calibri"/>
          <w:sz w:val="22"/>
        </w:rPr>
        <w:t xml:space="preserve">(NPW) </w:t>
      </w:r>
      <w:r w:rsidR="2ACDB122" w:rsidRPr="0B984596">
        <w:rPr>
          <w:rFonts w:ascii="Calibri" w:eastAsia="Times New Roman" w:hAnsi="Calibri" w:cs="Calibri"/>
          <w:sz w:val="22"/>
        </w:rPr>
        <w:t xml:space="preserve">visits and </w:t>
      </w:r>
      <w:r w:rsidR="535FF7EB" w:rsidRPr="0B984596">
        <w:rPr>
          <w:rFonts w:ascii="Calibri" w:eastAsia="Times New Roman" w:hAnsi="Calibri" w:cs="Calibri"/>
          <w:sz w:val="22"/>
        </w:rPr>
        <w:t xml:space="preserve">associated </w:t>
      </w:r>
      <w:r w:rsidR="2ACDB122" w:rsidRPr="0B984596">
        <w:rPr>
          <w:rFonts w:ascii="Calibri" w:eastAsia="Times New Roman" w:hAnsi="Calibri" w:cs="Calibri"/>
          <w:sz w:val="22"/>
        </w:rPr>
        <w:t>radiation monitoring reports</w:t>
      </w:r>
      <w:r w:rsidR="2FD37311" w:rsidRPr="0B984596">
        <w:rPr>
          <w:rFonts w:ascii="Calibri" w:eastAsia="Times New Roman" w:hAnsi="Calibri" w:cs="Calibri"/>
          <w:sz w:val="22"/>
        </w:rPr>
        <w:t xml:space="preserve"> which ARPANSA releases on its website</w:t>
      </w:r>
      <w:r w:rsidR="4D93D0F1" w:rsidRPr="0B984596">
        <w:rPr>
          <w:rFonts w:ascii="Calibri" w:eastAsia="Times New Roman" w:hAnsi="Calibri" w:cs="Calibri"/>
          <w:sz w:val="22"/>
        </w:rPr>
        <w:t>, and</w:t>
      </w:r>
      <w:r w:rsidR="2ACDB122" w:rsidRPr="0B984596">
        <w:rPr>
          <w:rFonts w:ascii="Calibri" w:eastAsia="Times New Roman" w:hAnsi="Calibri" w:cs="Calibri"/>
          <w:sz w:val="22"/>
        </w:rPr>
        <w:t xml:space="preserve"> </w:t>
      </w:r>
      <w:r w:rsidR="7DB64422" w:rsidRPr="0B984596">
        <w:rPr>
          <w:rFonts w:ascii="Calibri" w:eastAsia="Times New Roman" w:hAnsi="Calibri" w:cs="Calibri"/>
          <w:sz w:val="22"/>
        </w:rPr>
        <w:t xml:space="preserve">the current </w:t>
      </w:r>
      <w:r w:rsidR="7DB64422" w:rsidRPr="0B984596">
        <w:rPr>
          <w:rFonts w:ascii="Calibri" w:eastAsia="Times New Roman" w:hAnsi="Calibri" w:cs="Calibri"/>
          <w:sz w:val="22"/>
        </w:rPr>
        <w:lastRenderedPageBreak/>
        <w:t xml:space="preserve">arrangements in place for oversight (regulatory and other) of </w:t>
      </w:r>
      <w:r w:rsidR="43DC9586" w:rsidRPr="0B984596">
        <w:rPr>
          <w:rFonts w:ascii="Calibri" w:eastAsia="Times New Roman" w:hAnsi="Calibri" w:cs="Calibri"/>
          <w:sz w:val="22"/>
        </w:rPr>
        <w:t>NPW visits</w:t>
      </w:r>
      <w:r w:rsidR="00E24303">
        <w:rPr>
          <w:rFonts w:ascii="Calibri" w:eastAsia="Times New Roman" w:hAnsi="Calibri" w:cs="Calibri"/>
          <w:sz w:val="22"/>
        </w:rPr>
        <w:t xml:space="preserve"> through</w:t>
      </w:r>
      <w:r w:rsidR="06D353A5" w:rsidRPr="0B984596">
        <w:rPr>
          <w:rFonts w:ascii="Calibri" w:eastAsia="Times New Roman" w:hAnsi="Calibri" w:cs="Calibri"/>
          <w:sz w:val="22"/>
        </w:rPr>
        <w:t xml:space="preserve"> </w:t>
      </w:r>
      <w:r w:rsidR="6045488A" w:rsidRPr="0B984596">
        <w:rPr>
          <w:rFonts w:ascii="Calibri" w:eastAsia="Times New Roman" w:hAnsi="Calibri" w:cs="Calibri"/>
          <w:sz w:val="22"/>
        </w:rPr>
        <w:t>the Department of Defence interdepartmental standing committee called the Visiting Ships Panel (Nuclear)</w:t>
      </w:r>
      <w:r w:rsidR="00B87F64">
        <w:rPr>
          <w:rFonts w:ascii="Calibri" w:eastAsia="Times New Roman" w:hAnsi="Calibri" w:cs="Calibri"/>
          <w:sz w:val="22"/>
        </w:rPr>
        <w:t>, or</w:t>
      </w:r>
      <w:r w:rsidR="6045488A" w:rsidRPr="0B984596">
        <w:rPr>
          <w:rFonts w:ascii="Calibri" w:eastAsia="Times New Roman" w:hAnsi="Calibri" w:cs="Calibri"/>
          <w:sz w:val="22"/>
        </w:rPr>
        <w:t xml:space="preserve"> VSP(N)</w:t>
      </w:r>
      <w:r w:rsidR="3F54EF6C" w:rsidRPr="0B984596">
        <w:rPr>
          <w:rFonts w:ascii="Calibri" w:eastAsia="Times New Roman" w:hAnsi="Calibri" w:cs="Calibri"/>
          <w:sz w:val="22"/>
        </w:rPr>
        <w:t>.</w:t>
      </w:r>
      <w:r w:rsidR="209D48E4" w:rsidRPr="0B984596">
        <w:rPr>
          <w:rFonts w:ascii="Calibri" w:eastAsia="Times New Roman" w:hAnsi="Calibri" w:cs="Calibri"/>
          <w:sz w:val="22"/>
        </w:rPr>
        <w:t xml:space="preserve"> ARPANSA provided information in response to the questions, noting that NPW visits are not ARPANSA-regulated activities, but </w:t>
      </w:r>
      <w:r w:rsidR="65A8C479" w:rsidRPr="0B984596">
        <w:rPr>
          <w:rFonts w:ascii="Calibri" w:eastAsia="Times New Roman" w:hAnsi="Calibri" w:cs="Calibri"/>
          <w:sz w:val="22"/>
        </w:rPr>
        <w:t>detailing the range of planning, modelling, and monitoring activities which ARPANSA contributes to as part of VSP(N) activities.</w:t>
      </w:r>
    </w:p>
    <w:p w14:paraId="29A53F75" w14:textId="54F5E7D8" w:rsidR="00506526" w:rsidRDefault="00506526" w:rsidP="0B984596">
      <w:pPr>
        <w:divId w:val="990912423"/>
        <w:rPr>
          <w:rFonts w:ascii="Calibri" w:eastAsia="Times New Roman" w:hAnsi="Calibri" w:cs="Calibri"/>
          <w:szCs w:val="18"/>
        </w:rPr>
      </w:pPr>
    </w:p>
    <w:p w14:paraId="37B0D91E" w14:textId="4774DDB8" w:rsidR="003E7BFB" w:rsidRDefault="003E7BFB">
      <w:pPr>
        <w:spacing w:after="240"/>
        <w:divId w:val="990912423"/>
        <w:rPr>
          <w:rFonts w:ascii="Calibri" w:eastAsia="Times New Roman" w:hAnsi="Calibri" w:cs="Calibri"/>
          <w:sz w:val="22"/>
        </w:rPr>
      </w:pPr>
      <w:r>
        <w:rPr>
          <w:rFonts w:ascii="Calibri" w:eastAsia="Times New Roman" w:hAnsi="Calibri" w:cs="Calibri"/>
          <w:sz w:val="22"/>
        </w:rPr>
        <w:t xml:space="preserve">The member representing the general public thanked ARPANSA for the </w:t>
      </w:r>
      <w:r w:rsidR="00143F18">
        <w:rPr>
          <w:rFonts w:ascii="Calibri" w:eastAsia="Times New Roman" w:hAnsi="Calibri" w:cs="Calibri"/>
          <w:sz w:val="22"/>
        </w:rPr>
        <w:t xml:space="preserve">comprehensive </w:t>
      </w:r>
      <w:r>
        <w:rPr>
          <w:rFonts w:ascii="Calibri" w:eastAsia="Times New Roman" w:hAnsi="Calibri" w:cs="Calibri"/>
          <w:sz w:val="22"/>
        </w:rPr>
        <w:t xml:space="preserve">responses </w:t>
      </w:r>
      <w:r w:rsidR="00D27032">
        <w:rPr>
          <w:rFonts w:ascii="Calibri" w:eastAsia="Times New Roman" w:hAnsi="Calibri" w:cs="Calibri"/>
          <w:sz w:val="22"/>
        </w:rPr>
        <w:t xml:space="preserve">and </w:t>
      </w:r>
      <w:r w:rsidR="004334B3">
        <w:rPr>
          <w:rFonts w:ascii="Calibri" w:eastAsia="Times New Roman" w:hAnsi="Calibri" w:cs="Calibri"/>
          <w:sz w:val="22"/>
        </w:rPr>
        <w:t>expanded on</w:t>
      </w:r>
      <w:r w:rsidR="00FD26E9">
        <w:rPr>
          <w:rFonts w:ascii="Calibri" w:eastAsia="Times New Roman" w:hAnsi="Calibri" w:cs="Calibri"/>
          <w:sz w:val="22"/>
        </w:rPr>
        <w:t xml:space="preserve"> the concern raised </w:t>
      </w:r>
      <w:r w:rsidR="008764A7">
        <w:rPr>
          <w:rFonts w:ascii="Calibri" w:eastAsia="Times New Roman" w:hAnsi="Calibri" w:cs="Calibri"/>
          <w:sz w:val="22"/>
        </w:rPr>
        <w:t>around</w:t>
      </w:r>
      <w:r w:rsidR="004334B3">
        <w:rPr>
          <w:rFonts w:ascii="Calibri" w:eastAsia="Times New Roman" w:hAnsi="Calibri" w:cs="Calibri"/>
          <w:sz w:val="22"/>
        </w:rPr>
        <w:t xml:space="preserve"> the monitoring of nucl</w:t>
      </w:r>
      <w:r w:rsidR="009760EE">
        <w:rPr>
          <w:rFonts w:ascii="Calibri" w:eastAsia="Times New Roman" w:hAnsi="Calibri" w:cs="Calibri"/>
          <w:sz w:val="22"/>
        </w:rPr>
        <w:t>ear ships/submarines</w:t>
      </w:r>
      <w:r w:rsidR="25326B5D" w:rsidRPr="0B984596">
        <w:rPr>
          <w:rFonts w:ascii="Calibri" w:eastAsia="Times New Roman" w:hAnsi="Calibri" w:cs="Calibri"/>
          <w:sz w:val="22"/>
        </w:rPr>
        <w:t>, as well as governance and ultimate responsib</w:t>
      </w:r>
      <w:r w:rsidR="44778FD1" w:rsidRPr="0B984596">
        <w:rPr>
          <w:rFonts w:ascii="Calibri" w:eastAsia="Times New Roman" w:hAnsi="Calibri" w:cs="Calibri"/>
          <w:sz w:val="22"/>
        </w:rPr>
        <w:t>ility</w:t>
      </w:r>
      <w:r w:rsidR="25326B5D" w:rsidRPr="0B984596">
        <w:rPr>
          <w:rFonts w:ascii="Calibri" w:eastAsia="Times New Roman" w:hAnsi="Calibri" w:cs="Calibri"/>
          <w:sz w:val="22"/>
        </w:rPr>
        <w:t xml:space="preserve"> in the event of an incident</w:t>
      </w:r>
      <w:r w:rsidR="009760EE" w:rsidRPr="0B984596">
        <w:rPr>
          <w:rFonts w:ascii="Calibri" w:eastAsia="Times New Roman" w:hAnsi="Calibri" w:cs="Calibri"/>
          <w:sz w:val="22"/>
        </w:rPr>
        <w:t>.</w:t>
      </w:r>
      <w:r w:rsidR="009760EE">
        <w:rPr>
          <w:rFonts w:ascii="Calibri" w:eastAsia="Times New Roman" w:hAnsi="Calibri" w:cs="Calibri"/>
          <w:sz w:val="22"/>
        </w:rPr>
        <w:t xml:space="preserve"> </w:t>
      </w:r>
      <w:r w:rsidR="00583E18">
        <w:rPr>
          <w:rFonts w:ascii="Calibri" w:eastAsia="Times New Roman" w:hAnsi="Calibri" w:cs="Calibri"/>
          <w:sz w:val="22"/>
        </w:rPr>
        <w:t>ICAN</w:t>
      </w:r>
      <w:r w:rsidR="009760EE">
        <w:rPr>
          <w:rFonts w:ascii="Calibri" w:eastAsia="Times New Roman" w:hAnsi="Calibri" w:cs="Calibri"/>
          <w:sz w:val="22"/>
        </w:rPr>
        <w:t xml:space="preserve"> would like </w:t>
      </w:r>
      <w:r w:rsidR="187AA80D" w:rsidRPr="0B984596">
        <w:rPr>
          <w:rFonts w:ascii="Calibri" w:eastAsia="Times New Roman" w:hAnsi="Calibri" w:cs="Calibri"/>
          <w:sz w:val="22"/>
        </w:rPr>
        <w:t xml:space="preserve">to see </w:t>
      </w:r>
      <w:r w:rsidR="1E5D0C4F" w:rsidRPr="0B984596">
        <w:rPr>
          <w:rFonts w:ascii="Calibri" w:eastAsia="Times New Roman" w:hAnsi="Calibri" w:cs="Calibri"/>
          <w:sz w:val="22"/>
        </w:rPr>
        <w:t xml:space="preserve">an independent agency such as </w:t>
      </w:r>
      <w:r w:rsidR="009760EE">
        <w:rPr>
          <w:rFonts w:ascii="Calibri" w:eastAsia="Times New Roman" w:hAnsi="Calibri" w:cs="Calibri"/>
          <w:sz w:val="22"/>
        </w:rPr>
        <w:t xml:space="preserve">ARPANSA </w:t>
      </w:r>
      <w:r w:rsidR="4A64C447" w:rsidRPr="0B984596">
        <w:rPr>
          <w:rFonts w:ascii="Calibri" w:eastAsia="Times New Roman" w:hAnsi="Calibri" w:cs="Calibri"/>
          <w:sz w:val="22"/>
        </w:rPr>
        <w:t>with</w:t>
      </w:r>
      <w:r w:rsidR="74FE7F01" w:rsidRPr="0B984596">
        <w:rPr>
          <w:rFonts w:ascii="Calibri" w:eastAsia="Times New Roman" w:hAnsi="Calibri" w:cs="Calibri"/>
          <w:sz w:val="22"/>
        </w:rPr>
        <w:t xml:space="preserve"> clear authority </w:t>
      </w:r>
      <w:r w:rsidR="009760EE">
        <w:rPr>
          <w:rFonts w:ascii="Calibri" w:eastAsia="Times New Roman" w:hAnsi="Calibri" w:cs="Calibri"/>
          <w:sz w:val="22"/>
        </w:rPr>
        <w:t xml:space="preserve">to be </w:t>
      </w:r>
      <w:r w:rsidR="00B72A44">
        <w:rPr>
          <w:rFonts w:ascii="Calibri" w:eastAsia="Times New Roman" w:hAnsi="Calibri" w:cs="Calibri"/>
          <w:sz w:val="22"/>
        </w:rPr>
        <w:t xml:space="preserve">responsible for </w:t>
      </w:r>
      <w:r w:rsidR="5B5FB216" w:rsidRPr="0B984596">
        <w:rPr>
          <w:rFonts w:ascii="Calibri" w:eastAsia="Times New Roman" w:hAnsi="Calibri" w:cs="Calibri"/>
          <w:sz w:val="22"/>
        </w:rPr>
        <w:t xml:space="preserve">such </w:t>
      </w:r>
      <w:r w:rsidR="009760EE">
        <w:rPr>
          <w:rFonts w:ascii="Calibri" w:eastAsia="Times New Roman" w:hAnsi="Calibri" w:cs="Calibri"/>
          <w:sz w:val="22"/>
        </w:rPr>
        <w:t>monitoring</w:t>
      </w:r>
      <w:r w:rsidR="00F36C66" w:rsidRPr="0B984596">
        <w:rPr>
          <w:rFonts w:ascii="Calibri" w:eastAsia="Times New Roman" w:hAnsi="Calibri" w:cs="Calibri"/>
          <w:sz w:val="22"/>
        </w:rPr>
        <w:t>.</w:t>
      </w:r>
      <w:r w:rsidR="00C11E08">
        <w:rPr>
          <w:rFonts w:ascii="Calibri" w:eastAsia="Times New Roman" w:hAnsi="Calibri" w:cs="Calibri"/>
          <w:sz w:val="22"/>
        </w:rPr>
        <w:t xml:space="preserve"> </w:t>
      </w:r>
      <w:r w:rsidR="00F922B5">
        <w:rPr>
          <w:rFonts w:ascii="Calibri" w:eastAsia="Times New Roman" w:hAnsi="Calibri" w:cs="Calibri"/>
          <w:sz w:val="22"/>
        </w:rPr>
        <w:t xml:space="preserve">ARPANSA </w:t>
      </w:r>
      <w:r w:rsidR="32F39DF5" w:rsidRPr="0B984596">
        <w:rPr>
          <w:rFonts w:ascii="Calibri" w:eastAsia="Times New Roman" w:hAnsi="Calibri" w:cs="Calibri"/>
          <w:sz w:val="22"/>
        </w:rPr>
        <w:t>not</w:t>
      </w:r>
      <w:r w:rsidR="00F922B5" w:rsidRPr="0B984596">
        <w:rPr>
          <w:rFonts w:ascii="Calibri" w:eastAsia="Times New Roman" w:hAnsi="Calibri" w:cs="Calibri"/>
          <w:sz w:val="22"/>
        </w:rPr>
        <w:t>ed</w:t>
      </w:r>
      <w:r w:rsidR="00F922B5">
        <w:rPr>
          <w:rFonts w:ascii="Calibri" w:eastAsia="Times New Roman" w:hAnsi="Calibri" w:cs="Calibri"/>
          <w:sz w:val="22"/>
        </w:rPr>
        <w:t xml:space="preserve"> that </w:t>
      </w:r>
      <w:r w:rsidR="00F922B5" w:rsidRPr="0B984596">
        <w:rPr>
          <w:rFonts w:ascii="Calibri" w:eastAsia="Times New Roman" w:hAnsi="Calibri" w:cs="Calibri"/>
          <w:sz w:val="22"/>
        </w:rPr>
        <w:t>the</w:t>
      </w:r>
      <w:r w:rsidR="0A7CABB0" w:rsidRPr="0B984596">
        <w:rPr>
          <w:rFonts w:ascii="Calibri" w:eastAsia="Times New Roman" w:hAnsi="Calibri" w:cs="Calibri"/>
          <w:sz w:val="22"/>
        </w:rPr>
        <w:t xml:space="preserve"> current VSP(N)</w:t>
      </w:r>
      <w:r w:rsidR="00F922B5">
        <w:rPr>
          <w:rFonts w:ascii="Calibri" w:eastAsia="Times New Roman" w:hAnsi="Calibri" w:cs="Calibri"/>
          <w:sz w:val="22"/>
        </w:rPr>
        <w:t xml:space="preserve"> arrangements have been in place for a long time and</w:t>
      </w:r>
      <w:r w:rsidR="7A6F0453" w:rsidRPr="0B984596">
        <w:rPr>
          <w:rFonts w:ascii="Calibri" w:eastAsia="Times New Roman" w:hAnsi="Calibri" w:cs="Calibri"/>
          <w:sz w:val="22"/>
        </w:rPr>
        <w:t>,</w:t>
      </w:r>
      <w:r w:rsidR="00F922B5" w:rsidRPr="0B984596">
        <w:rPr>
          <w:rFonts w:ascii="Calibri" w:eastAsia="Times New Roman" w:hAnsi="Calibri" w:cs="Calibri"/>
          <w:sz w:val="22"/>
        </w:rPr>
        <w:t xml:space="preserve"> </w:t>
      </w:r>
      <w:r w:rsidR="008638D6" w:rsidRPr="0B984596">
        <w:rPr>
          <w:rFonts w:ascii="Calibri" w:eastAsia="Times New Roman" w:hAnsi="Calibri" w:cs="Calibri"/>
          <w:sz w:val="22"/>
        </w:rPr>
        <w:t xml:space="preserve">as </w:t>
      </w:r>
      <w:r w:rsidR="6BAD6766" w:rsidRPr="0B984596">
        <w:rPr>
          <w:rFonts w:ascii="Calibri" w:eastAsia="Times New Roman" w:hAnsi="Calibri" w:cs="Calibri"/>
          <w:sz w:val="22"/>
        </w:rPr>
        <w:t>visiting</w:t>
      </w:r>
      <w:r w:rsidR="008638D6">
        <w:rPr>
          <w:rFonts w:ascii="Calibri" w:eastAsia="Times New Roman" w:hAnsi="Calibri" w:cs="Calibri"/>
          <w:sz w:val="22"/>
        </w:rPr>
        <w:t xml:space="preserve"> vessels are </w:t>
      </w:r>
      <w:r w:rsidR="400BCD9C" w:rsidRPr="0B984596">
        <w:rPr>
          <w:rFonts w:ascii="Calibri" w:eastAsia="Times New Roman" w:hAnsi="Calibri" w:cs="Calibri"/>
          <w:sz w:val="22"/>
        </w:rPr>
        <w:t>effectively considered</w:t>
      </w:r>
      <w:r w:rsidR="008638D6">
        <w:rPr>
          <w:rFonts w:ascii="Calibri" w:eastAsia="Times New Roman" w:hAnsi="Calibri" w:cs="Calibri"/>
          <w:sz w:val="22"/>
        </w:rPr>
        <w:t xml:space="preserve"> </w:t>
      </w:r>
      <w:r w:rsidR="00172540">
        <w:rPr>
          <w:rFonts w:ascii="Calibri" w:eastAsia="Times New Roman" w:hAnsi="Calibri" w:cs="Calibri"/>
          <w:sz w:val="22"/>
        </w:rPr>
        <w:t xml:space="preserve">foreign </w:t>
      </w:r>
      <w:r w:rsidR="411A078D" w:rsidRPr="0B984596">
        <w:rPr>
          <w:rFonts w:ascii="Calibri" w:eastAsia="Times New Roman" w:hAnsi="Calibri" w:cs="Calibri"/>
          <w:sz w:val="22"/>
        </w:rPr>
        <w:t>territory,</w:t>
      </w:r>
      <w:r w:rsidR="008638D6">
        <w:rPr>
          <w:rFonts w:ascii="Calibri" w:eastAsia="Times New Roman" w:hAnsi="Calibri" w:cs="Calibri"/>
          <w:sz w:val="22"/>
        </w:rPr>
        <w:t xml:space="preserve"> </w:t>
      </w:r>
      <w:r w:rsidR="00224303">
        <w:rPr>
          <w:rFonts w:ascii="Calibri" w:eastAsia="Times New Roman" w:hAnsi="Calibri" w:cs="Calibri"/>
          <w:sz w:val="22"/>
        </w:rPr>
        <w:t xml:space="preserve">ARPANSA </w:t>
      </w:r>
      <w:r w:rsidR="00B951B9">
        <w:rPr>
          <w:rFonts w:ascii="Calibri" w:eastAsia="Times New Roman" w:hAnsi="Calibri" w:cs="Calibri"/>
          <w:sz w:val="22"/>
        </w:rPr>
        <w:t xml:space="preserve">can </w:t>
      </w:r>
      <w:r w:rsidR="30B6453D" w:rsidRPr="0B984596">
        <w:rPr>
          <w:rFonts w:ascii="Calibri" w:eastAsia="Times New Roman" w:hAnsi="Calibri" w:cs="Calibri"/>
          <w:sz w:val="22"/>
        </w:rPr>
        <w:t xml:space="preserve">provide </w:t>
      </w:r>
      <w:r w:rsidR="00B951B9" w:rsidRPr="0B984596">
        <w:rPr>
          <w:rFonts w:ascii="Calibri" w:eastAsia="Times New Roman" w:hAnsi="Calibri" w:cs="Calibri"/>
          <w:sz w:val="22"/>
        </w:rPr>
        <w:t>advi</w:t>
      </w:r>
      <w:r w:rsidR="4C8CE077" w:rsidRPr="0B984596">
        <w:rPr>
          <w:rFonts w:ascii="Calibri" w:eastAsia="Times New Roman" w:hAnsi="Calibri" w:cs="Calibri"/>
          <w:sz w:val="22"/>
        </w:rPr>
        <w:t>c</w:t>
      </w:r>
      <w:r w:rsidR="00B951B9" w:rsidRPr="0B984596">
        <w:rPr>
          <w:rFonts w:ascii="Calibri" w:eastAsia="Times New Roman" w:hAnsi="Calibri" w:cs="Calibri"/>
          <w:sz w:val="22"/>
        </w:rPr>
        <w:t>e</w:t>
      </w:r>
      <w:r w:rsidR="00B951B9">
        <w:rPr>
          <w:rFonts w:ascii="Calibri" w:eastAsia="Times New Roman" w:hAnsi="Calibri" w:cs="Calibri"/>
          <w:sz w:val="22"/>
        </w:rPr>
        <w:t xml:space="preserve"> but </w:t>
      </w:r>
      <w:r w:rsidR="00224303">
        <w:rPr>
          <w:rFonts w:ascii="Calibri" w:eastAsia="Times New Roman" w:hAnsi="Calibri" w:cs="Calibri"/>
          <w:sz w:val="22"/>
        </w:rPr>
        <w:t>has no regulatory authority</w:t>
      </w:r>
      <w:r w:rsidR="0111DC9F" w:rsidRPr="0B984596">
        <w:rPr>
          <w:rFonts w:ascii="Calibri" w:eastAsia="Times New Roman" w:hAnsi="Calibri" w:cs="Calibri"/>
          <w:sz w:val="22"/>
        </w:rPr>
        <w:t xml:space="preserve"> over visiting ships</w:t>
      </w:r>
      <w:r w:rsidR="006D13F4" w:rsidRPr="0B984596">
        <w:rPr>
          <w:rFonts w:ascii="Calibri" w:eastAsia="Times New Roman" w:hAnsi="Calibri" w:cs="Calibri"/>
          <w:sz w:val="22"/>
        </w:rPr>
        <w:t xml:space="preserve">. </w:t>
      </w:r>
      <w:r w:rsidR="7A835042" w:rsidRPr="0B984596">
        <w:rPr>
          <w:rFonts w:ascii="Calibri" w:eastAsia="Times New Roman" w:hAnsi="Calibri" w:cs="Calibri"/>
          <w:sz w:val="22"/>
        </w:rPr>
        <w:t xml:space="preserve">It was noted </w:t>
      </w:r>
      <w:r w:rsidR="006D13F4" w:rsidRPr="0B984596">
        <w:rPr>
          <w:rFonts w:ascii="Calibri" w:eastAsia="Times New Roman" w:hAnsi="Calibri" w:cs="Calibri"/>
          <w:sz w:val="22"/>
        </w:rPr>
        <w:t xml:space="preserve">that </w:t>
      </w:r>
      <w:r w:rsidR="02DC2161" w:rsidRPr="0B984596">
        <w:rPr>
          <w:rFonts w:ascii="Calibri" w:eastAsia="Times New Roman" w:hAnsi="Calibri" w:cs="Calibri"/>
          <w:sz w:val="22"/>
        </w:rPr>
        <w:t xml:space="preserve">the </w:t>
      </w:r>
      <w:r w:rsidR="006D13F4" w:rsidRPr="0B984596">
        <w:rPr>
          <w:rFonts w:ascii="Calibri" w:eastAsia="Times New Roman" w:hAnsi="Calibri" w:cs="Calibri"/>
          <w:sz w:val="22"/>
        </w:rPr>
        <w:t xml:space="preserve">AUKUS </w:t>
      </w:r>
      <w:r w:rsidR="1FB1235C" w:rsidRPr="0B984596">
        <w:rPr>
          <w:rFonts w:ascii="Calibri" w:eastAsia="Times New Roman" w:hAnsi="Calibri" w:cs="Calibri"/>
          <w:sz w:val="22"/>
        </w:rPr>
        <w:t xml:space="preserve">agreement </w:t>
      </w:r>
      <w:r w:rsidR="006D13F4" w:rsidRPr="0B984596">
        <w:rPr>
          <w:rFonts w:ascii="Calibri" w:eastAsia="Times New Roman" w:hAnsi="Calibri" w:cs="Calibri"/>
          <w:sz w:val="22"/>
        </w:rPr>
        <w:t xml:space="preserve">has </w:t>
      </w:r>
      <w:r w:rsidR="00A06D5C" w:rsidRPr="0B984596">
        <w:rPr>
          <w:rFonts w:ascii="Calibri" w:eastAsia="Times New Roman" w:hAnsi="Calibri" w:cs="Calibri"/>
          <w:sz w:val="22"/>
        </w:rPr>
        <w:t>highlight</w:t>
      </w:r>
      <w:r w:rsidR="050D3922" w:rsidRPr="0B984596">
        <w:rPr>
          <w:rFonts w:ascii="Calibri" w:eastAsia="Times New Roman" w:hAnsi="Calibri" w:cs="Calibri"/>
          <w:sz w:val="22"/>
        </w:rPr>
        <w:t>ed</w:t>
      </w:r>
      <w:r w:rsidR="00A06D5C" w:rsidRPr="0B984596">
        <w:rPr>
          <w:rFonts w:ascii="Calibri" w:eastAsia="Times New Roman" w:hAnsi="Calibri" w:cs="Calibri"/>
          <w:sz w:val="22"/>
        </w:rPr>
        <w:t xml:space="preserve"> </w:t>
      </w:r>
      <w:r w:rsidR="52F5E31C" w:rsidRPr="0B984596">
        <w:rPr>
          <w:rFonts w:ascii="Calibri" w:eastAsia="Times New Roman" w:hAnsi="Calibri" w:cs="Calibri"/>
          <w:sz w:val="22"/>
        </w:rPr>
        <w:t xml:space="preserve">this aspect </w:t>
      </w:r>
      <w:r w:rsidR="002C0B19" w:rsidRPr="0B984596">
        <w:rPr>
          <w:rFonts w:ascii="Calibri" w:eastAsia="Times New Roman" w:hAnsi="Calibri" w:cs="Calibri"/>
          <w:sz w:val="22"/>
        </w:rPr>
        <w:t xml:space="preserve">and </w:t>
      </w:r>
      <w:r w:rsidR="76D68DC0" w:rsidRPr="0B984596">
        <w:rPr>
          <w:rFonts w:ascii="Calibri" w:eastAsia="Times New Roman" w:hAnsi="Calibri" w:cs="Calibri"/>
          <w:sz w:val="22"/>
        </w:rPr>
        <w:t>there</w:t>
      </w:r>
      <w:r w:rsidR="00300B81">
        <w:rPr>
          <w:rFonts w:ascii="Calibri" w:eastAsia="Times New Roman" w:hAnsi="Calibri" w:cs="Calibri"/>
          <w:sz w:val="22"/>
        </w:rPr>
        <w:t xml:space="preserve"> </w:t>
      </w:r>
      <w:r w:rsidR="002C0B19">
        <w:rPr>
          <w:rFonts w:ascii="Calibri" w:eastAsia="Times New Roman" w:hAnsi="Calibri" w:cs="Calibri"/>
          <w:sz w:val="22"/>
        </w:rPr>
        <w:t xml:space="preserve">may be an opportunity to </w:t>
      </w:r>
      <w:r w:rsidR="5A7EE0D6" w:rsidRPr="0B984596">
        <w:rPr>
          <w:rFonts w:ascii="Calibri" w:eastAsia="Times New Roman" w:hAnsi="Calibri" w:cs="Calibri"/>
          <w:sz w:val="22"/>
        </w:rPr>
        <w:t>reconsider these arrangements</w:t>
      </w:r>
      <w:r w:rsidR="002C0B19" w:rsidRPr="0B984596">
        <w:rPr>
          <w:rFonts w:ascii="Calibri" w:eastAsia="Times New Roman" w:hAnsi="Calibri" w:cs="Calibri"/>
          <w:sz w:val="22"/>
        </w:rPr>
        <w:t xml:space="preserve"> </w:t>
      </w:r>
      <w:r w:rsidR="002C0B19">
        <w:rPr>
          <w:rFonts w:ascii="Calibri" w:eastAsia="Times New Roman" w:hAnsi="Calibri" w:cs="Calibri"/>
          <w:sz w:val="22"/>
        </w:rPr>
        <w:t>in consul</w:t>
      </w:r>
      <w:r w:rsidR="00FD1A30">
        <w:rPr>
          <w:rFonts w:ascii="Calibri" w:eastAsia="Times New Roman" w:hAnsi="Calibri" w:cs="Calibri"/>
          <w:sz w:val="22"/>
        </w:rPr>
        <w:t>t</w:t>
      </w:r>
      <w:r w:rsidR="002C0B19">
        <w:rPr>
          <w:rFonts w:ascii="Calibri" w:eastAsia="Times New Roman" w:hAnsi="Calibri" w:cs="Calibri"/>
          <w:sz w:val="22"/>
        </w:rPr>
        <w:t xml:space="preserve">ation with the </w:t>
      </w:r>
      <w:r w:rsidR="00C0726F">
        <w:rPr>
          <w:rFonts w:ascii="Calibri" w:eastAsia="Times New Roman" w:hAnsi="Calibri" w:cs="Calibri"/>
          <w:sz w:val="22"/>
        </w:rPr>
        <w:t>s</w:t>
      </w:r>
      <w:r w:rsidR="00FF27B1">
        <w:rPr>
          <w:rFonts w:ascii="Calibri" w:eastAsia="Times New Roman" w:hAnsi="Calibri" w:cs="Calibri"/>
          <w:sz w:val="22"/>
        </w:rPr>
        <w:t xml:space="preserve">tates and </w:t>
      </w:r>
      <w:r w:rsidR="00C0726F">
        <w:rPr>
          <w:rFonts w:ascii="Calibri" w:eastAsia="Times New Roman" w:hAnsi="Calibri" w:cs="Calibri"/>
          <w:sz w:val="22"/>
        </w:rPr>
        <w:t>t</w:t>
      </w:r>
      <w:r w:rsidR="00FF27B1">
        <w:rPr>
          <w:rFonts w:ascii="Calibri" w:eastAsia="Times New Roman" w:hAnsi="Calibri" w:cs="Calibri"/>
          <w:sz w:val="22"/>
        </w:rPr>
        <w:t>erritories</w:t>
      </w:r>
      <w:r w:rsidR="002C0B19">
        <w:rPr>
          <w:rFonts w:ascii="Calibri" w:eastAsia="Times New Roman" w:hAnsi="Calibri" w:cs="Calibri"/>
          <w:sz w:val="22"/>
        </w:rPr>
        <w:t>.</w:t>
      </w:r>
      <w:r w:rsidR="00A84541">
        <w:rPr>
          <w:rFonts w:ascii="Calibri" w:eastAsia="Times New Roman" w:hAnsi="Calibri" w:cs="Calibri"/>
          <w:sz w:val="22"/>
        </w:rPr>
        <w:t xml:space="preserve"> </w:t>
      </w:r>
      <w:r w:rsidR="04A5963B" w:rsidRPr="0B984596">
        <w:rPr>
          <w:rFonts w:ascii="Calibri" w:eastAsia="Times New Roman" w:hAnsi="Calibri" w:cs="Calibri"/>
          <w:sz w:val="22"/>
        </w:rPr>
        <w:t>It was noted</w:t>
      </w:r>
      <w:r w:rsidR="00A84541">
        <w:rPr>
          <w:rFonts w:ascii="Calibri" w:eastAsia="Times New Roman" w:hAnsi="Calibri" w:cs="Calibri"/>
          <w:sz w:val="22"/>
        </w:rPr>
        <w:t xml:space="preserve"> that ICAN </w:t>
      </w:r>
      <w:r w:rsidR="00933C86" w:rsidRPr="0B984596">
        <w:rPr>
          <w:rFonts w:ascii="Calibri" w:eastAsia="Times New Roman" w:hAnsi="Calibri" w:cs="Calibri"/>
          <w:sz w:val="22"/>
        </w:rPr>
        <w:t>welcome</w:t>
      </w:r>
      <w:r w:rsidR="2C54632F" w:rsidRPr="0B984596">
        <w:rPr>
          <w:rFonts w:ascii="Calibri" w:eastAsia="Times New Roman" w:hAnsi="Calibri" w:cs="Calibri"/>
          <w:sz w:val="22"/>
        </w:rPr>
        <w:t>s</w:t>
      </w:r>
      <w:r w:rsidR="00933C86">
        <w:rPr>
          <w:rFonts w:ascii="Calibri" w:eastAsia="Times New Roman" w:hAnsi="Calibri" w:cs="Calibri"/>
          <w:sz w:val="22"/>
        </w:rPr>
        <w:t xml:space="preserve"> transparency and </w:t>
      </w:r>
      <w:r w:rsidR="00FD1A30">
        <w:rPr>
          <w:rFonts w:ascii="Calibri" w:eastAsia="Times New Roman" w:hAnsi="Calibri" w:cs="Calibri"/>
          <w:sz w:val="22"/>
        </w:rPr>
        <w:t>want change in this area.</w:t>
      </w:r>
    </w:p>
    <w:p w14:paraId="10AF8013" w14:textId="345F1033" w:rsidR="00506526" w:rsidRPr="00D9444C" w:rsidRDefault="2B1F232E" w:rsidP="1F38E1FC">
      <w:pPr>
        <w:divId w:val="1744527557"/>
        <w:rPr>
          <w:rFonts w:ascii="Calibri" w:eastAsia="Times New Roman" w:hAnsi="Calibri" w:cs="Calibri"/>
          <w:sz w:val="22"/>
        </w:rPr>
      </w:pPr>
      <w:r w:rsidRPr="1F38E1FC">
        <w:rPr>
          <w:rFonts w:ascii="Calibri" w:eastAsia="Times New Roman" w:hAnsi="Calibri" w:cs="Calibri"/>
          <w:sz w:val="22"/>
        </w:rPr>
        <w:t xml:space="preserve">An update on the recruitment of a new ARPANSA CEO was requested, ahead of the current CEO’s retirement in March 2022, and it was noted the process is still underway. </w:t>
      </w:r>
    </w:p>
    <w:p w14:paraId="56DBBC7D" w14:textId="471B6760" w:rsidR="00506526" w:rsidRPr="00D9444C" w:rsidRDefault="00506526" w:rsidP="1F38E1FC">
      <w:pPr>
        <w:divId w:val="1744527557"/>
        <w:rPr>
          <w:rFonts w:ascii="Calibri" w:eastAsia="Times New Roman" w:hAnsi="Calibri" w:cs="Calibri"/>
        </w:rPr>
      </w:pPr>
    </w:p>
    <w:p w14:paraId="7DF9EB3C" w14:textId="7BF6F86E" w:rsidR="00506526" w:rsidRPr="00D9444C" w:rsidRDefault="2B1F232E" w:rsidP="0B984596">
      <w:pPr>
        <w:divId w:val="1744527557"/>
        <w:rPr>
          <w:rFonts w:ascii="Calibri" w:eastAsia="Times New Roman" w:hAnsi="Calibri" w:cs="Calibri"/>
          <w:sz w:val="22"/>
        </w:rPr>
      </w:pPr>
      <w:r w:rsidRPr="47587453">
        <w:rPr>
          <w:rFonts w:ascii="Calibri" w:eastAsia="Times New Roman" w:hAnsi="Calibri" w:cs="Calibri"/>
          <w:sz w:val="22"/>
        </w:rPr>
        <w:t>T</w:t>
      </w:r>
      <w:r w:rsidR="46339A44" w:rsidRPr="47587453">
        <w:rPr>
          <w:rFonts w:ascii="Calibri" w:eastAsia="Times New Roman" w:hAnsi="Calibri" w:cs="Calibri"/>
          <w:sz w:val="22"/>
        </w:rPr>
        <w:t>he</w:t>
      </w:r>
      <w:r w:rsidR="46339A44" w:rsidRPr="0B984596">
        <w:rPr>
          <w:rFonts w:ascii="Calibri" w:eastAsia="Times New Roman" w:hAnsi="Calibri" w:cs="Calibri"/>
          <w:sz w:val="22"/>
        </w:rPr>
        <w:t xml:space="preserve"> </w:t>
      </w:r>
      <w:r w:rsidR="00954252">
        <w:rPr>
          <w:rFonts w:ascii="Calibri" w:eastAsia="Times New Roman" w:hAnsi="Calibri" w:cs="Calibri"/>
          <w:sz w:val="22"/>
        </w:rPr>
        <w:t>Council discussed</w:t>
      </w:r>
      <w:r w:rsidR="00BD7715" w:rsidRPr="0B984596">
        <w:rPr>
          <w:rFonts w:ascii="Calibri" w:eastAsia="Times New Roman" w:hAnsi="Calibri" w:cs="Calibri"/>
          <w:sz w:val="22"/>
        </w:rPr>
        <w:t xml:space="preserve"> </w:t>
      </w:r>
      <w:r w:rsidR="00506526" w:rsidRPr="0B984596">
        <w:rPr>
          <w:rFonts w:ascii="Calibri" w:eastAsia="Times New Roman" w:hAnsi="Calibri" w:cs="Calibri"/>
          <w:sz w:val="22"/>
        </w:rPr>
        <w:t>the likely timeline for receiving a license application f</w:t>
      </w:r>
      <w:r w:rsidR="7E0A0E9B" w:rsidRPr="0B984596">
        <w:rPr>
          <w:rFonts w:ascii="Calibri" w:eastAsia="Times New Roman" w:hAnsi="Calibri" w:cs="Calibri"/>
          <w:sz w:val="22"/>
        </w:rPr>
        <w:t>rom ARWA</w:t>
      </w:r>
      <w:r w:rsidR="00FA369B">
        <w:rPr>
          <w:rFonts w:ascii="Calibri" w:eastAsia="Times New Roman" w:hAnsi="Calibri" w:cs="Calibri"/>
          <w:sz w:val="22"/>
        </w:rPr>
        <w:t xml:space="preserve"> to establish a NRWMF</w:t>
      </w:r>
      <w:r w:rsidR="003C2C46" w:rsidRPr="0B984596">
        <w:rPr>
          <w:rFonts w:ascii="Calibri" w:eastAsia="Times New Roman" w:hAnsi="Calibri" w:cs="Calibri"/>
          <w:sz w:val="22"/>
        </w:rPr>
        <w:t>.</w:t>
      </w:r>
      <w:r w:rsidR="00741EF9" w:rsidRPr="0B984596">
        <w:rPr>
          <w:rFonts w:ascii="Calibri" w:eastAsia="Times New Roman" w:hAnsi="Calibri" w:cs="Calibri"/>
          <w:sz w:val="22"/>
        </w:rPr>
        <w:t xml:space="preserve"> </w:t>
      </w:r>
      <w:r w:rsidR="00506526" w:rsidRPr="0B984596">
        <w:rPr>
          <w:rFonts w:ascii="Calibri" w:eastAsia="Times New Roman" w:hAnsi="Calibri" w:cs="Calibri"/>
          <w:sz w:val="22"/>
        </w:rPr>
        <w:t>ARPANSA</w:t>
      </w:r>
      <w:r w:rsidR="36540306" w:rsidRPr="0B984596">
        <w:rPr>
          <w:rFonts w:ascii="Calibri" w:eastAsia="Times New Roman" w:hAnsi="Calibri" w:cs="Calibri"/>
          <w:sz w:val="22"/>
        </w:rPr>
        <w:t xml:space="preserve">’s current </w:t>
      </w:r>
      <w:r w:rsidR="00AC6EBB" w:rsidRPr="0B984596">
        <w:rPr>
          <w:rFonts w:ascii="Calibri" w:eastAsia="Times New Roman" w:hAnsi="Calibri" w:cs="Calibri"/>
          <w:sz w:val="22"/>
        </w:rPr>
        <w:t>assumption is</w:t>
      </w:r>
      <w:r w:rsidR="00506526" w:rsidRPr="0B984596">
        <w:rPr>
          <w:rFonts w:ascii="Calibri" w:eastAsia="Times New Roman" w:hAnsi="Calibri" w:cs="Calibri"/>
          <w:sz w:val="22"/>
        </w:rPr>
        <w:t xml:space="preserve"> mid-2024 </w:t>
      </w:r>
      <w:r w:rsidR="007D097E" w:rsidRPr="0B984596">
        <w:rPr>
          <w:rFonts w:ascii="Calibri" w:eastAsia="Times New Roman" w:hAnsi="Calibri" w:cs="Calibri"/>
          <w:sz w:val="22"/>
        </w:rPr>
        <w:t xml:space="preserve">as </w:t>
      </w:r>
      <w:r w:rsidR="00413801" w:rsidRPr="0B984596">
        <w:rPr>
          <w:rFonts w:ascii="Calibri" w:eastAsia="Times New Roman" w:hAnsi="Calibri" w:cs="Calibri"/>
          <w:sz w:val="22"/>
        </w:rPr>
        <w:t>ARWA a</w:t>
      </w:r>
      <w:r w:rsidR="007D097E" w:rsidRPr="0B984596">
        <w:rPr>
          <w:rFonts w:ascii="Calibri" w:eastAsia="Times New Roman" w:hAnsi="Calibri" w:cs="Calibri"/>
          <w:sz w:val="22"/>
        </w:rPr>
        <w:t xml:space="preserve">re advanced in the </w:t>
      </w:r>
      <w:r w:rsidR="00057773" w:rsidRPr="0B984596">
        <w:rPr>
          <w:rFonts w:ascii="Calibri" w:eastAsia="Times New Roman" w:hAnsi="Calibri" w:cs="Calibri"/>
          <w:i/>
          <w:iCs/>
          <w:sz w:val="22"/>
        </w:rPr>
        <w:t>Environment Protection and Biodiversity Conservation Act 1999</w:t>
      </w:r>
      <w:r w:rsidR="00057773" w:rsidRPr="0B984596">
        <w:rPr>
          <w:rFonts w:ascii="Calibri" w:eastAsia="Times New Roman" w:hAnsi="Calibri" w:cs="Calibri"/>
          <w:sz w:val="22"/>
        </w:rPr>
        <w:t xml:space="preserve"> (</w:t>
      </w:r>
      <w:r w:rsidR="007D097E" w:rsidRPr="0B984596">
        <w:rPr>
          <w:rFonts w:ascii="Calibri" w:eastAsia="Times New Roman" w:hAnsi="Calibri" w:cs="Calibri"/>
          <w:sz w:val="22"/>
        </w:rPr>
        <w:t>EPBC Act</w:t>
      </w:r>
      <w:r w:rsidR="00057773" w:rsidRPr="0B984596">
        <w:rPr>
          <w:rFonts w:ascii="Calibri" w:eastAsia="Times New Roman" w:hAnsi="Calibri" w:cs="Calibri"/>
          <w:sz w:val="22"/>
        </w:rPr>
        <w:t>)</w:t>
      </w:r>
      <w:r w:rsidR="007D097E" w:rsidRPr="0B984596">
        <w:rPr>
          <w:rFonts w:ascii="Calibri" w:eastAsia="Times New Roman" w:hAnsi="Calibri" w:cs="Calibri"/>
          <w:sz w:val="22"/>
        </w:rPr>
        <w:t xml:space="preserve"> process</w:t>
      </w:r>
      <w:r w:rsidR="788F84CF" w:rsidRPr="0B984596">
        <w:rPr>
          <w:rFonts w:ascii="Calibri" w:eastAsia="Times New Roman" w:hAnsi="Calibri" w:cs="Calibri"/>
          <w:sz w:val="22"/>
        </w:rPr>
        <w:t>,</w:t>
      </w:r>
      <w:r w:rsidR="00506526" w:rsidRPr="0B984596">
        <w:rPr>
          <w:rFonts w:ascii="Calibri" w:eastAsia="Times New Roman" w:hAnsi="Calibri" w:cs="Calibri"/>
          <w:sz w:val="22"/>
        </w:rPr>
        <w:t xml:space="preserve"> although </w:t>
      </w:r>
      <w:r w:rsidR="031C7503" w:rsidRPr="0B984596">
        <w:rPr>
          <w:rFonts w:ascii="Calibri" w:eastAsia="Times New Roman" w:hAnsi="Calibri" w:cs="Calibri"/>
          <w:sz w:val="22"/>
        </w:rPr>
        <w:t xml:space="preserve">ARWA has given </w:t>
      </w:r>
      <w:r w:rsidR="00506526" w:rsidRPr="0B984596">
        <w:rPr>
          <w:rFonts w:ascii="Calibri" w:eastAsia="Times New Roman" w:hAnsi="Calibri" w:cs="Calibri"/>
          <w:sz w:val="22"/>
        </w:rPr>
        <w:t xml:space="preserve">no further </w:t>
      </w:r>
      <w:r w:rsidR="007D097E" w:rsidRPr="0B984596">
        <w:rPr>
          <w:rFonts w:ascii="Calibri" w:eastAsia="Times New Roman" w:hAnsi="Calibri" w:cs="Calibri"/>
          <w:sz w:val="22"/>
        </w:rPr>
        <w:t>in</w:t>
      </w:r>
      <w:r w:rsidR="09AB582A" w:rsidRPr="0B984596">
        <w:rPr>
          <w:rFonts w:ascii="Calibri" w:eastAsia="Times New Roman" w:hAnsi="Calibri" w:cs="Calibri"/>
          <w:sz w:val="22"/>
        </w:rPr>
        <w:t>dication of timing</w:t>
      </w:r>
      <w:r w:rsidR="3B872DA4" w:rsidRPr="0B984596">
        <w:rPr>
          <w:rFonts w:ascii="Calibri" w:eastAsia="Times New Roman" w:hAnsi="Calibri" w:cs="Calibri"/>
          <w:sz w:val="22"/>
        </w:rPr>
        <w:t xml:space="preserve">. </w:t>
      </w:r>
    </w:p>
    <w:p w14:paraId="1A296BDE" w14:textId="66EFE0D7" w:rsidR="00B432A6" w:rsidRDefault="00B432A6">
      <w:pPr>
        <w:divId w:val="179778869"/>
        <w:rPr>
          <w:rFonts w:ascii="Calibri" w:eastAsia="Times New Roman" w:hAnsi="Calibri" w:cs="Calibri"/>
          <w:szCs w:val="18"/>
        </w:rPr>
      </w:pPr>
    </w:p>
    <w:p w14:paraId="2B3ABD53" w14:textId="377A0EE2" w:rsidR="00506526" w:rsidRPr="00D9444C" w:rsidRDefault="00356A2D">
      <w:pPr>
        <w:divId w:val="179778869"/>
        <w:rPr>
          <w:rFonts w:ascii="Calibri" w:eastAsia="Times New Roman" w:hAnsi="Calibri" w:cs="Calibri"/>
          <w:sz w:val="22"/>
        </w:rPr>
      </w:pPr>
      <w:hyperlink r:id="rId11">
        <w:r w:rsidR="00506526" w:rsidRPr="3878ACFE">
          <w:rPr>
            <w:rStyle w:val="Hyperlink"/>
            <w:rFonts w:ascii="Calibri" w:eastAsia="Times New Roman" w:hAnsi="Calibri" w:cs="Calibri"/>
            <w:b/>
            <w:bCs/>
            <w:color w:val="000000" w:themeColor="text1"/>
            <w:sz w:val="22"/>
          </w:rPr>
          <w:t>Task</w:t>
        </w:r>
      </w:hyperlink>
      <w:r w:rsidR="00506526" w:rsidRPr="3878ACFE">
        <w:rPr>
          <w:rFonts w:ascii="Calibri" w:eastAsia="Times New Roman" w:hAnsi="Calibri" w:cs="Calibri"/>
          <w:b/>
          <w:bCs/>
          <w:sz w:val="22"/>
        </w:rPr>
        <w:t xml:space="preserve">: </w:t>
      </w:r>
      <w:r w:rsidR="51AEF178" w:rsidRPr="3878ACFE">
        <w:rPr>
          <w:rFonts w:ascii="Calibri" w:eastAsia="Times New Roman" w:hAnsi="Calibri" w:cs="Calibri"/>
          <w:sz w:val="22"/>
        </w:rPr>
        <w:t xml:space="preserve">Review </w:t>
      </w:r>
      <w:r w:rsidR="00506526" w:rsidRPr="3878ACFE">
        <w:rPr>
          <w:rFonts w:ascii="Calibri" w:eastAsia="Times New Roman" w:hAnsi="Calibri" w:cs="Calibri"/>
          <w:sz w:val="22"/>
        </w:rPr>
        <w:t xml:space="preserve">ARPANSA's role as a regulator 27/12/2021 </w:t>
      </w:r>
    </w:p>
    <w:p w14:paraId="79A45042" w14:textId="2AF4B62A" w:rsidR="1F38E1FC" w:rsidRDefault="1F38E1FC" w:rsidP="1F38E1FC">
      <w:pPr>
        <w:rPr>
          <w:rFonts w:ascii="Calibri" w:eastAsia="Times New Roman" w:hAnsi="Calibri" w:cs="Calibri"/>
        </w:rPr>
      </w:pPr>
    </w:p>
    <w:p w14:paraId="5358DDE9" w14:textId="4ACF46E9" w:rsidR="083861EE" w:rsidRPr="009A0EA3" w:rsidRDefault="083861EE" w:rsidP="1F38E1FC">
      <w:pPr>
        <w:rPr>
          <w:rFonts w:ascii="Calibri" w:eastAsia="Times New Roman" w:hAnsi="Calibri" w:cs="Calibri"/>
          <w:b/>
          <w:bCs/>
          <w:sz w:val="22"/>
        </w:rPr>
      </w:pPr>
      <w:r w:rsidRPr="009A0EA3">
        <w:rPr>
          <w:rFonts w:ascii="Calibri" w:eastAsia="Times New Roman" w:hAnsi="Calibri" w:cs="Calibri"/>
          <w:b/>
          <w:bCs/>
          <w:sz w:val="22"/>
        </w:rPr>
        <w:t>The Chair requested Members review Council's 2017 advice on ARPANSA's roles as a regulator and radiation health and safety advisor for the NRWMF.</w:t>
      </w:r>
    </w:p>
    <w:p w14:paraId="077DE6A2" w14:textId="77777777" w:rsidR="00506526" w:rsidRPr="00D9444C" w:rsidRDefault="00506526">
      <w:pPr>
        <w:divId w:val="1145439937"/>
        <w:rPr>
          <w:rFonts w:ascii="Calibri" w:eastAsia="Times New Roman" w:hAnsi="Calibri" w:cs="Calibri"/>
          <w:sz w:val="22"/>
        </w:rPr>
      </w:pPr>
    </w:p>
    <w:p w14:paraId="0405814A" w14:textId="77777777" w:rsidR="00105E4F" w:rsidRPr="00105E4F" w:rsidRDefault="00506526" w:rsidP="00105E4F">
      <w:pPr>
        <w:pStyle w:val="Heading2"/>
        <w:spacing w:before="240" w:after="0" w:line="264" w:lineRule="auto"/>
        <w:divId w:val="1543402580"/>
        <w:rPr>
          <w:rFonts w:ascii="Calibri" w:hAnsi="Calibri"/>
          <w:bCs/>
          <w:color w:val="4E1A74"/>
          <w:sz w:val="26"/>
          <w:szCs w:val="26"/>
          <w:lang w:eastAsia="en-US"/>
        </w:rPr>
      </w:pPr>
      <w:r w:rsidRPr="007D721F">
        <w:rPr>
          <w:rFonts w:ascii="Calibri" w:hAnsi="Calibri"/>
          <w:bCs/>
          <w:color w:val="4E1A74"/>
          <w:sz w:val="26"/>
          <w:szCs w:val="26"/>
          <w:lang w:eastAsia="en-US"/>
        </w:rPr>
        <w:t>7 - International Commission on Radiological Protection (ICRP) - the future of radiological protection</w:t>
      </w:r>
    </w:p>
    <w:p w14:paraId="7AD7C543" w14:textId="77777777" w:rsidR="000A6FE8" w:rsidRPr="000A6FE8" w:rsidRDefault="000A6FE8" w:rsidP="000A6FE8">
      <w:pPr>
        <w:divId w:val="1543402580"/>
        <w:rPr>
          <w:lang w:eastAsia="en-US"/>
        </w:rPr>
      </w:pPr>
    </w:p>
    <w:p w14:paraId="11907D2F" w14:textId="15150D65" w:rsidR="009C2EEE" w:rsidRDefault="002A1877" w:rsidP="008349D1">
      <w:pPr>
        <w:divId w:val="1647008809"/>
        <w:rPr>
          <w:rFonts w:ascii="Calibri" w:eastAsia="Times New Roman" w:hAnsi="Calibri" w:cs="Calibri"/>
          <w:sz w:val="22"/>
        </w:rPr>
      </w:pPr>
      <w:r>
        <w:rPr>
          <w:rFonts w:ascii="Calibri" w:eastAsia="Times New Roman" w:hAnsi="Calibri" w:cs="Calibri"/>
          <w:sz w:val="22"/>
        </w:rPr>
        <w:t xml:space="preserve">Council </w:t>
      </w:r>
      <w:r w:rsidR="00570D9B">
        <w:rPr>
          <w:rFonts w:ascii="Calibri" w:eastAsia="Times New Roman" w:hAnsi="Calibri" w:cs="Calibri"/>
          <w:sz w:val="22"/>
        </w:rPr>
        <w:t xml:space="preserve">members </w:t>
      </w:r>
      <w:r w:rsidR="004109BC">
        <w:rPr>
          <w:rFonts w:ascii="Calibri" w:eastAsia="Times New Roman" w:hAnsi="Calibri" w:cs="Calibri"/>
          <w:sz w:val="22"/>
        </w:rPr>
        <w:t xml:space="preserve">had reviewed an ICRP issues paper and </w:t>
      </w:r>
      <w:r>
        <w:rPr>
          <w:rFonts w:ascii="Calibri" w:eastAsia="Times New Roman" w:hAnsi="Calibri" w:cs="Calibri"/>
          <w:sz w:val="22"/>
        </w:rPr>
        <w:t xml:space="preserve">provided some </w:t>
      </w:r>
      <w:r w:rsidR="004109BC">
        <w:rPr>
          <w:rFonts w:ascii="Calibri" w:eastAsia="Times New Roman" w:hAnsi="Calibri" w:cs="Calibri"/>
          <w:sz w:val="22"/>
        </w:rPr>
        <w:t xml:space="preserve">comments </w:t>
      </w:r>
      <w:r w:rsidR="00506526" w:rsidRPr="00D9444C">
        <w:rPr>
          <w:rFonts w:ascii="Calibri" w:eastAsia="Times New Roman" w:hAnsi="Calibri" w:cs="Calibri"/>
          <w:sz w:val="22"/>
        </w:rPr>
        <w:t>out-of-session</w:t>
      </w:r>
      <w:r w:rsidR="00F86626">
        <w:rPr>
          <w:rFonts w:ascii="Calibri" w:eastAsia="Times New Roman" w:hAnsi="Calibri" w:cs="Calibri"/>
          <w:sz w:val="22"/>
        </w:rPr>
        <w:t>.</w:t>
      </w:r>
      <w:r w:rsidR="00F85823">
        <w:rPr>
          <w:rFonts w:ascii="Calibri" w:eastAsia="Times New Roman" w:hAnsi="Calibri" w:cs="Calibri"/>
          <w:sz w:val="22"/>
        </w:rPr>
        <w:t xml:space="preserve"> </w:t>
      </w:r>
      <w:r w:rsidR="009615DC">
        <w:rPr>
          <w:rFonts w:ascii="Calibri" w:eastAsia="Times New Roman" w:hAnsi="Calibri" w:cs="Calibri"/>
          <w:sz w:val="22"/>
        </w:rPr>
        <w:t xml:space="preserve">The Council noted that the CEO of </w:t>
      </w:r>
      <w:r w:rsidR="006D65A9">
        <w:rPr>
          <w:rFonts w:ascii="Calibri" w:eastAsia="Times New Roman" w:hAnsi="Calibri" w:cs="Calibri"/>
          <w:sz w:val="22"/>
        </w:rPr>
        <w:t xml:space="preserve">ARPANSA </w:t>
      </w:r>
      <w:r w:rsidR="009615DC">
        <w:rPr>
          <w:rFonts w:ascii="Calibri" w:eastAsia="Times New Roman" w:hAnsi="Calibri" w:cs="Calibri"/>
          <w:sz w:val="22"/>
        </w:rPr>
        <w:t xml:space="preserve">was seeking advice on any consensus views </w:t>
      </w:r>
      <w:r w:rsidR="007C4C50">
        <w:rPr>
          <w:rFonts w:ascii="Calibri" w:eastAsia="Times New Roman" w:hAnsi="Calibri" w:cs="Calibri"/>
          <w:sz w:val="22"/>
        </w:rPr>
        <w:t xml:space="preserve">of the Council </w:t>
      </w:r>
      <w:r w:rsidR="00EE3765">
        <w:rPr>
          <w:rFonts w:ascii="Calibri" w:eastAsia="Times New Roman" w:hAnsi="Calibri" w:cs="Calibri"/>
          <w:sz w:val="22"/>
        </w:rPr>
        <w:t xml:space="preserve">which </w:t>
      </w:r>
      <w:r w:rsidR="000C52F3">
        <w:rPr>
          <w:rFonts w:ascii="Calibri" w:eastAsia="Times New Roman" w:hAnsi="Calibri" w:cs="Calibri"/>
          <w:sz w:val="22"/>
        </w:rPr>
        <w:t xml:space="preserve">not only </w:t>
      </w:r>
      <w:r w:rsidR="00506526" w:rsidRPr="00D9444C">
        <w:rPr>
          <w:rFonts w:ascii="Calibri" w:eastAsia="Times New Roman" w:hAnsi="Calibri" w:cs="Calibri"/>
          <w:sz w:val="22"/>
        </w:rPr>
        <w:t xml:space="preserve">note </w:t>
      </w:r>
      <w:r w:rsidR="000C52F3">
        <w:rPr>
          <w:rFonts w:ascii="Calibri" w:eastAsia="Times New Roman" w:hAnsi="Calibri" w:cs="Calibri"/>
          <w:sz w:val="22"/>
        </w:rPr>
        <w:t xml:space="preserve">identified </w:t>
      </w:r>
      <w:r w:rsidR="00506526" w:rsidRPr="00D9444C">
        <w:rPr>
          <w:rFonts w:ascii="Calibri" w:eastAsia="Times New Roman" w:hAnsi="Calibri" w:cs="Calibri"/>
          <w:sz w:val="22"/>
        </w:rPr>
        <w:t xml:space="preserve">issues with the current </w:t>
      </w:r>
      <w:r w:rsidR="00B3089F">
        <w:rPr>
          <w:rFonts w:ascii="Calibri" w:eastAsia="Times New Roman" w:hAnsi="Calibri" w:cs="Calibri"/>
          <w:sz w:val="22"/>
        </w:rPr>
        <w:t xml:space="preserve">ICRP </w:t>
      </w:r>
      <w:r w:rsidR="00506526" w:rsidRPr="00D9444C">
        <w:rPr>
          <w:rFonts w:ascii="Calibri" w:eastAsia="Times New Roman" w:hAnsi="Calibri" w:cs="Calibri"/>
          <w:sz w:val="22"/>
        </w:rPr>
        <w:t>system</w:t>
      </w:r>
      <w:r w:rsidR="00B3089F">
        <w:rPr>
          <w:rFonts w:ascii="Calibri" w:eastAsia="Times New Roman" w:hAnsi="Calibri" w:cs="Calibri"/>
          <w:sz w:val="22"/>
        </w:rPr>
        <w:t>,</w:t>
      </w:r>
      <w:r w:rsidR="00506526" w:rsidRPr="00D9444C">
        <w:rPr>
          <w:rFonts w:ascii="Calibri" w:eastAsia="Times New Roman" w:hAnsi="Calibri" w:cs="Calibri"/>
          <w:sz w:val="22"/>
        </w:rPr>
        <w:t xml:space="preserve"> but also provide </w:t>
      </w:r>
      <w:r w:rsidR="0011752F" w:rsidRPr="00D9444C">
        <w:rPr>
          <w:rFonts w:ascii="Calibri" w:eastAsia="Times New Roman" w:hAnsi="Calibri" w:cs="Calibri"/>
          <w:sz w:val="22"/>
        </w:rPr>
        <w:t xml:space="preserve">scientifically sound and regulatory implementable workable </w:t>
      </w:r>
      <w:r w:rsidR="00506526" w:rsidRPr="00D9444C">
        <w:rPr>
          <w:rFonts w:ascii="Calibri" w:eastAsia="Times New Roman" w:hAnsi="Calibri" w:cs="Calibri"/>
          <w:sz w:val="22"/>
        </w:rPr>
        <w:t>constructive alternatives</w:t>
      </w:r>
      <w:r w:rsidR="001671DD">
        <w:rPr>
          <w:rFonts w:ascii="Calibri" w:eastAsia="Times New Roman" w:hAnsi="Calibri" w:cs="Calibri"/>
          <w:sz w:val="22"/>
        </w:rPr>
        <w:t>.</w:t>
      </w:r>
      <w:r w:rsidR="00086C0F">
        <w:rPr>
          <w:rFonts w:ascii="Calibri" w:eastAsia="Times New Roman" w:hAnsi="Calibri" w:cs="Calibri"/>
          <w:sz w:val="22"/>
        </w:rPr>
        <w:t xml:space="preserve"> </w:t>
      </w:r>
      <w:r w:rsidR="000B1A96">
        <w:rPr>
          <w:rFonts w:ascii="Calibri" w:eastAsia="Times New Roman" w:hAnsi="Calibri" w:cs="Calibri"/>
          <w:sz w:val="22"/>
        </w:rPr>
        <w:t xml:space="preserve">The Council was asked to also </w:t>
      </w:r>
      <w:r w:rsidR="00DA7AEA">
        <w:rPr>
          <w:rFonts w:ascii="Calibri" w:eastAsia="Times New Roman" w:hAnsi="Calibri" w:cs="Calibri"/>
          <w:sz w:val="22"/>
        </w:rPr>
        <w:t xml:space="preserve">identify </w:t>
      </w:r>
      <w:r w:rsidR="00242775">
        <w:rPr>
          <w:rFonts w:ascii="Calibri" w:eastAsia="Times New Roman" w:hAnsi="Calibri" w:cs="Calibri"/>
          <w:sz w:val="22"/>
        </w:rPr>
        <w:t xml:space="preserve">in its feedback </w:t>
      </w:r>
      <w:r w:rsidR="000B1A96">
        <w:rPr>
          <w:rFonts w:ascii="Calibri" w:eastAsia="Times New Roman" w:hAnsi="Calibri" w:cs="Calibri"/>
          <w:sz w:val="22"/>
        </w:rPr>
        <w:t xml:space="preserve">what </w:t>
      </w:r>
      <w:r w:rsidR="00FA223C">
        <w:rPr>
          <w:rFonts w:ascii="Calibri" w:eastAsia="Times New Roman" w:hAnsi="Calibri" w:cs="Calibri"/>
          <w:sz w:val="22"/>
        </w:rPr>
        <w:t xml:space="preserve">elements </w:t>
      </w:r>
      <w:r w:rsidR="00DA7AEA">
        <w:rPr>
          <w:rFonts w:ascii="Calibri" w:eastAsia="Times New Roman" w:hAnsi="Calibri" w:cs="Calibri"/>
          <w:sz w:val="22"/>
        </w:rPr>
        <w:t xml:space="preserve">of the </w:t>
      </w:r>
      <w:r w:rsidR="00FA223C">
        <w:rPr>
          <w:rFonts w:ascii="Calibri" w:eastAsia="Times New Roman" w:hAnsi="Calibri" w:cs="Calibri"/>
          <w:sz w:val="22"/>
        </w:rPr>
        <w:t>current</w:t>
      </w:r>
      <w:r w:rsidR="00DA7AEA">
        <w:rPr>
          <w:rFonts w:ascii="Calibri" w:eastAsia="Times New Roman" w:hAnsi="Calibri" w:cs="Calibri"/>
          <w:sz w:val="22"/>
        </w:rPr>
        <w:t xml:space="preserve"> ICRP system</w:t>
      </w:r>
      <w:r w:rsidR="00FA223C">
        <w:rPr>
          <w:rFonts w:ascii="Calibri" w:eastAsia="Times New Roman" w:hAnsi="Calibri" w:cs="Calibri"/>
          <w:sz w:val="22"/>
        </w:rPr>
        <w:t xml:space="preserve"> </w:t>
      </w:r>
      <w:r w:rsidR="000B1A96">
        <w:rPr>
          <w:rFonts w:ascii="Calibri" w:eastAsia="Times New Roman" w:hAnsi="Calibri" w:cs="Calibri"/>
          <w:sz w:val="22"/>
        </w:rPr>
        <w:t xml:space="preserve">work </w:t>
      </w:r>
      <w:r w:rsidR="00FA223C">
        <w:rPr>
          <w:rFonts w:ascii="Calibri" w:eastAsia="Times New Roman" w:hAnsi="Calibri" w:cs="Calibri"/>
          <w:sz w:val="22"/>
        </w:rPr>
        <w:t>well</w:t>
      </w:r>
      <w:r w:rsidR="00242775">
        <w:rPr>
          <w:rFonts w:ascii="Calibri" w:eastAsia="Times New Roman" w:hAnsi="Calibri" w:cs="Calibri"/>
          <w:sz w:val="22"/>
        </w:rPr>
        <w:t>.</w:t>
      </w:r>
      <w:r w:rsidR="00216F2D">
        <w:rPr>
          <w:rFonts w:ascii="Calibri" w:eastAsia="Times New Roman" w:hAnsi="Calibri" w:cs="Calibri"/>
          <w:sz w:val="22"/>
        </w:rPr>
        <w:t xml:space="preserve"> </w:t>
      </w:r>
      <w:r w:rsidR="00086C0F">
        <w:rPr>
          <w:rFonts w:ascii="Calibri" w:eastAsia="Times New Roman" w:hAnsi="Calibri" w:cs="Calibri"/>
          <w:sz w:val="22"/>
        </w:rPr>
        <w:t xml:space="preserve">ARPANSA </w:t>
      </w:r>
      <w:r w:rsidR="00573AC6">
        <w:rPr>
          <w:rFonts w:ascii="Calibri" w:eastAsia="Times New Roman" w:hAnsi="Calibri" w:cs="Calibri"/>
          <w:sz w:val="22"/>
        </w:rPr>
        <w:t xml:space="preserve">can then </w:t>
      </w:r>
      <w:r w:rsidR="003828F2">
        <w:rPr>
          <w:rFonts w:ascii="Calibri" w:eastAsia="Times New Roman" w:hAnsi="Calibri" w:cs="Calibri"/>
          <w:sz w:val="22"/>
        </w:rPr>
        <w:t xml:space="preserve">provide </w:t>
      </w:r>
      <w:r w:rsidR="00086C0F">
        <w:rPr>
          <w:rFonts w:ascii="Calibri" w:eastAsia="Times New Roman" w:hAnsi="Calibri" w:cs="Calibri"/>
          <w:sz w:val="22"/>
        </w:rPr>
        <w:t xml:space="preserve">this advice through its </w:t>
      </w:r>
      <w:r w:rsidR="003828F2">
        <w:rPr>
          <w:rFonts w:ascii="Calibri" w:eastAsia="Times New Roman" w:hAnsi="Calibri" w:cs="Calibri"/>
          <w:sz w:val="22"/>
        </w:rPr>
        <w:t xml:space="preserve">own submission as well as </w:t>
      </w:r>
      <w:r w:rsidR="00934370">
        <w:rPr>
          <w:rFonts w:ascii="Calibri" w:eastAsia="Times New Roman" w:hAnsi="Calibri" w:cs="Calibri"/>
          <w:sz w:val="22"/>
        </w:rPr>
        <w:t xml:space="preserve">through </w:t>
      </w:r>
      <w:r w:rsidR="00086C0F">
        <w:rPr>
          <w:rFonts w:ascii="Calibri" w:eastAsia="Times New Roman" w:hAnsi="Calibri" w:cs="Calibri"/>
          <w:sz w:val="22"/>
        </w:rPr>
        <w:t>representatives at ICRP</w:t>
      </w:r>
      <w:r w:rsidR="00406662">
        <w:rPr>
          <w:rFonts w:ascii="Calibri" w:eastAsia="Times New Roman" w:hAnsi="Calibri" w:cs="Calibri"/>
          <w:sz w:val="22"/>
        </w:rPr>
        <w:t>.</w:t>
      </w:r>
    </w:p>
    <w:p w14:paraId="182EEA0E" w14:textId="77777777" w:rsidR="009C2EEE" w:rsidRDefault="009C2EEE" w:rsidP="008349D1">
      <w:pPr>
        <w:divId w:val="1647008809"/>
        <w:rPr>
          <w:rFonts w:ascii="Calibri" w:eastAsia="Times New Roman" w:hAnsi="Calibri" w:cs="Calibri"/>
          <w:sz w:val="22"/>
        </w:rPr>
      </w:pPr>
    </w:p>
    <w:p w14:paraId="5AA0F18C" w14:textId="51A1E9D9" w:rsidR="00506526" w:rsidRPr="00D9444C" w:rsidRDefault="00E33EA3">
      <w:pPr>
        <w:divId w:val="1779988322"/>
        <w:rPr>
          <w:rFonts w:ascii="Calibri" w:eastAsia="Times New Roman" w:hAnsi="Calibri" w:cs="Calibri"/>
          <w:sz w:val="22"/>
        </w:rPr>
      </w:pPr>
      <w:r>
        <w:rPr>
          <w:rFonts w:ascii="Calibri" w:eastAsia="Times New Roman" w:hAnsi="Calibri" w:cs="Calibri"/>
          <w:sz w:val="22"/>
        </w:rPr>
        <w:t xml:space="preserve">The Council noted </w:t>
      </w:r>
      <w:r w:rsidR="00506526" w:rsidRPr="00D9444C">
        <w:rPr>
          <w:rFonts w:ascii="Calibri" w:eastAsia="Times New Roman" w:hAnsi="Calibri" w:cs="Calibri"/>
          <w:sz w:val="22"/>
        </w:rPr>
        <w:t xml:space="preserve">the history of the ICRP and the various ways that its standards flow through </w:t>
      </w:r>
      <w:r w:rsidR="008C5BBD">
        <w:rPr>
          <w:rFonts w:ascii="Calibri" w:eastAsia="Times New Roman" w:hAnsi="Calibri" w:cs="Calibri"/>
          <w:sz w:val="22"/>
        </w:rPr>
        <w:t>to</w:t>
      </w:r>
      <w:r w:rsidR="00506526" w:rsidRPr="00D9444C">
        <w:rPr>
          <w:rFonts w:ascii="Calibri" w:eastAsia="Times New Roman" w:hAnsi="Calibri" w:cs="Calibri"/>
          <w:sz w:val="22"/>
        </w:rPr>
        <w:t xml:space="preserve"> different countries</w:t>
      </w:r>
      <w:r w:rsidR="00AC1F4B">
        <w:rPr>
          <w:rFonts w:ascii="Calibri" w:eastAsia="Times New Roman" w:hAnsi="Calibri" w:cs="Calibri"/>
          <w:sz w:val="22"/>
        </w:rPr>
        <w:t xml:space="preserve">. </w:t>
      </w:r>
      <w:r w:rsidR="00EE3272">
        <w:rPr>
          <w:rFonts w:ascii="Calibri" w:eastAsia="Times New Roman" w:hAnsi="Calibri" w:cs="Calibri"/>
          <w:sz w:val="22"/>
        </w:rPr>
        <w:t>The Council discussed t</w:t>
      </w:r>
      <w:r w:rsidR="00506526" w:rsidRPr="00D9444C">
        <w:rPr>
          <w:rFonts w:ascii="Calibri" w:eastAsia="Times New Roman" w:hAnsi="Calibri" w:cs="Calibri"/>
          <w:sz w:val="22"/>
        </w:rPr>
        <w:t xml:space="preserve">he long timeframe of the ICRP review </w:t>
      </w:r>
      <w:r w:rsidR="00EE3272">
        <w:rPr>
          <w:rFonts w:ascii="Calibri" w:eastAsia="Times New Roman" w:hAnsi="Calibri" w:cs="Calibri"/>
          <w:sz w:val="22"/>
        </w:rPr>
        <w:t>process</w:t>
      </w:r>
      <w:r w:rsidR="00506526" w:rsidRPr="00D9444C">
        <w:rPr>
          <w:rFonts w:ascii="Calibri" w:eastAsia="Times New Roman" w:hAnsi="Calibri" w:cs="Calibri"/>
          <w:sz w:val="22"/>
        </w:rPr>
        <w:t xml:space="preserve">, </w:t>
      </w:r>
      <w:r w:rsidR="008776C5">
        <w:rPr>
          <w:rFonts w:ascii="Calibri" w:eastAsia="Times New Roman" w:hAnsi="Calibri" w:cs="Calibri"/>
          <w:sz w:val="22"/>
        </w:rPr>
        <w:t xml:space="preserve">and </w:t>
      </w:r>
      <w:r w:rsidR="00D83D05">
        <w:rPr>
          <w:rFonts w:ascii="Calibri" w:eastAsia="Times New Roman" w:hAnsi="Calibri" w:cs="Calibri"/>
          <w:sz w:val="22"/>
        </w:rPr>
        <w:t>the reasons for</w:t>
      </w:r>
      <w:r w:rsidR="00506526" w:rsidRPr="00D9444C">
        <w:rPr>
          <w:rFonts w:ascii="Calibri" w:eastAsia="Times New Roman" w:hAnsi="Calibri" w:cs="Calibri"/>
          <w:sz w:val="22"/>
        </w:rPr>
        <w:t xml:space="preserve"> the resistance to change from various places across the world.</w:t>
      </w:r>
    </w:p>
    <w:p w14:paraId="2B842E52" w14:textId="77777777" w:rsidR="00506526" w:rsidRPr="00D9444C" w:rsidRDefault="00506526">
      <w:pPr>
        <w:divId w:val="1053847286"/>
        <w:rPr>
          <w:rFonts w:ascii="Calibri" w:eastAsia="Times New Roman" w:hAnsi="Calibri" w:cs="Calibri"/>
          <w:sz w:val="22"/>
        </w:rPr>
      </w:pPr>
    </w:p>
    <w:p w14:paraId="7CA94ECA" w14:textId="4AC896DB" w:rsidR="00FB41F2" w:rsidRDefault="004918A1" w:rsidP="6611D80C">
      <w:pPr>
        <w:divId w:val="1568111242"/>
        <w:rPr>
          <w:rFonts w:ascii="Calibri" w:eastAsia="Times New Roman" w:hAnsi="Calibri" w:cs="Calibri"/>
          <w:sz w:val="22"/>
        </w:rPr>
      </w:pPr>
      <w:r w:rsidRPr="6611D80C">
        <w:rPr>
          <w:rFonts w:ascii="Calibri" w:eastAsia="Times New Roman" w:hAnsi="Calibri" w:cs="Calibri"/>
          <w:sz w:val="22"/>
        </w:rPr>
        <w:t xml:space="preserve">The </w:t>
      </w:r>
      <w:r w:rsidR="00BD4492" w:rsidRPr="6611D80C">
        <w:rPr>
          <w:rFonts w:ascii="Calibri" w:eastAsia="Times New Roman" w:hAnsi="Calibri" w:cs="Calibri"/>
          <w:sz w:val="22"/>
        </w:rPr>
        <w:t xml:space="preserve">Council discussed the rationale for having </w:t>
      </w:r>
      <w:r w:rsidRPr="6611D80C">
        <w:rPr>
          <w:rFonts w:ascii="Calibri" w:eastAsia="Times New Roman" w:hAnsi="Calibri" w:cs="Calibri"/>
          <w:sz w:val="22"/>
        </w:rPr>
        <w:t>d</w:t>
      </w:r>
      <w:r w:rsidR="00506526" w:rsidRPr="6611D80C">
        <w:rPr>
          <w:rFonts w:ascii="Calibri" w:eastAsia="Times New Roman" w:hAnsi="Calibri" w:cs="Calibri"/>
          <w:sz w:val="22"/>
        </w:rPr>
        <w:t xml:space="preserve">ifferent </w:t>
      </w:r>
      <w:r w:rsidR="00BD4492" w:rsidRPr="6611D80C">
        <w:rPr>
          <w:rFonts w:ascii="Calibri" w:eastAsia="Times New Roman" w:hAnsi="Calibri" w:cs="Calibri"/>
          <w:sz w:val="22"/>
        </w:rPr>
        <w:t xml:space="preserve">radiation exposure </w:t>
      </w:r>
      <w:r w:rsidR="00506526" w:rsidRPr="6611D80C">
        <w:rPr>
          <w:rFonts w:ascii="Calibri" w:eastAsia="Times New Roman" w:hAnsi="Calibri" w:cs="Calibri"/>
          <w:sz w:val="22"/>
        </w:rPr>
        <w:t xml:space="preserve">limits for </w:t>
      </w:r>
      <w:r w:rsidRPr="6611D80C">
        <w:rPr>
          <w:rFonts w:ascii="Calibri" w:eastAsia="Times New Roman" w:hAnsi="Calibri" w:cs="Calibri"/>
          <w:sz w:val="22"/>
        </w:rPr>
        <w:t xml:space="preserve">members of </w:t>
      </w:r>
      <w:r w:rsidR="00506526" w:rsidRPr="6611D80C">
        <w:rPr>
          <w:rFonts w:ascii="Calibri" w:eastAsia="Times New Roman" w:hAnsi="Calibri" w:cs="Calibri"/>
          <w:sz w:val="22"/>
        </w:rPr>
        <w:t xml:space="preserve">the public </w:t>
      </w:r>
      <w:r w:rsidR="00BD4492" w:rsidRPr="6611D80C">
        <w:rPr>
          <w:rFonts w:ascii="Calibri" w:eastAsia="Times New Roman" w:hAnsi="Calibri" w:cs="Calibri"/>
          <w:sz w:val="22"/>
        </w:rPr>
        <w:t xml:space="preserve">as opposed to </w:t>
      </w:r>
      <w:r w:rsidR="00506526" w:rsidRPr="6611D80C">
        <w:rPr>
          <w:rFonts w:ascii="Calibri" w:eastAsia="Times New Roman" w:hAnsi="Calibri" w:cs="Calibri"/>
          <w:sz w:val="22"/>
        </w:rPr>
        <w:t>workers</w:t>
      </w:r>
      <w:r w:rsidR="008414F3" w:rsidRPr="6611D80C">
        <w:rPr>
          <w:rFonts w:ascii="Calibri" w:eastAsia="Times New Roman" w:hAnsi="Calibri" w:cs="Calibri"/>
          <w:sz w:val="22"/>
        </w:rPr>
        <w:t xml:space="preserve"> as an area for </w:t>
      </w:r>
      <w:r w:rsidR="00492CA3" w:rsidRPr="6611D80C">
        <w:rPr>
          <w:rFonts w:ascii="Calibri" w:eastAsia="Times New Roman" w:hAnsi="Calibri" w:cs="Calibri"/>
          <w:sz w:val="22"/>
        </w:rPr>
        <w:t xml:space="preserve">potential </w:t>
      </w:r>
      <w:r w:rsidR="008414F3" w:rsidRPr="6611D80C">
        <w:rPr>
          <w:rFonts w:ascii="Calibri" w:eastAsia="Times New Roman" w:hAnsi="Calibri" w:cs="Calibri"/>
          <w:sz w:val="22"/>
        </w:rPr>
        <w:t>change</w:t>
      </w:r>
      <w:r w:rsidR="00934370" w:rsidRPr="6611D80C">
        <w:rPr>
          <w:rFonts w:ascii="Calibri" w:eastAsia="Times New Roman" w:hAnsi="Calibri" w:cs="Calibri"/>
          <w:sz w:val="22"/>
        </w:rPr>
        <w:t>,</w:t>
      </w:r>
      <w:r w:rsidR="008414F3" w:rsidRPr="6611D80C">
        <w:rPr>
          <w:rFonts w:ascii="Calibri" w:eastAsia="Times New Roman" w:hAnsi="Calibri" w:cs="Calibri"/>
          <w:sz w:val="22"/>
        </w:rPr>
        <w:t xml:space="preserve"> </w:t>
      </w:r>
      <w:r w:rsidR="0009007E" w:rsidRPr="6611D80C">
        <w:rPr>
          <w:rFonts w:ascii="Calibri" w:eastAsia="Times New Roman" w:hAnsi="Calibri" w:cs="Calibri"/>
          <w:sz w:val="22"/>
        </w:rPr>
        <w:t>given that there is no biological difference between members of the public and workers</w:t>
      </w:r>
      <w:r w:rsidR="00E2106F" w:rsidRPr="6611D80C">
        <w:rPr>
          <w:rFonts w:ascii="Calibri" w:eastAsia="Times New Roman" w:hAnsi="Calibri" w:cs="Calibri"/>
          <w:sz w:val="22"/>
        </w:rPr>
        <w:t xml:space="preserve">. </w:t>
      </w:r>
      <w:r w:rsidR="0009007E" w:rsidRPr="6611D80C">
        <w:rPr>
          <w:rFonts w:ascii="Calibri" w:eastAsia="Times New Roman" w:hAnsi="Calibri" w:cs="Calibri"/>
          <w:sz w:val="22"/>
        </w:rPr>
        <w:t>T</w:t>
      </w:r>
      <w:r w:rsidR="008C7E1D" w:rsidRPr="6611D80C">
        <w:rPr>
          <w:rFonts w:ascii="Calibri" w:eastAsia="Times New Roman" w:hAnsi="Calibri" w:cs="Calibri"/>
          <w:sz w:val="22"/>
        </w:rPr>
        <w:t xml:space="preserve">he Council </w:t>
      </w:r>
      <w:r w:rsidR="0009007E" w:rsidRPr="6611D80C">
        <w:rPr>
          <w:rFonts w:ascii="Calibri" w:eastAsia="Times New Roman" w:hAnsi="Calibri" w:cs="Calibri"/>
          <w:sz w:val="22"/>
        </w:rPr>
        <w:t xml:space="preserve">also </w:t>
      </w:r>
      <w:r w:rsidR="008572DB" w:rsidRPr="6611D80C">
        <w:rPr>
          <w:rFonts w:ascii="Calibri" w:eastAsia="Times New Roman" w:hAnsi="Calibri" w:cs="Calibri"/>
          <w:sz w:val="22"/>
        </w:rPr>
        <w:t xml:space="preserve">discussed aiming </w:t>
      </w:r>
      <w:r w:rsidR="00011A28" w:rsidRPr="6611D80C">
        <w:rPr>
          <w:rFonts w:ascii="Calibri" w:eastAsia="Times New Roman" w:hAnsi="Calibri" w:cs="Calibri"/>
          <w:sz w:val="22"/>
        </w:rPr>
        <w:t>to provide practical solutions to industry and the people trying to implement</w:t>
      </w:r>
      <w:r w:rsidR="00253730" w:rsidRPr="6611D80C">
        <w:rPr>
          <w:rFonts w:ascii="Calibri" w:eastAsia="Times New Roman" w:hAnsi="Calibri" w:cs="Calibri"/>
          <w:sz w:val="22"/>
        </w:rPr>
        <w:t xml:space="preserve"> </w:t>
      </w:r>
      <w:r w:rsidR="006C0608" w:rsidRPr="6611D80C">
        <w:rPr>
          <w:rFonts w:ascii="Calibri" w:eastAsia="Times New Roman" w:hAnsi="Calibri" w:cs="Calibri"/>
          <w:sz w:val="22"/>
        </w:rPr>
        <w:t>the standards</w:t>
      </w:r>
      <w:r w:rsidR="00253730" w:rsidRPr="6611D80C">
        <w:rPr>
          <w:rFonts w:ascii="Calibri" w:eastAsia="Times New Roman" w:hAnsi="Calibri" w:cs="Calibri"/>
          <w:sz w:val="22"/>
        </w:rPr>
        <w:t xml:space="preserve">. </w:t>
      </w:r>
      <w:r w:rsidR="00251F43" w:rsidRPr="6611D80C">
        <w:rPr>
          <w:rFonts w:ascii="Calibri" w:eastAsia="Times New Roman" w:hAnsi="Calibri" w:cs="Calibri"/>
          <w:sz w:val="22"/>
        </w:rPr>
        <w:t>T</w:t>
      </w:r>
      <w:r w:rsidR="00F77614" w:rsidRPr="6611D80C">
        <w:rPr>
          <w:rFonts w:ascii="Calibri" w:eastAsia="Times New Roman" w:hAnsi="Calibri" w:cs="Calibri"/>
          <w:sz w:val="22"/>
        </w:rPr>
        <w:t>he issue</w:t>
      </w:r>
      <w:r w:rsidR="007D3E12" w:rsidRPr="6611D80C">
        <w:rPr>
          <w:rFonts w:ascii="Calibri" w:eastAsia="Times New Roman" w:hAnsi="Calibri" w:cs="Calibri"/>
          <w:sz w:val="22"/>
        </w:rPr>
        <w:t>s</w:t>
      </w:r>
      <w:r w:rsidR="00F77614" w:rsidRPr="6611D80C">
        <w:rPr>
          <w:rFonts w:ascii="Calibri" w:eastAsia="Times New Roman" w:hAnsi="Calibri" w:cs="Calibri"/>
          <w:sz w:val="22"/>
        </w:rPr>
        <w:t xml:space="preserve"> of translation and communication </w:t>
      </w:r>
      <w:r w:rsidR="00C40852" w:rsidRPr="6611D80C">
        <w:rPr>
          <w:rFonts w:ascii="Calibri" w:eastAsia="Times New Roman" w:hAnsi="Calibri" w:cs="Calibri"/>
          <w:sz w:val="22"/>
        </w:rPr>
        <w:t xml:space="preserve">in training, education and resources </w:t>
      </w:r>
      <w:r w:rsidR="007D3E12" w:rsidRPr="6611D80C">
        <w:rPr>
          <w:rFonts w:ascii="Calibri" w:eastAsia="Times New Roman" w:hAnsi="Calibri" w:cs="Calibri"/>
          <w:sz w:val="22"/>
        </w:rPr>
        <w:t xml:space="preserve">were </w:t>
      </w:r>
      <w:r w:rsidR="00C40852" w:rsidRPr="6611D80C">
        <w:rPr>
          <w:rFonts w:ascii="Calibri" w:eastAsia="Times New Roman" w:hAnsi="Calibri" w:cs="Calibri"/>
          <w:sz w:val="22"/>
        </w:rPr>
        <w:t xml:space="preserve">also </w:t>
      </w:r>
      <w:r w:rsidR="00F77614" w:rsidRPr="6611D80C">
        <w:rPr>
          <w:rFonts w:ascii="Calibri" w:eastAsia="Times New Roman" w:hAnsi="Calibri" w:cs="Calibri"/>
          <w:sz w:val="22"/>
        </w:rPr>
        <w:t>raised</w:t>
      </w:r>
      <w:r w:rsidR="00506526" w:rsidRPr="6611D80C">
        <w:rPr>
          <w:rFonts w:ascii="Calibri" w:eastAsia="Times New Roman" w:hAnsi="Calibri" w:cs="Calibri"/>
          <w:sz w:val="22"/>
        </w:rPr>
        <w:t>.</w:t>
      </w:r>
      <w:r w:rsidR="00FB41F2" w:rsidRPr="6611D80C">
        <w:rPr>
          <w:rFonts w:ascii="Calibri" w:eastAsia="Times New Roman" w:hAnsi="Calibri" w:cs="Calibri"/>
          <w:sz w:val="22"/>
        </w:rPr>
        <w:t xml:space="preserve"> </w:t>
      </w:r>
      <w:r w:rsidR="00A73F21" w:rsidRPr="6611D80C">
        <w:rPr>
          <w:rFonts w:ascii="Calibri" w:eastAsia="Times New Roman" w:hAnsi="Calibri" w:cs="Calibri"/>
          <w:sz w:val="22"/>
        </w:rPr>
        <w:t xml:space="preserve">The Council </w:t>
      </w:r>
      <w:r w:rsidR="00A73F21" w:rsidRPr="6611D80C">
        <w:rPr>
          <w:rFonts w:ascii="Calibri" w:eastAsia="Times New Roman" w:hAnsi="Calibri" w:cs="Calibri"/>
          <w:sz w:val="22"/>
        </w:rPr>
        <w:lastRenderedPageBreak/>
        <w:t>also discussed revi</w:t>
      </w:r>
      <w:r w:rsidR="00D34659" w:rsidRPr="6611D80C">
        <w:rPr>
          <w:rFonts w:ascii="Calibri" w:eastAsia="Times New Roman" w:hAnsi="Calibri" w:cs="Calibri"/>
          <w:sz w:val="22"/>
        </w:rPr>
        <w:t xml:space="preserve">ewing </w:t>
      </w:r>
      <w:r w:rsidR="00506526" w:rsidRPr="6611D80C">
        <w:rPr>
          <w:rFonts w:ascii="Calibri" w:eastAsia="Times New Roman" w:hAnsi="Calibri" w:cs="Calibri"/>
          <w:sz w:val="22"/>
        </w:rPr>
        <w:t xml:space="preserve">the </w:t>
      </w:r>
      <w:r w:rsidR="00D34659" w:rsidRPr="6611D80C">
        <w:rPr>
          <w:rFonts w:ascii="Calibri" w:eastAsia="Times New Roman" w:hAnsi="Calibri" w:cs="Calibri"/>
          <w:sz w:val="22"/>
        </w:rPr>
        <w:t xml:space="preserve">ICRP </w:t>
      </w:r>
      <w:r w:rsidR="00506526" w:rsidRPr="6611D80C">
        <w:rPr>
          <w:rFonts w:ascii="Calibri" w:eastAsia="Times New Roman" w:hAnsi="Calibri" w:cs="Calibri"/>
          <w:sz w:val="22"/>
        </w:rPr>
        <w:t>system from a best-practice-governance approach, there</w:t>
      </w:r>
      <w:r w:rsidR="009A6861" w:rsidRPr="6611D80C">
        <w:rPr>
          <w:rFonts w:ascii="Calibri" w:eastAsia="Times New Roman" w:hAnsi="Calibri" w:cs="Calibri"/>
          <w:sz w:val="22"/>
        </w:rPr>
        <w:t>by</w:t>
      </w:r>
      <w:r w:rsidR="00506526" w:rsidRPr="6611D80C">
        <w:rPr>
          <w:rFonts w:ascii="Calibri" w:eastAsia="Times New Roman" w:hAnsi="Calibri" w:cs="Calibri"/>
          <w:sz w:val="22"/>
        </w:rPr>
        <w:t xml:space="preserve"> </w:t>
      </w:r>
      <w:r w:rsidR="0065570A" w:rsidRPr="6611D80C">
        <w:rPr>
          <w:rFonts w:ascii="Calibri" w:eastAsia="Times New Roman" w:hAnsi="Calibri" w:cs="Calibri"/>
          <w:sz w:val="22"/>
        </w:rPr>
        <w:t xml:space="preserve">reviewing </w:t>
      </w:r>
      <w:r w:rsidR="00506526" w:rsidRPr="6611D80C">
        <w:rPr>
          <w:rFonts w:ascii="Calibri" w:eastAsia="Times New Roman" w:hAnsi="Calibri" w:cs="Calibri"/>
          <w:sz w:val="22"/>
        </w:rPr>
        <w:t xml:space="preserve">the </w:t>
      </w:r>
      <w:r w:rsidR="00FA7DA3" w:rsidRPr="6611D80C">
        <w:rPr>
          <w:rFonts w:ascii="Calibri" w:eastAsia="Times New Roman" w:hAnsi="Calibri" w:cs="Calibri"/>
          <w:sz w:val="22"/>
        </w:rPr>
        <w:t>United Kingdom</w:t>
      </w:r>
      <w:r w:rsidR="00506526" w:rsidRPr="6611D80C">
        <w:rPr>
          <w:rFonts w:ascii="Calibri" w:eastAsia="Times New Roman" w:hAnsi="Calibri" w:cs="Calibri"/>
          <w:sz w:val="22"/>
        </w:rPr>
        <w:t xml:space="preserve">-based </w:t>
      </w:r>
      <w:r w:rsidR="00FA7DA3" w:rsidRPr="6611D80C">
        <w:rPr>
          <w:rFonts w:ascii="Calibri" w:eastAsia="Times New Roman" w:hAnsi="Calibri" w:cs="Calibri"/>
          <w:sz w:val="22"/>
        </w:rPr>
        <w:t xml:space="preserve">charity </w:t>
      </w:r>
      <w:r w:rsidR="009A78BB" w:rsidRPr="6611D80C">
        <w:rPr>
          <w:rFonts w:ascii="Calibri" w:eastAsia="Times New Roman" w:hAnsi="Calibri" w:cs="Calibri"/>
          <w:sz w:val="22"/>
        </w:rPr>
        <w:t xml:space="preserve">structure </w:t>
      </w:r>
      <w:r w:rsidR="00506526" w:rsidRPr="6611D80C">
        <w:rPr>
          <w:rFonts w:ascii="Calibri" w:eastAsia="Times New Roman" w:hAnsi="Calibri" w:cs="Calibri"/>
          <w:sz w:val="22"/>
        </w:rPr>
        <w:t xml:space="preserve">that </w:t>
      </w:r>
      <w:r w:rsidR="009A78BB" w:rsidRPr="6611D80C">
        <w:rPr>
          <w:rFonts w:ascii="Calibri" w:eastAsia="Times New Roman" w:hAnsi="Calibri" w:cs="Calibri"/>
          <w:sz w:val="22"/>
        </w:rPr>
        <w:t xml:space="preserve">currently </w:t>
      </w:r>
      <w:r w:rsidR="00FD5EE0" w:rsidRPr="6611D80C">
        <w:rPr>
          <w:rFonts w:ascii="Calibri" w:eastAsia="Times New Roman" w:hAnsi="Calibri" w:cs="Calibri"/>
          <w:sz w:val="22"/>
        </w:rPr>
        <w:t xml:space="preserve">governs </w:t>
      </w:r>
      <w:r w:rsidR="00506526" w:rsidRPr="6611D80C">
        <w:rPr>
          <w:rFonts w:ascii="Calibri" w:eastAsia="Times New Roman" w:hAnsi="Calibri" w:cs="Calibri"/>
          <w:sz w:val="22"/>
        </w:rPr>
        <w:t>ICRP.</w:t>
      </w:r>
      <w:r w:rsidR="00B0636F" w:rsidRPr="6611D80C">
        <w:rPr>
          <w:rFonts w:ascii="Calibri" w:eastAsia="Times New Roman" w:hAnsi="Calibri" w:cs="Calibri"/>
          <w:sz w:val="22"/>
        </w:rPr>
        <w:t xml:space="preserve"> </w:t>
      </w:r>
    </w:p>
    <w:p w14:paraId="33325285" w14:textId="1F28B50F" w:rsidR="00FB41F2" w:rsidRDefault="00FB41F2" w:rsidP="6611D80C">
      <w:pPr>
        <w:divId w:val="1568111242"/>
        <w:rPr>
          <w:rFonts w:ascii="Calibri" w:eastAsia="Times New Roman" w:hAnsi="Calibri" w:cs="Calibri"/>
          <w:sz w:val="22"/>
        </w:rPr>
      </w:pPr>
    </w:p>
    <w:p w14:paraId="20BC6C06" w14:textId="67D54B47" w:rsidR="00FB41F2" w:rsidRDefault="00FB41F2" w:rsidP="00F23A61">
      <w:pPr>
        <w:divId w:val="1214272956"/>
        <w:rPr>
          <w:rFonts w:ascii="Calibri" w:eastAsia="Times New Roman" w:hAnsi="Calibri" w:cs="Calibri"/>
          <w:szCs w:val="18"/>
        </w:rPr>
      </w:pPr>
    </w:p>
    <w:p w14:paraId="79AE5255" w14:textId="69155258" w:rsidR="00506526" w:rsidRPr="00D9444C" w:rsidRDefault="00356A2D" w:rsidP="003B5A0C">
      <w:pPr>
        <w:divId w:val="2034187916"/>
        <w:rPr>
          <w:rFonts w:ascii="Calibri" w:eastAsia="Times New Roman" w:hAnsi="Calibri" w:cs="Calibri"/>
          <w:sz w:val="22"/>
        </w:rPr>
      </w:pPr>
      <w:hyperlink r:id="rId12">
        <w:r w:rsidR="00506526" w:rsidRPr="1F38E1FC">
          <w:rPr>
            <w:rStyle w:val="Hyperlink"/>
            <w:rFonts w:ascii="Calibri" w:eastAsia="Times New Roman" w:hAnsi="Calibri" w:cs="Calibri"/>
            <w:b/>
            <w:bCs/>
            <w:color w:val="000000" w:themeColor="text1"/>
            <w:sz w:val="22"/>
          </w:rPr>
          <w:t>Task</w:t>
        </w:r>
      </w:hyperlink>
      <w:r w:rsidR="00506526" w:rsidRPr="1F38E1FC">
        <w:rPr>
          <w:rFonts w:ascii="Calibri" w:eastAsia="Times New Roman" w:hAnsi="Calibri" w:cs="Calibri"/>
          <w:b/>
          <w:bCs/>
          <w:sz w:val="22"/>
        </w:rPr>
        <w:t xml:space="preserve">: </w:t>
      </w:r>
      <w:r w:rsidR="00506526" w:rsidRPr="1F38E1FC">
        <w:rPr>
          <w:rFonts w:ascii="Calibri" w:eastAsia="Times New Roman" w:hAnsi="Calibri" w:cs="Calibri"/>
          <w:sz w:val="22"/>
        </w:rPr>
        <w:t>ICRP working group 31/01/2022</w:t>
      </w:r>
    </w:p>
    <w:p w14:paraId="50D98FC8" w14:textId="269192AD" w:rsidR="1F38E1FC" w:rsidRDefault="1F38E1FC" w:rsidP="1F38E1FC">
      <w:pPr>
        <w:rPr>
          <w:rFonts w:ascii="Calibri" w:eastAsia="Times New Roman" w:hAnsi="Calibri" w:cs="Calibri"/>
        </w:rPr>
      </w:pPr>
    </w:p>
    <w:p w14:paraId="650C667E" w14:textId="1F28B50F" w:rsidR="2E4B51D3" w:rsidRDefault="2E4B51D3" w:rsidP="1F38E1FC">
      <w:pPr>
        <w:rPr>
          <w:rFonts w:ascii="Calibri" w:eastAsia="Times New Roman" w:hAnsi="Calibri" w:cs="Calibri"/>
          <w:b/>
          <w:bCs/>
          <w:sz w:val="22"/>
        </w:rPr>
      </w:pPr>
      <w:r w:rsidRPr="1F38E1FC">
        <w:rPr>
          <w:rFonts w:ascii="Calibri" w:eastAsia="Times New Roman" w:hAnsi="Calibri" w:cs="Calibri"/>
          <w:b/>
          <w:bCs/>
          <w:sz w:val="22"/>
        </w:rPr>
        <w:t>The Council agreed to form a working group to identify areas for advice to ARPANSA on the ICRP System.</w:t>
      </w:r>
    </w:p>
    <w:p w14:paraId="78D15EF1" w14:textId="23752B70" w:rsidR="1F38E1FC" w:rsidRDefault="1F38E1FC" w:rsidP="1F38E1FC">
      <w:pPr>
        <w:rPr>
          <w:rFonts w:ascii="Calibri" w:eastAsia="Times New Roman" w:hAnsi="Calibri" w:cs="Calibri"/>
          <w:szCs w:val="18"/>
        </w:rPr>
      </w:pPr>
    </w:p>
    <w:p w14:paraId="2F998F06" w14:textId="358261AC" w:rsidR="00506526" w:rsidRPr="00791B57" w:rsidRDefault="00506526" w:rsidP="00791B57">
      <w:pPr>
        <w:pStyle w:val="Heading2"/>
        <w:spacing w:before="240" w:after="0" w:line="264" w:lineRule="auto"/>
        <w:divId w:val="1543402580"/>
        <w:rPr>
          <w:rFonts w:ascii="Calibri" w:hAnsi="Calibri"/>
          <w:bCs/>
          <w:color w:val="4E1A74"/>
          <w:sz w:val="26"/>
          <w:szCs w:val="26"/>
          <w:lang w:eastAsia="en-US"/>
        </w:rPr>
      </w:pPr>
      <w:r w:rsidRPr="00791B57">
        <w:rPr>
          <w:rFonts w:ascii="Calibri" w:hAnsi="Calibri"/>
          <w:bCs/>
          <w:color w:val="4E1A74"/>
          <w:sz w:val="26"/>
          <w:szCs w:val="26"/>
          <w:lang w:eastAsia="en-US"/>
        </w:rPr>
        <w:t xml:space="preserve">8 - Proposed </w:t>
      </w:r>
      <w:r w:rsidRPr="00791B57">
        <w:rPr>
          <w:rFonts w:ascii="Calibri" w:hAnsi="Calibri"/>
          <w:color w:val="4E1A74"/>
          <w:sz w:val="26"/>
          <w:szCs w:val="26"/>
          <w:lang w:eastAsia="en-US"/>
        </w:rPr>
        <w:t>R</w:t>
      </w:r>
      <w:r w:rsidR="007D556A">
        <w:rPr>
          <w:rFonts w:ascii="Calibri" w:hAnsi="Calibri"/>
          <w:color w:val="4E1A74"/>
          <w:sz w:val="26"/>
          <w:szCs w:val="26"/>
          <w:lang w:eastAsia="en-US"/>
        </w:rPr>
        <w:t>adiation Protection Series</w:t>
      </w:r>
      <w:r w:rsidR="00EF0BB5">
        <w:rPr>
          <w:rFonts w:ascii="Calibri" w:hAnsi="Calibri"/>
          <w:color w:val="4E1A74"/>
          <w:sz w:val="26"/>
          <w:szCs w:val="26"/>
          <w:lang w:eastAsia="en-US"/>
        </w:rPr>
        <w:t xml:space="preserve"> (R</w:t>
      </w:r>
      <w:r w:rsidRPr="00791B57">
        <w:rPr>
          <w:rFonts w:ascii="Calibri" w:hAnsi="Calibri"/>
          <w:color w:val="4E1A74"/>
          <w:sz w:val="26"/>
          <w:szCs w:val="26"/>
          <w:lang w:eastAsia="en-US"/>
        </w:rPr>
        <w:t>PS</w:t>
      </w:r>
      <w:r w:rsidR="00EF0BB5">
        <w:rPr>
          <w:rFonts w:ascii="Calibri" w:hAnsi="Calibri"/>
          <w:color w:val="4E1A74"/>
          <w:sz w:val="26"/>
          <w:szCs w:val="26"/>
          <w:lang w:eastAsia="en-US"/>
        </w:rPr>
        <w:t>)</w:t>
      </w:r>
      <w:r w:rsidRPr="00791B57">
        <w:rPr>
          <w:rFonts w:ascii="Calibri" w:hAnsi="Calibri"/>
          <w:bCs/>
          <w:color w:val="4E1A74"/>
          <w:sz w:val="26"/>
          <w:szCs w:val="26"/>
          <w:lang w:eastAsia="en-US"/>
        </w:rPr>
        <w:t xml:space="preserve"> framework update</w:t>
      </w:r>
    </w:p>
    <w:p w14:paraId="68EFD5A4" w14:textId="77777777" w:rsidR="00506526" w:rsidRPr="00D9444C" w:rsidRDefault="00506526">
      <w:pPr>
        <w:divId w:val="1728263613"/>
        <w:rPr>
          <w:rFonts w:ascii="Calibri" w:eastAsia="Times New Roman" w:hAnsi="Calibri" w:cs="Calibri"/>
          <w:sz w:val="22"/>
        </w:rPr>
      </w:pPr>
    </w:p>
    <w:p w14:paraId="03368E1A" w14:textId="62449794" w:rsidR="007C4A94" w:rsidRPr="00D9444C" w:rsidRDefault="00506526" w:rsidP="007C4A94">
      <w:pPr>
        <w:spacing w:before="110" w:after="110"/>
        <w:divId w:val="442768888"/>
        <w:rPr>
          <w:rFonts w:ascii="Calibri" w:eastAsia="Times New Roman" w:hAnsi="Calibri" w:cs="Calibri"/>
          <w:sz w:val="22"/>
        </w:rPr>
      </w:pPr>
      <w:r w:rsidRPr="00D9444C">
        <w:rPr>
          <w:rFonts w:ascii="Calibri" w:eastAsia="Times New Roman" w:hAnsi="Calibri" w:cs="Calibri"/>
          <w:sz w:val="22"/>
        </w:rPr>
        <w:t xml:space="preserve">A paper was tabled noting </w:t>
      </w:r>
      <w:r w:rsidR="00D10FB9">
        <w:rPr>
          <w:rFonts w:ascii="Calibri" w:eastAsia="Times New Roman" w:hAnsi="Calibri" w:cs="Calibri"/>
          <w:sz w:val="22"/>
        </w:rPr>
        <w:t>that</w:t>
      </w:r>
      <w:r w:rsidRPr="00D9444C">
        <w:rPr>
          <w:rFonts w:ascii="Calibri" w:eastAsia="Times New Roman" w:hAnsi="Calibri" w:cs="Calibri"/>
          <w:sz w:val="22"/>
        </w:rPr>
        <w:t xml:space="preserve"> the </w:t>
      </w:r>
      <w:r w:rsidRPr="1F38E1FC">
        <w:rPr>
          <w:rFonts w:ascii="Calibri" w:eastAsia="Times New Roman" w:hAnsi="Calibri" w:cs="Calibri"/>
          <w:color w:val="262626" w:themeColor="text1" w:themeTint="D9"/>
          <w:sz w:val="22"/>
        </w:rPr>
        <w:t xml:space="preserve">Radiation Health Committee (RHC) has been considering a proposed new </w:t>
      </w:r>
      <w:r w:rsidR="00813271" w:rsidRPr="1F38E1FC">
        <w:rPr>
          <w:rFonts w:ascii="Calibri" w:eastAsia="Times New Roman" w:hAnsi="Calibri" w:cs="Calibri"/>
          <w:color w:val="262626" w:themeColor="text1" w:themeTint="D9"/>
          <w:sz w:val="22"/>
        </w:rPr>
        <w:t xml:space="preserve">Radiation Protection </w:t>
      </w:r>
      <w:r w:rsidR="008014FD" w:rsidRPr="1F38E1FC">
        <w:rPr>
          <w:rFonts w:ascii="Calibri" w:eastAsia="Times New Roman" w:hAnsi="Calibri" w:cs="Calibri"/>
          <w:color w:val="262626" w:themeColor="text1" w:themeTint="D9"/>
          <w:sz w:val="22"/>
        </w:rPr>
        <w:t>Series (</w:t>
      </w:r>
      <w:r w:rsidRPr="1F38E1FC">
        <w:rPr>
          <w:rFonts w:ascii="Calibri" w:eastAsia="Times New Roman" w:hAnsi="Calibri" w:cs="Calibri"/>
          <w:color w:val="262626" w:themeColor="text1" w:themeTint="D9"/>
          <w:sz w:val="22"/>
        </w:rPr>
        <w:t>RPS</w:t>
      </w:r>
      <w:r w:rsidR="008014FD" w:rsidRPr="1F38E1FC">
        <w:rPr>
          <w:rFonts w:ascii="Calibri" w:eastAsia="Times New Roman" w:hAnsi="Calibri" w:cs="Calibri"/>
          <w:color w:val="262626" w:themeColor="text1" w:themeTint="D9"/>
          <w:sz w:val="22"/>
        </w:rPr>
        <w:t>)</w:t>
      </w:r>
      <w:r w:rsidRPr="1F38E1FC">
        <w:rPr>
          <w:rFonts w:ascii="Calibri" w:eastAsia="Times New Roman" w:hAnsi="Calibri" w:cs="Calibri"/>
          <w:color w:val="262626" w:themeColor="text1" w:themeTint="D9"/>
          <w:sz w:val="22"/>
        </w:rPr>
        <w:t xml:space="preserve"> framework</w:t>
      </w:r>
      <w:r w:rsidR="005B08C1" w:rsidRPr="1F38E1FC">
        <w:rPr>
          <w:rFonts w:ascii="Calibri" w:eastAsia="Times New Roman" w:hAnsi="Calibri" w:cs="Calibri"/>
          <w:color w:val="262626" w:themeColor="text1" w:themeTint="D9"/>
          <w:sz w:val="22"/>
        </w:rPr>
        <w:t xml:space="preserve"> of documents </w:t>
      </w:r>
      <w:r w:rsidR="00D01373" w:rsidRPr="1F38E1FC">
        <w:rPr>
          <w:rFonts w:ascii="Calibri" w:eastAsia="Times New Roman" w:hAnsi="Calibri" w:cs="Calibri"/>
          <w:color w:val="262626" w:themeColor="text1" w:themeTint="D9"/>
          <w:sz w:val="22"/>
        </w:rPr>
        <w:t>for radiation protection in Australia</w:t>
      </w:r>
      <w:r w:rsidRPr="1F38E1FC">
        <w:rPr>
          <w:rFonts w:ascii="Calibri" w:eastAsia="Times New Roman" w:hAnsi="Calibri" w:cs="Calibri"/>
          <w:color w:val="262626" w:themeColor="text1" w:themeTint="D9"/>
          <w:sz w:val="22"/>
        </w:rPr>
        <w:t xml:space="preserve">. </w:t>
      </w:r>
      <w:r w:rsidR="008648C0" w:rsidRPr="1F38E1FC">
        <w:rPr>
          <w:rFonts w:ascii="Calibri" w:eastAsia="Times New Roman" w:hAnsi="Calibri" w:cs="Calibri"/>
          <w:color w:val="262626" w:themeColor="text1" w:themeTint="D9"/>
          <w:sz w:val="22"/>
        </w:rPr>
        <w:t xml:space="preserve">ARPANSA is seeking the Council’s view on this work and the proposed approach. </w:t>
      </w:r>
      <w:r w:rsidR="005A43CD" w:rsidRPr="0B984596">
        <w:rPr>
          <w:rFonts w:ascii="Calibri" w:eastAsia="Times New Roman" w:hAnsi="Calibri" w:cs="Calibri"/>
          <w:color w:val="262626" w:themeColor="text1" w:themeTint="D9"/>
          <w:sz w:val="22"/>
        </w:rPr>
        <w:t xml:space="preserve">It was noted that one of the main issues with the current RPS is that it is unsustainable to maintain, given that the codes and standards have grown substantially over 20 years. The main aim of the revised system will be to consolidate the main principles, with regulatory expectations of requirements outlined in codes to be published separately. </w:t>
      </w:r>
      <w:r w:rsidR="00EE6154" w:rsidRPr="1F38E1FC">
        <w:rPr>
          <w:rFonts w:ascii="Calibri" w:eastAsia="Times New Roman" w:hAnsi="Calibri" w:cs="Calibri"/>
          <w:color w:val="262626" w:themeColor="text1" w:themeTint="D9"/>
          <w:sz w:val="22"/>
        </w:rPr>
        <w:t xml:space="preserve">This is intended </w:t>
      </w:r>
      <w:r w:rsidRPr="1F38E1FC">
        <w:rPr>
          <w:rFonts w:ascii="Calibri" w:eastAsia="Times New Roman" w:hAnsi="Calibri" w:cs="Calibri"/>
          <w:color w:val="262626" w:themeColor="text1" w:themeTint="D9"/>
          <w:sz w:val="22"/>
        </w:rPr>
        <w:t xml:space="preserve">to provide a more effective and efficient approach </w:t>
      </w:r>
      <w:r w:rsidR="000B2D30" w:rsidRPr="1F38E1FC">
        <w:rPr>
          <w:rFonts w:ascii="Calibri" w:eastAsia="Times New Roman" w:hAnsi="Calibri" w:cs="Calibri"/>
          <w:color w:val="262626" w:themeColor="text1" w:themeTint="D9"/>
          <w:sz w:val="22"/>
        </w:rPr>
        <w:t>and provide clarity for licence holder</w:t>
      </w:r>
      <w:r w:rsidR="007C21F5" w:rsidRPr="1F38E1FC">
        <w:rPr>
          <w:rFonts w:ascii="Calibri" w:eastAsia="Times New Roman" w:hAnsi="Calibri" w:cs="Calibri"/>
          <w:color w:val="262626" w:themeColor="text1" w:themeTint="D9"/>
          <w:sz w:val="22"/>
        </w:rPr>
        <w:t>s</w:t>
      </w:r>
      <w:r w:rsidR="000B2D30" w:rsidRPr="1F38E1FC">
        <w:rPr>
          <w:rFonts w:ascii="Calibri" w:eastAsia="Times New Roman" w:hAnsi="Calibri" w:cs="Calibri"/>
          <w:color w:val="262626" w:themeColor="text1" w:themeTint="D9"/>
          <w:sz w:val="22"/>
        </w:rPr>
        <w:t xml:space="preserve"> and regulator</w:t>
      </w:r>
      <w:r w:rsidR="007C21F5" w:rsidRPr="1F38E1FC">
        <w:rPr>
          <w:rFonts w:ascii="Calibri" w:eastAsia="Times New Roman" w:hAnsi="Calibri" w:cs="Calibri"/>
          <w:color w:val="262626" w:themeColor="text1" w:themeTint="D9"/>
          <w:sz w:val="22"/>
        </w:rPr>
        <w:t>s</w:t>
      </w:r>
      <w:r w:rsidR="000B2D30" w:rsidRPr="1F38E1FC">
        <w:rPr>
          <w:rFonts w:ascii="Calibri" w:eastAsia="Times New Roman" w:hAnsi="Calibri" w:cs="Calibri"/>
          <w:color w:val="262626" w:themeColor="text1" w:themeTint="D9"/>
          <w:sz w:val="22"/>
        </w:rPr>
        <w:t>.</w:t>
      </w:r>
      <w:r w:rsidR="007C4A94" w:rsidRPr="1F38E1FC">
        <w:rPr>
          <w:rFonts w:ascii="Calibri" w:eastAsia="Times New Roman" w:hAnsi="Calibri" w:cs="Calibri"/>
          <w:color w:val="262626" w:themeColor="text1" w:themeTint="D9"/>
          <w:sz w:val="22"/>
        </w:rPr>
        <w:t xml:space="preserve"> </w:t>
      </w:r>
    </w:p>
    <w:p w14:paraId="346B4894" w14:textId="662C4566" w:rsidR="00506526" w:rsidRPr="00D9444C" w:rsidRDefault="00C46AE4" w:rsidP="00E10AB0">
      <w:pPr>
        <w:divId w:val="95947070"/>
        <w:rPr>
          <w:rFonts w:ascii="Calibri" w:eastAsia="Times New Roman" w:hAnsi="Calibri" w:cs="Calibri"/>
          <w:color w:val="262626" w:themeColor="text1" w:themeTint="D9"/>
          <w:sz w:val="22"/>
        </w:rPr>
      </w:pPr>
      <w:r w:rsidRPr="47587453">
        <w:rPr>
          <w:rFonts w:ascii="Calibri" w:eastAsia="Times New Roman" w:hAnsi="Calibri" w:cs="Calibri"/>
          <w:color w:val="262626" w:themeColor="text1" w:themeTint="D9"/>
          <w:sz w:val="22"/>
        </w:rPr>
        <w:t>T</w:t>
      </w:r>
      <w:r w:rsidR="00506526" w:rsidRPr="47587453">
        <w:rPr>
          <w:rFonts w:ascii="Calibri" w:eastAsia="Times New Roman" w:hAnsi="Calibri" w:cs="Calibri"/>
          <w:color w:val="262626" w:themeColor="text1" w:themeTint="D9"/>
          <w:sz w:val="22"/>
        </w:rPr>
        <w:t xml:space="preserve">he RHC agreed </w:t>
      </w:r>
      <w:r w:rsidR="00112B16" w:rsidRPr="47587453">
        <w:rPr>
          <w:rFonts w:ascii="Calibri" w:eastAsia="Times New Roman" w:hAnsi="Calibri" w:cs="Calibri"/>
          <w:color w:val="262626" w:themeColor="text1" w:themeTint="D9"/>
          <w:sz w:val="22"/>
        </w:rPr>
        <w:t xml:space="preserve">in October 2021 </w:t>
      </w:r>
      <w:r w:rsidR="00506526" w:rsidRPr="47587453">
        <w:rPr>
          <w:rFonts w:ascii="Calibri" w:eastAsia="Times New Roman" w:hAnsi="Calibri" w:cs="Calibri"/>
          <w:color w:val="262626" w:themeColor="text1" w:themeTint="D9"/>
          <w:sz w:val="22"/>
        </w:rPr>
        <w:t xml:space="preserve">to </w:t>
      </w:r>
      <w:r w:rsidR="00C3658A" w:rsidRPr="47587453">
        <w:rPr>
          <w:rFonts w:ascii="Calibri" w:eastAsia="Times New Roman" w:hAnsi="Calibri" w:cs="Calibri"/>
          <w:color w:val="262626" w:themeColor="text1" w:themeTint="D9"/>
          <w:sz w:val="22"/>
        </w:rPr>
        <w:t xml:space="preserve">request that ARPANSA </w:t>
      </w:r>
      <w:r w:rsidR="00506526" w:rsidRPr="47587453">
        <w:rPr>
          <w:rFonts w:ascii="Calibri" w:eastAsia="Times New Roman" w:hAnsi="Calibri" w:cs="Calibri"/>
          <w:color w:val="262626" w:themeColor="text1" w:themeTint="D9"/>
          <w:sz w:val="22"/>
        </w:rPr>
        <w:t xml:space="preserve">engage </w:t>
      </w:r>
      <w:r w:rsidR="00C3658A" w:rsidRPr="47587453">
        <w:rPr>
          <w:rFonts w:ascii="Calibri" w:eastAsia="Times New Roman" w:hAnsi="Calibri" w:cs="Calibri"/>
          <w:color w:val="262626" w:themeColor="text1" w:themeTint="D9"/>
          <w:sz w:val="22"/>
        </w:rPr>
        <w:t>the Commonwealth Standing Committee on Environmental Health (</w:t>
      </w:r>
      <w:r w:rsidR="00506526" w:rsidRPr="47587453">
        <w:rPr>
          <w:rFonts w:ascii="Calibri" w:eastAsia="Times New Roman" w:hAnsi="Calibri" w:cs="Calibri"/>
          <w:color w:val="262626" w:themeColor="text1" w:themeTint="D9"/>
          <w:sz w:val="22"/>
        </w:rPr>
        <w:t>enHealth</w:t>
      </w:r>
      <w:r w:rsidR="00C3658A" w:rsidRPr="47587453">
        <w:rPr>
          <w:rFonts w:ascii="Calibri" w:eastAsia="Times New Roman" w:hAnsi="Calibri" w:cs="Calibri"/>
          <w:color w:val="262626" w:themeColor="text1" w:themeTint="D9"/>
          <w:sz w:val="22"/>
        </w:rPr>
        <w:t>)</w:t>
      </w:r>
      <w:r w:rsidR="00506526" w:rsidRPr="47587453">
        <w:rPr>
          <w:rFonts w:ascii="Calibri" w:eastAsia="Times New Roman" w:hAnsi="Calibri" w:cs="Calibri"/>
          <w:color w:val="262626" w:themeColor="text1" w:themeTint="D9"/>
          <w:sz w:val="22"/>
        </w:rPr>
        <w:t xml:space="preserve"> as a significant policy stakeholder, to obtain endorsement </w:t>
      </w:r>
      <w:r w:rsidR="00225BB7" w:rsidRPr="47587453">
        <w:rPr>
          <w:rFonts w:ascii="Calibri" w:eastAsia="Times New Roman" w:hAnsi="Calibri" w:cs="Calibri"/>
          <w:color w:val="262626" w:themeColor="text1" w:themeTint="D9"/>
          <w:sz w:val="22"/>
        </w:rPr>
        <w:t xml:space="preserve">for </w:t>
      </w:r>
      <w:r w:rsidR="00506526" w:rsidRPr="47587453">
        <w:rPr>
          <w:rFonts w:ascii="Calibri" w:eastAsia="Times New Roman" w:hAnsi="Calibri" w:cs="Calibri"/>
          <w:color w:val="262626" w:themeColor="text1" w:themeTint="D9"/>
          <w:sz w:val="22"/>
        </w:rPr>
        <w:t xml:space="preserve">the RHC </w:t>
      </w:r>
      <w:r w:rsidR="00225BB7" w:rsidRPr="47587453">
        <w:rPr>
          <w:rFonts w:ascii="Calibri" w:eastAsia="Times New Roman" w:hAnsi="Calibri" w:cs="Calibri"/>
          <w:color w:val="262626" w:themeColor="text1" w:themeTint="D9"/>
          <w:sz w:val="22"/>
        </w:rPr>
        <w:t xml:space="preserve">to </w:t>
      </w:r>
      <w:r w:rsidR="00506526" w:rsidRPr="47587453">
        <w:rPr>
          <w:rFonts w:ascii="Calibri" w:eastAsia="Times New Roman" w:hAnsi="Calibri" w:cs="Calibri"/>
          <w:color w:val="262626" w:themeColor="text1" w:themeTint="D9"/>
          <w:sz w:val="22"/>
        </w:rPr>
        <w:t xml:space="preserve">continue its work. This work would include addressing concerns around implementation in each jurisdiction and </w:t>
      </w:r>
      <w:r w:rsidR="00FB1147" w:rsidRPr="47587453">
        <w:rPr>
          <w:rFonts w:ascii="Calibri" w:eastAsia="Times New Roman" w:hAnsi="Calibri" w:cs="Calibri"/>
          <w:color w:val="262626" w:themeColor="text1" w:themeTint="D9"/>
          <w:sz w:val="22"/>
        </w:rPr>
        <w:t xml:space="preserve">agreeing to </w:t>
      </w:r>
      <w:r w:rsidR="00EE4635" w:rsidRPr="47587453">
        <w:rPr>
          <w:rFonts w:ascii="Calibri" w:eastAsia="Times New Roman" w:hAnsi="Calibri" w:cs="Calibri"/>
          <w:color w:val="262626" w:themeColor="text1" w:themeTint="D9"/>
          <w:sz w:val="22"/>
        </w:rPr>
        <w:t xml:space="preserve">later </w:t>
      </w:r>
      <w:r w:rsidR="00FB1147" w:rsidRPr="47587453">
        <w:rPr>
          <w:rFonts w:ascii="Calibri" w:eastAsia="Times New Roman" w:hAnsi="Calibri" w:cs="Calibri"/>
          <w:color w:val="262626" w:themeColor="text1" w:themeTint="D9"/>
          <w:sz w:val="22"/>
        </w:rPr>
        <w:t xml:space="preserve">bring </w:t>
      </w:r>
      <w:r w:rsidR="00506526" w:rsidRPr="47587453">
        <w:rPr>
          <w:rFonts w:ascii="Calibri" w:eastAsia="Times New Roman" w:hAnsi="Calibri" w:cs="Calibri"/>
          <w:color w:val="262626" w:themeColor="text1" w:themeTint="D9"/>
          <w:sz w:val="22"/>
        </w:rPr>
        <w:t>a full proposal to enHealth with a recommendation to commence a public consultation through an issues paper.</w:t>
      </w:r>
      <w:r w:rsidR="00AB784A" w:rsidRPr="47587453">
        <w:rPr>
          <w:rFonts w:ascii="Calibri" w:eastAsia="Times New Roman" w:hAnsi="Calibri" w:cs="Calibri"/>
          <w:color w:val="262626" w:themeColor="text1" w:themeTint="D9"/>
          <w:sz w:val="22"/>
        </w:rPr>
        <w:t xml:space="preserve"> </w:t>
      </w:r>
      <w:r w:rsidR="0004398D" w:rsidRPr="47587453">
        <w:rPr>
          <w:rFonts w:ascii="Calibri" w:eastAsia="Times New Roman" w:hAnsi="Calibri" w:cs="Calibri"/>
          <w:color w:val="262626" w:themeColor="text1" w:themeTint="D9"/>
          <w:sz w:val="22"/>
        </w:rPr>
        <w:t xml:space="preserve">The Council </w:t>
      </w:r>
      <w:r w:rsidR="00AB784A" w:rsidRPr="47587453">
        <w:rPr>
          <w:rFonts w:ascii="Calibri" w:eastAsia="Times New Roman" w:hAnsi="Calibri" w:cs="Calibri"/>
          <w:color w:val="262626" w:themeColor="text1" w:themeTint="D9"/>
          <w:sz w:val="22"/>
        </w:rPr>
        <w:t>noted that the RHC</w:t>
      </w:r>
      <w:r w:rsidR="00F10189" w:rsidRPr="47587453">
        <w:rPr>
          <w:rFonts w:ascii="Calibri" w:eastAsia="Times New Roman" w:hAnsi="Calibri" w:cs="Calibri"/>
          <w:color w:val="262626" w:themeColor="text1" w:themeTint="D9"/>
          <w:sz w:val="22"/>
        </w:rPr>
        <w:t>’</w:t>
      </w:r>
      <w:r w:rsidR="0004398D" w:rsidRPr="47587453">
        <w:rPr>
          <w:rFonts w:ascii="Calibri" w:eastAsia="Times New Roman" w:hAnsi="Calibri" w:cs="Calibri"/>
          <w:color w:val="262626" w:themeColor="text1" w:themeTint="D9"/>
          <w:sz w:val="22"/>
        </w:rPr>
        <w:t>s</w:t>
      </w:r>
      <w:r w:rsidR="00F10189" w:rsidRPr="47587453">
        <w:rPr>
          <w:rFonts w:ascii="Calibri" w:eastAsia="Times New Roman" w:hAnsi="Calibri" w:cs="Calibri"/>
          <w:color w:val="262626" w:themeColor="text1" w:themeTint="D9"/>
          <w:sz w:val="22"/>
        </w:rPr>
        <w:t xml:space="preserve"> </w:t>
      </w:r>
      <w:r w:rsidR="0095399D" w:rsidRPr="47587453">
        <w:rPr>
          <w:rFonts w:ascii="Calibri" w:eastAsia="Times New Roman" w:hAnsi="Calibri" w:cs="Calibri"/>
          <w:color w:val="262626" w:themeColor="text1" w:themeTint="D9"/>
          <w:sz w:val="22"/>
        </w:rPr>
        <w:t xml:space="preserve">statutory </w:t>
      </w:r>
      <w:r w:rsidR="00F10189" w:rsidRPr="47587453">
        <w:rPr>
          <w:rFonts w:ascii="Calibri" w:eastAsia="Times New Roman" w:hAnsi="Calibri" w:cs="Calibri"/>
          <w:color w:val="262626" w:themeColor="text1" w:themeTint="D9"/>
          <w:sz w:val="22"/>
        </w:rPr>
        <w:t>role</w:t>
      </w:r>
      <w:r w:rsidR="00AB784A" w:rsidRPr="47587453">
        <w:rPr>
          <w:rFonts w:ascii="Calibri" w:eastAsia="Times New Roman" w:hAnsi="Calibri" w:cs="Calibri"/>
          <w:color w:val="262626" w:themeColor="text1" w:themeTint="D9"/>
          <w:sz w:val="22"/>
        </w:rPr>
        <w:t xml:space="preserve"> </w:t>
      </w:r>
      <w:r w:rsidR="0095399D" w:rsidRPr="47587453">
        <w:rPr>
          <w:rFonts w:ascii="Calibri" w:eastAsia="Times New Roman" w:hAnsi="Calibri" w:cs="Calibri"/>
          <w:color w:val="262626" w:themeColor="text1" w:themeTint="D9"/>
          <w:sz w:val="22"/>
        </w:rPr>
        <w:t xml:space="preserve">is to set </w:t>
      </w:r>
      <w:r w:rsidR="00AB784A" w:rsidRPr="47587453">
        <w:rPr>
          <w:rFonts w:ascii="Calibri" w:eastAsia="Times New Roman" w:hAnsi="Calibri" w:cs="Calibri"/>
          <w:color w:val="262626" w:themeColor="text1" w:themeTint="D9"/>
          <w:sz w:val="22"/>
        </w:rPr>
        <w:t>standards</w:t>
      </w:r>
      <w:r w:rsidR="0095399D" w:rsidRPr="47587453">
        <w:rPr>
          <w:rFonts w:ascii="Calibri" w:eastAsia="Times New Roman" w:hAnsi="Calibri" w:cs="Calibri"/>
          <w:color w:val="262626" w:themeColor="text1" w:themeTint="D9"/>
          <w:sz w:val="22"/>
        </w:rPr>
        <w:t>, and not to solve broader policy</w:t>
      </w:r>
      <w:r w:rsidR="00AB784A" w:rsidRPr="47587453">
        <w:rPr>
          <w:rFonts w:ascii="Calibri" w:eastAsia="Times New Roman" w:hAnsi="Calibri" w:cs="Calibri"/>
          <w:color w:val="262626" w:themeColor="text1" w:themeTint="D9"/>
          <w:sz w:val="22"/>
        </w:rPr>
        <w:t xml:space="preserve"> </w:t>
      </w:r>
      <w:r w:rsidR="00CE4B1F" w:rsidRPr="47587453">
        <w:rPr>
          <w:rFonts w:ascii="Calibri" w:eastAsia="Times New Roman" w:hAnsi="Calibri" w:cs="Calibri"/>
          <w:color w:val="262626" w:themeColor="text1" w:themeTint="D9"/>
          <w:sz w:val="22"/>
        </w:rPr>
        <w:t>uniformity</w:t>
      </w:r>
      <w:r w:rsidR="00D1361C" w:rsidRPr="47587453">
        <w:rPr>
          <w:rFonts w:ascii="Calibri" w:eastAsia="Times New Roman" w:hAnsi="Calibri" w:cs="Calibri"/>
          <w:color w:val="262626" w:themeColor="text1" w:themeTint="D9"/>
          <w:sz w:val="22"/>
        </w:rPr>
        <w:t xml:space="preserve"> issues</w:t>
      </w:r>
      <w:r w:rsidR="00A71FE8" w:rsidRPr="47587453">
        <w:rPr>
          <w:rFonts w:ascii="Calibri" w:eastAsia="Times New Roman" w:hAnsi="Calibri" w:cs="Calibri"/>
          <w:color w:val="262626" w:themeColor="text1" w:themeTint="D9"/>
          <w:sz w:val="22"/>
        </w:rPr>
        <w:t xml:space="preserve">. </w:t>
      </w:r>
      <w:r w:rsidR="00935163">
        <w:rPr>
          <w:rFonts w:ascii="Calibri" w:eastAsia="Times New Roman" w:hAnsi="Calibri" w:cs="Calibri"/>
          <w:color w:val="262626" w:themeColor="text1" w:themeTint="D9"/>
          <w:sz w:val="22"/>
        </w:rPr>
        <w:t>I</w:t>
      </w:r>
      <w:r w:rsidR="00B15CDB" w:rsidRPr="0B984596">
        <w:rPr>
          <w:rFonts w:ascii="Calibri" w:eastAsia="Times New Roman" w:hAnsi="Calibri" w:cs="Calibri"/>
          <w:color w:val="262626" w:themeColor="text1" w:themeTint="D9"/>
          <w:sz w:val="22"/>
        </w:rPr>
        <w:t xml:space="preserve">nitial feedback </w:t>
      </w:r>
      <w:r w:rsidR="00935163">
        <w:rPr>
          <w:rFonts w:ascii="Calibri" w:eastAsia="Times New Roman" w:hAnsi="Calibri" w:cs="Calibri"/>
          <w:color w:val="262626" w:themeColor="text1" w:themeTint="D9"/>
          <w:sz w:val="22"/>
        </w:rPr>
        <w:t xml:space="preserve">on the framework itself </w:t>
      </w:r>
      <w:r w:rsidR="00B15CDB" w:rsidRPr="0B984596">
        <w:rPr>
          <w:rFonts w:ascii="Calibri" w:eastAsia="Times New Roman" w:hAnsi="Calibri" w:cs="Calibri"/>
          <w:color w:val="262626" w:themeColor="text1" w:themeTint="D9"/>
          <w:sz w:val="22"/>
        </w:rPr>
        <w:t xml:space="preserve">from </w:t>
      </w:r>
      <w:r w:rsidR="00935163">
        <w:rPr>
          <w:rFonts w:ascii="Calibri" w:eastAsia="Times New Roman" w:hAnsi="Calibri" w:cs="Calibri"/>
          <w:color w:val="262626" w:themeColor="text1" w:themeTint="D9"/>
          <w:sz w:val="22"/>
        </w:rPr>
        <w:t xml:space="preserve">Council </w:t>
      </w:r>
      <w:r w:rsidR="00B15CDB" w:rsidRPr="0B984596">
        <w:rPr>
          <w:rFonts w:ascii="Calibri" w:eastAsia="Times New Roman" w:hAnsi="Calibri" w:cs="Calibri"/>
          <w:color w:val="262626" w:themeColor="text1" w:themeTint="D9"/>
          <w:sz w:val="22"/>
        </w:rPr>
        <w:t>members was positive</w:t>
      </w:r>
      <w:r w:rsidR="00935163">
        <w:rPr>
          <w:rFonts w:ascii="Calibri" w:eastAsia="Times New Roman" w:hAnsi="Calibri" w:cs="Calibri"/>
          <w:color w:val="262626" w:themeColor="text1" w:themeTint="D9"/>
          <w:sz w:val="22"/>
        </w:rPr>
        <w:t>,</w:t>
      </w:r>
      <w:r w:rsidR="00B15CDB" w:rsidRPr="0B984596">
        <w:rPr>
          <w:rFonts w:ascii="Calibri" w:eastAsia="Times New Roman" w:hAnsi="Calibri" w:cs="Calibri"/>
          <w:color w:val="262626" w:themeColor="text1" w:themeTint="D9"/>
          <w:sz w:val="22"/>
        </w:rPr>
        <w:t xml:space="preserve"> wi</w:t>
      </w:r>
      <w:r w:rsidR="003C1FC5" w:rsidRPr="0B984596">
        <w:rPr>
          <w:rFonts w:ascii="Calibri" w:eastAsia="Times New Roman" w:hAnsi="Calibri" w:cs="Calibri"/>
          <w:color w:val="262626" w:themeColor="text1" w:themeTint="D9"/>
          <w:sz w:val="22"/>
        </w:rPr>
        <w:t>th the documents being describ</w:t>
      </w:r>
      <w:r w:rsidR="00325DF5" w:rsidRPr="0B984596">
        <w:rPr>
          <w:rFonts w:ascii="Calibri" w:eastAsia="Times New Roman" w:hAnsi="Calibri" w:cs="Calibri"/>
          <w:color w:val="262626" w:themeColor="text1" w:themeTint="D9"/>
          <w:sz w:val="22"/>
        </w:rPr>
        <w:t xml:space="preserve">ed as </w:t>
      </w:r>
      <w:r w:rsidR="00B814D8" w:rsidRPr="0B984596">
        <w:rPr>
          <w:rFonts w:ascii="Calibri" w:eastAsia="Times New Roman" w:hAnsi="Calibri" w:cs="Calibri"/>
          <w:color w:val="262626" w:themeColor="text1" w:themeTint="D9"/>
          <w:sz w:val="22"/>
        </w:rPr>
        <w:t>elegant</w:t>
      </w:r>
      <w:r w:rsidR="00D675F5">
        <w:rPr>
          <w:rFonts w:ascii="Calibri" w:eastAsia="Times New Roman" w:hAnsi="Calibri" w:cs="Calibri"/>
          <w:color w:val="262626" w:themeColor="text1" w:themeTint="D9"/>
          <w:sz w:val="22"/>
        </w:rPr>
        <w:t xml:space="preserve"> and helpful to </w:t>
      </w:r>
      <w:r w:rsidR="00957078">
        <w:rPr>
          <w:rFonts w:ascii="Calibri" w:eastAsia="Times New Roman" w:hAnsi="Calibri" w:cs="Calibri"/>
          <w:color w:val="262626" w:themeColor="text1" w:themeTint="D9"/>
          <w:sz w:val="22"/>
        </w:rPr>
        <w:t>s</w:t>
      </w:r>
      <w:r w:rsidR="00710551" w:rsidRPr="0B984596">
        <w:rPr>
          <w:rFonts w:ascii="Calibri" w:eastAsia="Times New Roman" w:hAnsi="Calibri" w:cs="Calibri"/>
          <w:color w:val="262626" w:themeColor="text1" w:themeTint="D9"/>
          <w:sz w:val="22"/>
        </w:rPr>
        <w:t xml:space="preserve">tates and </w:t>
      </w:r>
      <w:r w:rsidR="00957078">
        <w:rPr>
          <w:rFonts w:ascii="Calibri" w:eastAsia="Times New Roman" w:hAnsi="Calibri" w:cs="Calibri"/>
          <w:color w:val="262626" w:themeColor="text1" w:themeTint="D9"/>
          <w:sz w:val="22"/>
        </w:rPr>
        <w:t>t</w:t>
      </w:r>
      <w:r w:rsidR="00710551" w:rsidRPr="0B984596">
        <w:rPr>
          <w:rFonts w:ascii="Calibri" w:eastAsia="Times New Roman" w:hAnsi="Calibri" w:cs="Calibri"/>
          <w:color w:val="262626" w:themeColor="text1" w:themeTint="D9"/>
          <w:sz w:val="22"/>
        </w:rPr>
        <w:t xml:space="preserve">erritories </w:t>
      </w:r>
      <w:r w:rsidR="00D75031">
        <w:rPr>
          <w:rFonts w:ascii="Calibri" w:eastAsia="Times New Roman" w:hAnsi="Calibri" w:cs="Calibri"/>
          <w:color w:val="262626" w:themeColor="text1" w:themeTint="D9"/>
          <w:sz w:val="22"/>
        </w:rPr>
        <w:t xml:space="preserve">for </w:t>
      </w:r>
      <w:r w:rsidR="0034329C" w:rsidRPr="0B984596">
        <w:rPr>
          <w:rFonts w:ascii="Calibri" w:eastAsia="Times New Roman" w:hAnsi="Calibri" w:cs="Calibri"/>
          <w:color w:val="262626" w:themeColor="text1" w:themeTint="D9"/>
          <w:sz w:val="22"/>
        </w:rPr>
        <w:t xml:space="preserve">their </w:t>
      </w:r>
      <w:r w:rsidR="00D75031">
        <w:rPr>
          <w:rFonts w:ascii="Calibri" w:eastAsia="Times New Roman" w:hAnsi="Calibri" w:cs="Calibri"/>
          <w:color w:val="262626" w:themeColor="text1" w:themeTint="D9"/>
          <w:sz w:val="22"/>
        </w:rPr>
        <w:t>own regulatory systems.</w:t>
      </w:r>
    </w:p>
    <w:p w14:paraId="6BDE7839" w14:textId="0B799397" w:rsidR="00506526" w:rsidRPr="00D9444C" w:rsidRDefault="00E37554" w:rsidP="47587453">
      <w:pPr>
        <w:spacing w:before="110" w:after="110"/>
        <w:divId w:val="481847307"/>
        <w:rPr>
          <w:rFonts w:ascii="Calibri" w:eastAsia="Times New Roman" w:hAnsi="Calibri" w:cs="Calibri"/>
          <w:color w:val="262626" w:themeColor="text1" w:themeTint="D9"/>
          <w:sz w:val="22"/>
        </w:rPr>
      </w:pPr>
      <w:r>
        <w:rPr>
          <w:rFonts w:ascii="Calibri" w:eastAsia="Times New Roman" w:hAnsi="Calibri" w:cs="Calibri"/>
          <w:color w:val="262626" w:themeColor="text1" w:themeTint="D9"/>
          <w:sz w:val="22"/>
        </w:rPr>
        <w:t xml:space="preserve">It </w:t>
      </w:r>
      <w:r w:rsidR="00CD781B">
        <w:rPr>
          <w:rFonts w:ascii="Calibri" w:eastAsia="Times New Roman" w:hAnsi="Calibri" w:cs="Calibri"/>
          <w:color w:val="262626" w:themeColor="text1" w:themeTint="D9"/>
          <w:sz w:val="22"/>
        </w:rPr>
        <w:t>w</w:t>
      </w:r>
      <w:r>
        <w:rPr>
          <w:rFonts w:ascii="Calibri" w:eastAsia="Times New Roman" w:hAnsi="Calibri" w:cs="Calibri"/>
          <w:color w:val="262626" w:themeColor="text1" w:themeTint="D9"/>
          <w:sz w:val="22"/>
        </w:rPr>
        <w:t xml:space="preserve">as noted that the revised </w:t>
      </w:r>
      <w:r w:rsidR="00DC56ED" w:rsidRPr="0B984596">
        <w:rPr>
          <w:rFonts w:ascii="Calibri" w:eastAsia="Times New Roman" w:hAnsi="Calibri" w:cs="Calibri"/>
          <w:color w:val="262626" w:themeColor="text1" w:themeTint="D9"/>
          <w:sz w:val="22"/>
        </w:rPr>
        <w:t>framework i</w:t>
      </w:r>
      <w:r w:rsidR="00CA442B" w:rsidRPr="0B984596">
        <w:rPr>
          <w:rFonts w:ascii="Calibri" w:eastAsia="Times New Roman" w:hAnsi="Calibri" w:cs="Calibri"/>
          <w:color w:val="262626" w:themeColor="text1" w:themeTint="D9"/>
          <w:sz w:val="22"/>
        </w:rPr>
        <w:t xml:space="preserve">dentifies the </w:t>
      </w:r>
      <w:r w:rsidR="00BF1C65" w:rsidRPr="0B984596">
        <w:rPr>
          <w:rFonts w:ascii="Calibri" w:eastAsia="Times New Roman" w:hAnsi="Calibri" w:cs="Calibri"/>
          <w:color w:val="262626" w:themeColor="text1" w:themeTint="D9"/>
          <w:sz w:val="22"/>
        </w:rPr>
        <w:t>gap</w:t>
      </w:r>
      <w:r w:rsidR="00F27FE0" w:rsidRPr="0B984596">
        <w:rPr>
          <w:rFonts w:ascii="Calibri" w:eastAsia="Times New Roman" w:hAnsi="Calibri" w:cs="Calibri"/>
          <w:color w:val="262626" w:themeColor="text1" w:themeTint="D9"/>
          <w:sz w:val="22"/>
        </w:rPr>
        <w:t>s</w:t>
      </w:r>
      <w:r w:rsidR="00BF1C65" w:rsidRPr="0B984596">
        <w:rPr>
          <w:rFonts w:ascii="Calibri" w:eastAsia="Times New Roman" w:hAnsi="Calibri" w:cs="Calibri"/>
          <w:color w:val="262626" w:themeColor="text1" w:themeTint="D9"/>
          <w:sz w:val="22"/>
        </w:rPr>
        <w:t xml:space="preserve"> in </w:t>
      </w:r>
      <w:r>
        <w:rPr>
          <w:rFonts w:ascii="Calibri" w:eastAsia="Times New Roman" w:hAnsi="Calibri" w:cs="Calibri"/>
          <w:color w:val="262626" w:themeColor="text1" w:themeTint="D9"/>
          <w:sz w:val="22"/>
        </w:rPr>
        <w:t>non-ionising radiation</w:t>
      </w:r>
      <w:r w:rsidRPr="0B984596">
        <w:rPr>
          <w:rFonts w:ascii="Calibri" w:eastAsia="Times New Roman" w:hAnsi="Calibri" w:cs="Calibri"/>
          <w:color w:val="262626" w:themeColor="text1" w:themeTint="D9"/>
          <w:sz w:val="22"/>
        </w:rPr>
        <w:t xml:space="preserve"> </w:t>
      </w:r>
      <w:r>
        <w:rPr>
          <w:rFonts w:ascii="Calibri" w:eastAsia="Times New Roman" w:hAnsi="Calibri" w:cs="Calibri"/>
          <w:color w:val="262626" w:themeColor="text1" w:themeTint="D9"/>
          <w:sz w:val="22"/>
        </w:rPr>
        <w:t>(</w:t>
      </w:r>
      <w:r w:rsidRPr="0B984596">
        <w:rPr>
          <w:rFonts w:ascii="Calibri" w:eastAsia="Times New Roman" w:hAnsi="Calibri" w:cs="Calibri"/>
          <w:color w:val="262626" w:themeColor="text1" w:themeTint="D9"/>
          <w:sz w:val="22"/>
        </w:rPr>
        <w:t>NIR</w:t>
      </w:r>
      <w:r>
        <w:rPr>
          <w:rFonts w:ascii="Calibri" w:eastAsia="Times New Roman" w:hAnsi="Calibri" w:cs="Calibri"/>
          <w:color w:val="262626" w:themeColor="text1" w:themeTint="D9"/>
          <w:sz w:val="22"/>
        </w:rPr>
        <w:t>)</w:t>
      </w:r>
      <w:r w:rsidR="00CD781B">
        <w:rPr>
          <w:rFonts w:ascii="Calibri" w:eastAsia="Times New Roman" w:hAnsi="Calibri" w:cs="Calibri"/>
          <w:color w:val="262626" w:themeColor="text1" w:themeTint="D9"/>
          <w:sz w:val="22"/>
        </w:rPr>
        <w:t xml:space="preserve">, </w:t>
      </w:r>
      <w:r w:rsidR="00C00F57">
        <w:rPr>
          <w:rFonts w:ascii="Calibri" w:eastAsia="Times New Roman" w:hAnsi="Calibri" w:cs="Calibri"/>
          <w:color w:val="262626" w:themeColor="text1" w:themeTint="D9"/>
          <w:sz w:val="22"/>
        </w:rPr>
        <w:t xml:space="preserve">given </w:t>
      </w:r>
      <w:r w:rsidR="00CF151A" w:rsidRPr="0B984596">
        <w:rPr>
          <w:rFonts w:ascii="Calibri" w:eastAsia="Times New Roman" w:hAnsi="Calibri" w:cs="Calibri"/>
          <w:color w:val="262626" w:themeColor="text1" w:themeTint="D9"/>
          <w:sz w:val="22"/>
        </w:rPr>
        <w:t xml:space="preserve">that </w:t>
      </w:r>
      <w:r w:rsidR="00C00F57">
        <w:rPr>
          <w:rFonts w:ascii="Calibri" w:eastAsia="Times New Roman" w:hAnsi="Calibri" w:cs="Calibri"/>
          <w:color w:val="262626" w:themeColor="text1" w:themeTint="D9"/>
          <w:sz w:val="22"/>
        </w:rPr>
        <w:t>the International Commission on Non-Ionising Radiation Protection (</w:t>
      </w:r>
      <w:r w:rsidR="00CF151A" w:rsidRPr="0B984596">
        <w:rPr>
          <w:rFonts w:ascii="Calibri" w:eastAsia="Times New Roman" w:hAnsi="Calibri" w:cs="Calibri"/>
          <w:color w:val="262626" w:themeColor="text1" w:themeTint="D9"/>
          <w:sz w:val="22"/>
        </w:rPr>
        <w:t>ICNIRP</w:t>
      </w:r>
      <w:r w:rsidR="00C00F57">
        <w:rPr>
          <w:rFonts w:ascii="Calibri" w:eastAsia="Times New Roman" w:hAnsi="Calibri" w:cs="Calibri"/>
          <w:color w:val="262626" w:themeColor="text1" w:themeTint="D9"/>
          <w:sz w:val="22"/>
        </w:rPr>
        <w:t>)</w:t>
      </w:r>
      <w:r w:rsidR="00CF151A" w:rsidRPr="0B984596">
        <w:rPr>
          <w:rFonts w:ascii="Calibri" w:eastAsia="Times New Roman" w:hAnsi="Calibri" w:cs="Calibri"/>
          <w:color w:val="262626" w:themeColor="text1" w:themeTint="D9"/>
          <w:sz w:val="22"/>
        </w:rPr>
        <w:t xml:space="preserve"> and the </w:t>
      </w:r>
      <w:r w:rsidR="00C00F57">
        <w:rPr>
          <w:rFonts w:ascii="Calibri" w:eastAsia="Times New Roman" w:hAnsi="Calibri" w:cs="Calibri"/>
          <w:color w:val="262626" w:themeColor="text1" w:themeTint="D9"/>
          <w:sz w:val="22"/>
        </w:rPr>
        <w:t>World Health Organization (</w:t>
      </w:r>
      <w:r w:rsidR="00CF151A" w:rsidRPr="0B984596">
        <w:rPr>
          <w:rFonts w:ascii="Calibri" w:eastAsia="Times New Roman" w:hAnsi="Calibri" w:cs="Calibri"/>
          <w:color w:val="262626" w:themeColor="text1" w:themeTint="D9"/>
          <w:sz w:val="22"/>
        </w:rPr>
        <w:t>WHO</w:t>
      </w:r>
      <w:r w:rsidR="00C00F57">
        <w:rPr>
          <w:rFonts w:ascii="Calibri" w:eastAsia="Times New Roman" w:hAnsi="Calibri" w:cs="Calibri"/>
          <w:color w:val="262626" w:themeColor="text1" w:themeTint="D9"/>
          <w:sz w:val="22"/>
        </w:rPr>
        <w:t>)</w:t>
      </w:r>
      <w:r w:rsidR="00CF151A" w:rsidRPr="0B984596">
        <w:rPr>
          <w:rFonts w:ascii="Calibri" w:eastAsia="Times New Roman" w:hAnsi="Calibri" w:cs="Calibri"/>
          <w:color w:val="262626" w:themeColor="text1" w:themeTint="D9"/>
          <w:sz w:val="22"/>
        </w:rPr>
        <w:t xml:space="preserve"> are already working in this spa</w:t>
      </w:r>
      <w:r w:rsidR="00CE79F7" w:rsidRPr="0B984596">
        <w:rPr>
          <w:rFonts w:ascii="Calibri" w:eastAsia="Times New Roman" w:hAnsi="Calibri" w:cs="Calibri"/>
          <w:color w:val="262626" w:themeColor="text1" w:themeTint="D9"/>
          <w:sz w:val="22"/>
        </w:rPr>
        <w:t>ce</w:t>
      </w:r>
      <w:r w:rsidR="00D450C6" w:rsidRPr="0B984596">
        <w:rPr>
          <w:rFonts w:ascii="Calibri" w:eastAsia="Times New Roman" w:hAnsi="Calibri" w:cs="Calibri"/>
          <w:color w:val="262626" w:themeColor="text1" w:themeTint="D9"/>
          <w:sz w:val="22"/>
        </w:rPr>
        <w:t>.</w:t>
      </w:r>
      <w:r w:rsidR="00506526" w:rsidRPr="0B984596">
        <w:rPr>
          <w:rFonts w:ascii="Calibri" w:eastAsia="Times New Roman" w:hAnsi="Calibri" w:cs="Calibri"/>
          <w:color w:val="262626" w:themeColor="text1" w:themeTint="D9"/>
          <w:sz w:val="22"/>
        </w:rPr>
        <w:t xml:space="preserve"> </w:t>
      </w:r>
      <w:r w:rsidR="004A7380">
        <w:rPr>
          <w:rFonts w:ascii="Calibri" w:eastAsia="Times New Roman" w:hAnsi="Calibri" w:cs="Calibri"/>
          <w:color w:val="262626" w:themeColor="text1" w:themeTint="D9"/>
          <w:sz w:val="22"/>
        </w:rPr>
        <w:t>Although p</w:t>
      </w:r>
      <w:r w:rsidR="00506526" w:rsidRPr="0B984596">
        <w:rPr>
          <w:rFonts w:ascii="Calibri" w:eastAsia="Times New Roman" w:hAnsi="Calibri" w:cs="Calibri"/>
          <w:color w:val="262626" w:themeColor="text1" w:themeTint="D9"/>
          <w:sz w:val="22"/>
        </w:rPr>
        <w:t xml:space="preserve">art of the </w:t>
      </w:r>
      <w:r w:rsidR="004A7380">
        <w:rPr>
          <w:rFonts w:ascii="Calibri" w:eastAsia="Times New Roman" w:hAnsi="Calibri" w:cs="Calibri"/>
          <w:color w:val="262626" w:themeColor="text1" w:themeTint="D9"/>
          <w:sz w:val="22"/>
        </w:rPr>
        <w:t xml:space="preserve">NIR </w:t>
      </w:r>
      <w:r w:rsidR="00506526" w:rsidRPr="0B984596">
        <w:rPr>
          <w:rFonts w:ascii="Calibri" w:eastAsia="Times New Roman" w:hAnsi="Calibri" w:cs="Calibri"/>
          <w:color w:val="262626" w:themeColor="text1" w:themeTint="D9"/>
          <w:sz w:val="22"/>
        </w:rPr>
        <w:t xml:space="preserve">spectrum </w:t>
      </w:r>
      <w:r w:rsidR="004A7380">
        <w:rPr>
          <w:rFonts w:ascii="Calibri" w:eastAsia="Times New Roman" w:hAnsi="Calibri" w:cs="Calibri"/>
          <w:color w:val="262626" w:themeColor="text1" w:themeTint="D9"/>
          <w:sz w:val="22"/>
        </w:rPr>
        <w:t xml:space="preserve">is </w:t>
      </w:r>
      <w:r w:rsidR="00506526" w:rsidRPr="0B984596">
        <w:rPr>
          <w:rFonts w:ascii="Calibri" w:eastAsia="Times New Roman" w:hAnsi="Calibri" w:cs="Calibri"/>
          <w:color w:val="262626" w:themeColor="text1" w:themeTint="D9"/>
          <w:sz w:val="22"/>
        </w:rPr>
        <w:t xml:space="preserve">covered under </w:t>
      </w:r>
      <w:r w:rsidR="00A42792">
        <w:rPr>
          <w:rFonts w:ascii="Calibri" w:eastAsia="Times New Roman" w:hAnsi="Calibri" w:cs="Calibri"/>
          <w:color w:val="262626" w:themeColor="text1" w:themeTint="D9"/>
          <w:sz w:val="22"/>
        </w:rPr>
        <w:t xml:space="preserve">other standards such as those issued by </w:t>
      </w:r>
      <w:r w:rsidR="006319EB">
        <w:rPr>
          <w:rFonts w:ascii="Calibri" w:eastAsia="Times New Roman" w:hAnsi="Calibri" w:cs="Calibri"/>
          <w:color w:val="262626" w:themeColor="text1" w:themeTint="D9"/>
          <w:sz w:val="22"/>
        </w:rPr>
        <w:t xml:space="preserve">the </w:t>
      </w:r>
      <w:r w:rsidR="00614B04" w:rsidRPr="0B984596">
        <w:rPr>
          <w:rFonts w:ascii="Calibri" w:eastAsia="Times New Roman" w:hAnsi="Calibri" w:cs="Calibri"/>
          <w:color w:val="262626" w:themeColor="text1" w:themeTint="D9"/>
          <w:sz w:val="22"/>
        </w:rPr>
        <w:t>International Electrotechnical Commission</w:t>
      </w:r>
      <w:r w:rsidR="00506526" w:rsidRPr="0B984596">
        <w:rPr>
          <w:rFonts w:ascii="Calibri" w:eastAsia="Times New Roman" w:hAnsi="Calibri" w:cs="Calibri"/>
          <w:color w:val="262626" w:themeColor="text1" w:themeTint="D9"/>
          <w:sz w:val="22"/>
        </w:rPr>
        <w:t xml:space="preserve"> </w:t>
      </w:r>
      <w:r w:rsidR="001628EE" w:rsidRPr="0B984596">
        <w:rPr>
          <w:rFonts w:ascii="Calibri" w:eastAsia="Times New Roman" w:hAnsi="Calibri" w:cs="Calibri"/>
          <w:color w:val="262626" w:themeColor="text1" w:themeTint="D9"/>
          <w:sz w:val="22"/>
        </w:rPr>
        <w:t>(</w:t>
      </w:r>
      <w:r w:rsidR="00506526" w:rsidRPr="0B984596">
        <w:rPr>
          <w:rFonts w:ascii="Calibri" w:eastAsia="Times New Roman" w:hAnsi="Calibri" w:cs="Calibri"/>
          <w:color w:val="262626" w:themeColor="text1" w:themeTint="D9"/>
          <w:sz w:val="22"/>
        </w:rPr>
        <w:t>IEC</w:t>
      </w:r>
      <w:r w:rsidR="001628EE" w:rsidRPr="0B984596">
        <w:rPr>
          <w:rFonts w:ascii="Calibri" w:eastAsia="Times New Roman" w:hAnsi="Calibri" w:cs="Calibri"/>
          <w:color w:val="262626" w:themeColor="text1" w:themeTint="D9"/>
          <w:sz w:val="22"/>
        </w:rPr>
        <w:t>)</w:t>
      </w:r>
      <w:r w:rsidR="006319EB">
        <w:rPr>
          <w:rFonts w:ascii="Calibri" w:eastAsia="Times New Roman" w:hAnsi="Calibri" w:cs="Calibri"/>
          <w:color w:val="262626" w:themeColor="text1" w:themeTint="D9"/>
          <w:sz w:val="22"/>
        </w:rPr>
        <w:t>,</w:t>
      </w:r>
      <w:r w:rsidR="00753F32">
        <w:rPr>
          <w:rFonts w:ascii="Calibri" w:eastAsia="Times New Roman" w:hAnsi="Calibri" w:cs="Calibri"/>
          <w:color w:val="262626" w:themeColor="text1" w:themeTint="D9"/>
          <w:sz w:val="22"/>
        </w:rPr>
        <w:t xml:space="preserve"> the </w:t>
      </w:r>
      <w:r w:rsidR="00465666">
        <w:rPr>
          <w:rFonts w:ascii="Calibri" w:eastAsia="Times New Roman" w:hAnsi="Calibri" w:cs="Calibri"/>
          <w:color w:val="262626" w:themeColor="text1" w:themeTint="D9"/>
          <w:sz w:val="22"/>
        </w:rPr>
        <w:t xml:space="preserve">scope of </w:t>
      </w:r>
      <w:r w:rsidR="006E739A" w:rsidRPr="0B984596">
        <w:rPr>
          <w:rFonts w:ascii="Calibri" w:eastAsia="Times New Roman" w:hAnsi="Calibri" w:cs="Calibri"/>
          <w:color w:val="262626" w:themeColor="text1" w:themeTint="D9"/>
          <w:sz w:val="22"/>
        </w:rPr>
        <w:t xml:space="preserve">NIR is </w:t>
      </w:r>
      <w:r w:rsidR="00C0057A" w:rsidRPr="0B984596">
        <w:rPr>
          <w:rFonts w:ascii="Calibri" w:eastAsia="Times New Roman" w:hAnsi="Calibri" w:cs="Calibri"/>
          <w:color w:val="262626" w:themeColor="text1" w:themeTint="D9"/>
          <w:sz w:val="22"/>
        </w:rPr>
        <w:t>vast and this is an opportunity to provide better NIR guidance for Au</w:t>
      </w:r>
      <w:r w:rsidR="001B313F" w:rsidRPr="0B984596">
        <w:rPr>
          <w:rFonts w:ascii="Calibri" w:eastAsia="Times New Roman" w:hAnsi="Calibri" w:cs="Calibri"/>
          <w:color w:val="262626" w:themeColor="text1" w:themeTint="D9"/>
          <w:sz w:val="22"/>
        </w:rPr>
        <w:t>s</w:t>
      </w:r>
      <w:r w:rsidR="00C0057A" w:rsidRPr="0B984596">
        <w:rPr>
          <w:rFonts w:ascii="Calibri" w:eastAsia="Times New Roman" w:hAnsi="Calibri" w:cs="Calibri"/>
          <w:color w:val="262626" w:themeColor="text1" w:themeTint="D9"/>
          <w:sz w:val="22"/>
        </w:rPr>
        <w:t>tralia.</w:t>
      </w:r>
      <w:r w:rsidR="0087462A">
        <w:rPr>
          <w:rFonts w:ascii="Calibri" w:eastAsia="Times New Roman" w:hAnsi="Calibri" w:cs="Calibri"/>
          <w:color w:val="262626" w:themeColor="text1" w:themeTint="D9"/>
          <w:sz w:val="22"/>
        </w:rPr>
        <w:t xml:space="preserve"> </w:t>
      </w:r>
    </w:p>
    <w:p w14:paraId="50B724EF" w14:textId="77777777" w:rsidR="00506526" w:rsidRPr="00D9444C" w:rsidRDefault="00356A2D">
      <w:pPr>
        <w:divId w:val="334773766"/>
        <w:rPr>
          <w:rFonts w:ascii="Calibri" w:eastAsia="Times New Roman" w:hAnsi="Calibri" w:cs="Calibri"/>
          <w:sz w:val="22"/>
        </w:rPr>
      </w:pPr>
      <w:hyperlink r:id="rId13">
        <w:r w:rsidR="00506526" w:rsidRPr="1F38E1FC">
          <w:rPr>
            <w:rStyle w:val="Hyperlink"/>
            <w:rFonts w:ascii="Calibri" w:eastAsia="Times New Roman" w:hAnsi="Calibri" w:cs="Calibri"/>
            <w:b/>
            <w:bCs/>
            <w:color w:val="000000" w:themeColor="text1"/>
            <w:sz w:val="22"/>
          </w:rPr>
          <w:t>Task</w:t>
        </w:r>
      </w:hyperlink>
      <w:r w:rsidR="00506526" w:rsidRPr="1F38E1FC">
        <w:rPr>
          <w:rFonts w:ascii="Calibri" w:eastAsia="Times New Roman" w:hAnsi="Calibri" w:cs="Calibri"/>
          <w:b/>
          <w:bCs/>
          <w:sz w:val="22"/>
        </w:rPr>
        <w:t xml:space="preserve">: </w:t>
      </w:r>
      <w:r w:rsidR="00506526" w:rsidRPr="009F7000">
        <w:rPr>
          <w:rFonts w:ascii="Calibri" w:eastAsia="Times New Roman" w:hAnsi="Calibri" w:cs="Calibri"/>
          <w:sz w:val="22"/>
        </w:rPr>
        <w:t>RPS Framework review 1/06/2022</w:t>
      </w:r>
      <w:r w:rsidR="00506526" w:rsidRPr="1F38E1FC">
        <w:rPr>
          <w:rFonts w:ascii="Calibri" w:eastAsia="Times New Roman" w:hAnsi="Calibri" w:cs="Calibri"/>
          <w:sz w:val="22"/>
        </w:rPr>
        <w:t xml:space="preserve"> </w:t>
      </w:r>
    </w:p>
    <w:p w14:paraId="254B7709" w14:textId="1A06691B" w:rsidR="1F38E1FC" w:rsidRDefault="1F38E1FC" w:rsidP="1F38E1FC">
      <w:pPr>
        <w:rPr>
          <w:rFonts w:ascii="Calibri" w:eastAsia="Times New Roman" w:hAnsi="Calibri" w:cs="Calibri"/>
        </w:rPr>
      </w:pPr>
    </w:p>
    <w:p w14:paraId="1D10B2FA" w14:textId="162B14A2" w:rsidR="00506526" w:rsidRPr="00D9444C" w:rsidRDefault="5DF80F7D" w:rsidP="47587453">
      <w:pPr>
        <w:spacing w:before="110" w:after="110"/>
        <w:divId w:val="2025353972"/>
        <w:rPr>
          <w:rFonts w:ascii="Calibri" w:eastAsia="Times New Roman" w:hAnsi="Calibri" w:cs="Calibri"/>
          <w:color w:val="262626" w:themeColor="text1" w:themeTint="D9"/>
          <w:sz w:val="22"/>
        </w:rPr>
      </w:pPr>
      <w:r w:rsidRPr="00673DEE">
        <w:rPr>
          <w:rFonts w:ascii="Calibri" w:eastAsia="Times New Roman" w:hAnsi="Calibri" w:cs="Calibri"/>
          <w:b/>
          <w:bCs/>
          <w:color w:val="262626" w:themeColor="text1" w:themeTint="D9"/>
          <w:sz w:val="22"/>
        </w:rPr>
        <w:t>The Council</w:t>
      </w:r>
      <w:r w:rsidRPr="009F7000">
        <w:rPr>
          <w:rFonts w:ascii="Calibri" w:eastAsia="Times New Roman" w:hAnsi="Calibri" w:cs="Calibri"/>
          <w:b/>
          <w:bCs/>
          <w:color w:val="262626" w:themeColor="text1" w:themeTint="D9"/>
          <w:sz w:val="22"/>
        </w:rPr>
        <w:t xml:space="preserve"> requested an update in 6 months' time on the progress of the RPS Framework review.</w:t>
      </w:r>
    </w:p>
    <w:p w14:paraId="24AEE59B" w14:textId="77777777" w:rsidR="00506526" w:rsidRPr="007D721F" w:rsidRDefault="00506526" w:rsidP="007D721F">
      <w:pPr>
        <w:pStyle w:val="Heading2"/>
        <w:spacing w:before="240" w:after="0" w:line="264" w:lineRule="auto"/>
        <w:divId w:val="1543402580"/>
        <w:rPr>
          <w:rFonts w:ascii="Calibri" w:hAnsi="Calibri"/>
          <w:bCs/>
          <w:color w:val="4E1A74"/>
          <w:sz w:val="26"/>
          <w:szCs w:val="26"/>
          <w:lang w:eastAsia="en-US"/>
        </w:rPr>
      </w:pPr>
      <w:r w:rsidRPr="007D721F">
        <w:rPr>
          <w:rFonts w:ascii="Calibri" w:hAnsi="Calibri"/>
          <w:bCs/>
          <w:color w:val="4E1A74"/>
          <w:sz w:val="26"/>
          <w:szCs w:val="26"/>
          <w:lang w:eastAsia="en-US"/>
        </w:rPr>
        <w:t>9 - The WHO definition of health: Public health considerations for radiation protection</w:t>
      </w:r>
    </w:p>
    <w:p w14:paraId="6276FC7A" w14:textId="77777777" w:rsidR="005270AF" w:rsidRDefault="005270AF">
      <w:pPr>
        <w:divId w:val="1543402580"/>
        <w:rPr>
          <w:rFonts w:ascii="Calibri" w:eastAsia="Times New Roman" w:hAnsi="Calibri" w:cs="Calibri"/>
          <w:sz w:val="22"/>
        </w:rPr>
      </w:pPr>
    </w:p>
    <w:p w14:paraId="230CAEC1" w14:textId="7AC92837" w:rsidR="00506526" w:rsidRPr="00D9444C" w:rsidRDefault="00506526" w:rsidP="000B1FB1">
      <w:pPr>
        <w:divId w:val="449208161"/>
        <w:rPr>
          <w:rFonts w:ascii="Calibri" w:eastAsia="Times New Roman" w:hAnsi="Calibri" w:cs="Calibri"/>
          <w:sz w:val="22"/>
        </w:rPr>
      </w:pPr>
      <w:r w:rsidRPr="00D9444C">
        <w:rPr>
          <w:rFonts w:ascii="Calibri" w:eastAsia="Times New Roman" w:hAnsi="Calibri" w:cs="Calibri"/>
          <w:sz w:val="22"/>
        </w:rPr>
        <w:t xml:space="preserve">The </w:t>
      </w:r>
      <w:r w:rsidR="00944B9F">
        <w:rPr>
          <w:rFonts w:ascii="Calibri" w:eastAsia="Times New Roman" w:hAnsi="Calibri" w:cs="Calibri"/>
          <w:sz w:val="22"/>
        </w:rPr>
        <w:t xml:space="preserve">Council considered the </w:t>
      </w:r>
      <w:r w:rsidRPr="00D9444C">
        <w:rPr>
          <w:rFonts w:ascii="Calibri" w:eastAsia="Times New Roman" w:hAnsi="Calibri" w:cs="Calibri"/>
          <w:sz w:val="22"/>
        </w:rPr>
        <w:t xml:space="preserve">WHO definition of health </w:t>
      </w:r>
      <w:r w:rsidR="00944B9F">
        <w:rPr>
          <w:rFonts w:ascii="Calibri" w:eastAsia="Times New Roman" w:hAnsi="Calibri" w:cs="Calibri"/>
          <w:sz w:val="22"/>
        </w:rPr>
        <w:t xml:space="preserve">which </w:t>
      </w:r>
      <w:r w:rsidRPr="00D9444C">
        <w:rPr>
          <w:rFonts w:ascii="Calibri" w:eastAsia="Times New Roman" w:hAnsi="Calibri" w:cs="Calibri"/>
          <w:sz w:val="22"/>
        </w:rPr>
        <w:t xml:space="preserve">includes mental </w:t>
      </w:r>
      <w:r w:rsidR="00795E31">
        <w:rPr>
          <w:rFonts w:ascii="Calibri" w:eastAsia="Times New Roman" w:hAnsi="Calibri" w:cs="Calibri"/>
          <w:sz w:val="22"/>
        </w:rPr>
        <w:t xml:space="preserve">and social </w:t>
      </w:r>
      <w:r w:rsidRPr="00D9444C">
        <w:rPr>
          <w:rFonts w:ascii="Calibri" w:eastAsia="Times New Roman" w:hAnsi="Calibri" w:cs="Calibri"/>
          <w:sz w:val="22"/>
        </w:rPr>
        <w:t xml:space="preserve">well-being, </w:t>
      </w:r>
      <w:r w:rsidR="009D3B08">
        <w:rPr>
          <w:rFonts w:ascii="Calibri" w:eastAsia="Times New Roman" w:hAnsi="Calibri" w:cs="Calibri"/>
          <w:sz w:val="22"/>
        </w:rPr>
        <w:t xml:space="preserve">in the context that </w:t>
      </w:r>
      <w:r w:rsidR="00862239">
        <w:rPr>
          <w:rFonts w:ascii="Calibri" w:eastAsia="Times New Roman" w:hAnsi="Calibri" w:cs="Calibri"/>
          <w:sz w:val="22"/>
        </w:rPr>
        <w:t xml:space="preserve">regulatory approaches typically </w:t>
      </w:r>
      <w:r w:rsidRPr="00D9444C">
        <w:rPr>
          <w:rFonts w:ascii="Calibri" w:eastAsia="Times New Roman" w:hAnsi="Calibri" w:cs="Calibri"/>
          <w:sz w:val="22"/>
        </w:rPr>
        <w:t>only expected applicant</w:t>
      </w:r>
      <w:r w:rsidR="008238C4">
        <w:rPr>
          <w:rFonts w:ascii="Calibri" w:eastAsia="Times New Roman" w:hAnsi="Calibri" w:cs="Calibri"/>
          <w:sz w:val="22"/>
        </w:rPr>
        <w:t>s</w:t>
      </w:r>
      <w:r w:rsidRPr="00D9444C">
        <w:rPr>
          <w:rFonts w:ascii="Calibri" w:eastAsia="Times New Roman" w:hAnsi="Calibri" w:cs="Calibri"/>
          <w:sz w:val="22"/>
        </w:rPr>
        <w:t xml:space="preserve"> to demonstrate protection of </w:t>
      </w:r>
      <w:r w:rsidR="00EF58B6">
        <w:rPr>
          <w:rFonts w:ascii="Calibri" w:eastAsia="Times New Roman" w:hAnsi="Calibri" w:cs="Calibri"/>
          <w:sz w:val="22"/>
        </w:rPr>
        <w:t xml:space="preserve">physical </w:t>
      </w:r>
      <w:r w:rsidRPr="00D9444C">
        <w:rPr>
          <w:rFonts w:ascii="Calibri" w:eastAsia="Times New Roman" w:hAnsi="Calibri" w:cs="Calibri"/>
          <w:sz w:val="22"/>
        </w:rPr>
        <w:t>health</w:t>
      </w:r>
      <w:r w:rsidR="00793664">
        <w:rPr>
          <w:rFonts w:ascii="Calibri" w:eastAsia="Times New Roman" w:hAnsi="Calibri" w:cs="Calibri"/>
          <w:sz w:val="22"/>
        </w:rPr>
        <w:t xml:space="preserve">. </w:t>
      </w:r>
      <w:r w:rsidRPr="00D9444C">
        <w:rPr>
          <w:rFonts w:ascii="Calibri" w:eastAsia="Times New Roman" w:hAnsi="Calibri" w:cs="Calibri"/>
          <w:sz w:val="22"/>
        </w:rPr>
        <w:t xml:space="preserve"> The Council </w:t>
      </w:r>
      <w:r w:rsidR="000672E2">
        <w:rPr>
          <w:rFonts w:ascii="Calibri" w:eastAsia="Times New Roman" w:hAnsi="Calibri" w:cs="Calibri"/>
          <w:sz w:val="22"/>
        </w:rPr>
        <w:t xml:space="preserve">noted </w:t>
      </w:r>
      <w:r w:rsidRPr="00D9444C">
        <w:rPr>
          <w:rFonts w:ascii="Calibri" w:eastAsia="Times New Roman" w:hAnsi="Calibri" w:cs="Calibri"/>
          <w:sz w:val="22"/>
        </w:rPr>
        <w:t xml:space="preserve">the </w:t>
      </w:r>
      <w:r w:rsidR="000672E2">
        <w:rPr>
          <w:rFonts w:ascii="Calibri" w:eastAsia="Times New Roman" w:hAnsi="Calibri" w:cs="Calibri"/>
          <w:sz w:val="22"/>
        </w:rPr>
        <w:t xml:space="preserve">lack of </w:t>
      </w:r>
      <w:r w:rsidRPr="00D9444C">
        <w:rPr>
          <w:rFonts w:ascii="Calibri" w:eastAsia="Times New Roman" w:hAnsi="Calibri" w:cs="Calibri"/>
          <w:sz w:val="22"/>
        </w:rPr>
        <w:t>integrat</w:t>
      </w:r>
      <w:r w:rsidR="006E794B">
        <w:rPr>
          <w:rFonts w:ascii="Calibri" w:eastAsia="Times New Roman" w:hAnsi="Calibri" w:cs="Calibri"/>
          <w:sz w:val="22"/>
        </w:rPr>
        <w:t>ion of</w:t>
      </w:r>
      <w:r w:rsidRPr="00D9444C">
        <w:rPr>
          <w:rFonts w:ascii="Calibri" w:eastAsia="Times New Roman" w:hAnsi="Calibri" w:cs="Calibri"/>
          <w:sz w:val="22"/>
        </w:rPr>
        <w:t xml:space="preserve"> the WHO definition of health into </w:t>
      </w:r>
      <w:r w:rsidR="006E794B">
        <w:rPr>
          <w:rFonts w:ascii="Calibri" w:eastAsia="Times New Roman" w:hAnsi="Calibri" w:cs="Calibri"/>
          <w:sz w:val="22"/>
        </w:rPr>
        <w:t xml:space="preserve">Australia’s </w:t>
      </w:r>
      <w:r w:rsidRPr="00D9444C">
        <w:rPr>
          <w:rFonts w:ascii="Calibri" w:eastAsia="Times New Roman" w:hAnsi="Calibri" w:cs="Calibri"/>
          <w:sz w:val="22"/>
        </w:rPr>
        <w:t>radiation protection</w:t>
      </w:r>
      <w:r w:rsidR="006E794B">
        <w:rPr>
          <w:rFonts w:ascii="Calibri" w:eastAsia="Times New Roman" w:hAnsi="Calibri" w:cs="Calibri"/>
          <w:sz w:val="22"/>
        </w:rPr>
        <w:t xml:space="preserve"> frameworks</w:t>
      </w:r>
      <w:r w:rsidRPr="00D9444C">
        <w:rPr>
          <w:rFonts w:ascii="Calibri" w:eastAsia="Times New Roman" w:hAnsi="Calibri" w:cs="Calibri"/>
          <w:sz w:val="22"/>
        </w:rPr>
        <w:t>.</w:t>
      </w:r>
      <w:r w:rsidR="000B1FB1">
        <w:rPr>
          <w:rFonts w:ascii="Calibri" w:eastAsia="Times New Roman" w:hAnsi="Calibri" w:cs="Calibri"/>
          <w:sz w:val="22"/>
        </w:rPr>
        <w:t xml:space="preserve"> </w:t>
      </w:r>
      <w:r w:rsidR="00DA7101">
        <w:rPr>
          <w:rFonts w:ascii="Calibri" w:eastAsia="Times New Roman" w:hAnsi="Calibri" w:cs="Calibri"/>
          <w:sz w:val="22"/>
        </w:rPr>
        <w:t xml:space="preserve">It also noted </w:t>
      </w:r>
      <w:r w:rsidRPr="00D9444C">
        <w:rPr>
          <w:rFonts w:ascii="Calibri" w:eastAsia="Times New Roman" w:hAnsi="Calibri" w:cs="Calibri"/>
          <w:sz w:val="22"/>
        </w:rPr>
        <w:t>ARPANSA</w:t>
      </w:r>
      <w:r w:rsidR="00DA7101">
        <w:rPr>
          <w:rFonts w:ascii="Calibri" w:eastAsia="Times New Roman" w:hAnsi="Calibri" w:cs="Calibri"/>
          <w:sz w:val="22"/>
        </w:rPr>
        <w:t>’s</w:t>
      </w:r>
      <w:r w:rsidRPr="00D9444C">
        <w:rPr>
          <w:rFonts w:ascii="Calibri" w:eastAsia="Times New Roman" w:hAnsi="Calibri" w:cs="Calibri"/>
          <w:sz w:val="22"/>
        </w:rPr>
        <w:t xml:space="preserve"> </w:t>
      </w:r>
      <w:r w:rsidR="00DA7101">
        <w:rPr>
          <w:rFonts w:ascii="Calibri" w:eastAsia="Times New Roman" w:hAnsi="Calibri" w:cs="Calibri"/>
          <w:sz w:val="22"/>
        </w:rPr>
        <w:t xml:space="preserve">consideration of </w:t>
      </w:r>
      <w:r w:rsidRPr="00D9444C">
        <w:rPr>
          <w:rFonts w:ascii="Calibri" w:eastAsia="Times New Roman" w:hAnsi="Calibri" w:cs="Calibri"/>
          <w:sz w:val="22"/>
        </w:rPr>
        <w:t>this issue in the context of the waste disposal code</w:t>
      </w:r>
      <w:r w:rsidR="00DA7101">
        <w:rPr>
          <w:rFonts w:ascii="Calibri" w:eastAsia="Times New Roman" w:hAnsi="Calibri" w:cs="Calibri"/>
          <w:sz w:val="22"/>
        </w:rPr>
        <w:t xml:space="preserve">, </w:t>
      </w:r>
      <w:r w:rsidR="000672E2">
        <w:rPr>
          <w:rFonts w:ascii="Calibri" w:eastAsia="Times New Roman" w:hAnsi="Calibri" w:cs="Calibri"/>
          <w:sz w:val="22"/>
        </w:rPr>
        <w:t xml:space="preserve">the </w:t>
      </w:r>
      <w:r w:rsidR="000672E2" w:rsidRPr="00D9444C">
        <w:rPr>
          <w:rFonts w:ascii="Calibri" w:eastAsia="Times New Roman" w:hAnsi="Calibri" w:cs="Calibri"/>
          <w:sz w:val="22"/>
        </w:rPr>
        <w:t>RHC</w:t>
      </w:r>
      <w:r w:rsidR="00DA7101">
        <w:rPr>
          <w:rFonts w:ascii="Calibri" w:eastAsia="Times New Roman" w:hAnsi="Calibri" w:cs="Calibri"/>
          <w:sz w:val="22"/>
        </w:rPr>
        <w:t>’s</w:t>
      </w:r>
      <w:r w:rsidR="000672E2" w:rsidRPr="00D9444C">
        <w:rPr>
          <w:rFonts w:ascii="Calibri" w:eastAsia="Times New Roman" w:hAnsi="Calibri" w:cs="Calibri"/>
          <w:sz w:val="22"/>
        </w:rPr>
        <w:t xml:space="preserve"> </w:t>
      </w:r>
      <w:r w:rsidR="000672E2">
        <w:rPr>
          <w:rFonts w:ascii="Calibri" w:eastAsia="Times New Roman" w:hAnsi="Calibri" w:cs="Calibri"/>
          <w:sz w:val="22"/>
        </w:rPr>
        <w:t xml:space="preserve">discussion of this issue at its previous </w:t>
      </w:r>
      <w:r w:rsidRPr="00D9444C">
        <w:rPr>
          <w:rFonts w:ascii="Calibri" w:eastAsia="Times New Roman" w:hAnsi="Calibri" w:cs="Calibri"/>
          <w:sz w:val="22"/>
        </w:rPr>
        <w:t xml:space="preserve">October </w:t>
      </w:r>
      <w:r w:rsidR="000672E2">
        <w:rPr>
          <w:rFonts w:ascii="Calibri" w:eastAsia="Times New Roman" w:hAnsi="Calibri" w:cs="Calibri"/>
          <w:sz w:val="22"/>
        </w:rPr>
        <w:t>2021 meeting,</w:t>
      </w:r>
      <w:r w:rsidRPr="00D9444C">
        <w:rPr>
          <w:rFonts w:ascii="Calibri" w:eastAsia="Times New Roman" w:hAnsi="Calibri" w:cs="Calibri"/>
          <w:sz w:val="22"/>
        </w:rPr>
        <w:t xml:space="preserve"> and </w:t>
      </w:r>
      <w:r w:rsidR="00501B4A">
        <w:rPr>
          <w:rFonts w:ascii="Calibri" w:eastAsia="Times New Roman" w:hAnsi="Calibri" w:cs="Calibri"/>
          <w:sz w:val="22"/>
        </w:rPr>
        <w:t xml:space="preserve">the ongoing </w:t>
      </w:r>
      <w:r w:rsidR="000672E2" w:rsidRPr="00D9444C">
        <w:rPr>
          <w:rFonts w:ascii="Calibri" w:eastAsia="Times New Roman" w:hAnsi="Calibri" w:cs="Calibri"/>
          <w:sz w:val="22"/>
        </w:rPr>
        <w:t>ARPANSA</w:t>
      </w:r>
      <w:r w:rsidR="000672E2">
        <w:rPr>
          <w:rFonts w:ascii="Calibri" w:eastAsia="Times New Roman" w:hAnsi="Calibri" w:cs="Calibri"/>
          <w:sz w:val="22"/>
        </w:rPr>
        <w:t xml:space="preserve">’s </w:t>
      </w:r>
      <w:hyperlink r:id="rId14" w:tgtFrame="_blank" w:history="1">
        <w:r w:rsidRPr="00D9444C">
          <w:rPr>
            <w:rStyle w:val="Hyperlink"/>
            <w:rFonts w:ascii="Calibri" w:eastAsia="Times New Roman" w:hAnsi="Calibri" w:cs="Calibri"/>
            <w:sz w:val="22"/>
          </w:rPr>
          <w:t>Advisory Note public consultation</w:t>
        </w:r>
      </w:hyperlink>
      <w:r w:rsidR="00B83C03">
        <w:rPr>
          <w:rStyle w:val="Hyperlink"/>
          <w:rFonts w:ascii="Calibri" w:eastAsia="Times New Roman" w:hAnsi="Calibri" w:cs="Calibri"/>
          <w:sz w:val="22"/>
        </w:rPr>
        <w:t>,</w:t>
      </w:r>
      <w:r w:rsidRPr="00D9444C">
        <w:rPr>
          <w:rFonts w:ascii="Calibri" w:eastAsia="Times New Roman" w:hAnsi="Calibri" w:cs="Calibri"/>
          <w:sz w:val="22"/>
        </w:rPr>
        <w:t xml:space="preserve"> closing </w:t>
      </w:r>
      <w:r w:rsidR="000672E2">
        <w:rPr>
          <w:rFonts w:ascii="Calibri" w:eastAsia="Times New Roman" w:hAnsi="Calibri" w:cs="Calibri"/>
          <w:sz w:val="22"/>
        </w:rPr>
        <w:t>Wednesday</w:t>
      </w:r>
      <w:r w:rsidRPr="00D9444C">
        <w:rPr>
          <w:rFonts w:ascii="Calibri" w:eastAsia="Times New Roman" w:hAnsi="Calibri" w:cs="Calibri"/>
          <w:sz w:val="22"/>
        </w:rPr>
        <w:t xml:space="preserve">, 15 </w:t>
      </w:r>
      <w:r w:rsidR="000672E2">
        <w:rPr>
          <w:rFonts w:ascii="Calibri" w:eastAsia="Times New Roman" w:hAnsi="Calibri" w:cs="Calibri"/>
          <w:sz w:val="22"/>
        </w:rPr>
        <w:t>December 2021</w:t>
      </w:r>
      <w:r w:rsidR="000672E2" w:rsidRPr="00D9444C">
        <w:rPr>
          <w:rFonts w:ascii="Calibri" w:eastAsia="Times New Roman" w:hAnsi="Calibri" w:cs="Calibri"/>
          <w:sz w:val="22"/>
        </w:rPr>
        <w:t>.</w:t>
      </w:r>
    </w:p>
    <w:p w14:paraId="3898E759" w14:textId="77777777" w:rsidR="00506526" w:rsidRPr="00D9444C" w:rsidRDefault="00506526">
      <w:pPr>
        <w:divId w:val="1546602924"/>
        <w:rPr>
          <w:rFonts w:ascii="Calibri" w:eastAsia="Times New Roman" w:hAnsi="Calibri" w:cs="Calibri"/>
          <w:sz w:val="22"/>
        </w:rPr>
      </w:pPr>
    </w:p>
    <w:p w14:paraId="0A029220" w14:textId="36D1C4DE" w:rsidR="00506526" w:rsidRPr="00D9444C" w:rsidRDefault="00601DA6">
      <w:pPr>
        <w:divId w:val="1691755849"/>
        <w:rPr>
          <w:rFonts w:ascii="Calibri" w:eastAsia="Times New Roman" w:hAnsi="Calibri" w:cs="Calibri"/>
          <w:sz w:val="22"/>
        </w:rPr>
      </w:pPr>
      <w:r>
        <w:rPr>
          <w:rFonts w:ascii="Calibri" w:eastAsia="Times New Roman" w:hAnsi="Calibri" w:cs="Calibri"/>
          <w:sz w:val="22"/>
        </w:rPr>
        <w:lastRenderedPageBreak/>
        <w:t>The CEO sought</w:t>
      </w:r>
      <w:r w:rsidR="00506526" w:rsidRPr="00D9444C">
        <w:rPr>
          <w:rFonts w:ascii="Calibri" w:eastAsia="Times New Roman" w:hAnsi="Calibri" w:cs="Calibri"/>
          <w:sz w:val="22"/>
        </w:rPr>
        <w:t xml:space="preserve"> the Council's view </w:t>
      </w:r>
      <w:r>
        <w:rPr>
          <w:rFonts w:ascii="Calibri" w:eastAsia="Times New Roman" w:hAnsi="Calibri" w:cs="Calibri"/>
          <w:sz w:val="22"/>
        </w:rPr>
        <w:t xml:space="preserve">(including out-of-session) </w:t>
      </w:r>
      <w:r w:rsidR="00506526" w:rsidRPr="00D9444C">
        <w:rPr>
          <w:rFonts w:ascii="Calibri" w:eastAsia="Times New Roman" w:hAnsi="Calibri" w:cs="Calibri"/>
          <w:sz w:val="22"/>
        </w:rPr>
        <w:t xml:space="preserve">on whether this </w:t>
      </w:r>
      <w:r w:rsidR="00B85347">
        <w:rPr>
          <w:rFonts w:ascii="Calibri" w:eastAsia="Times New Roman" w:hAnsi="Calibri" w:cs="Calibri"/>
          <w:sz w:val="22"/>
        </w:rPr>
        <w:t>WHO definition</w:t>
      </w:r>
      <w:r w:rsidR="00506526" w:rsidRPr="00D9444C">
        <w:rPr>
          <w:rFonts w:ascii="Calibri" w:eastAsia="Times New Roman" w:hAnsi="Calibri" w:cs="Calibri"/>
          <w:sz w:val="22"/>
        </w:rPr>
        <w:t xml:space="preserve"> should be brought in</w:t>
      </w:r>
      <w:r w:rsidR="00B85347">
        <w:rPr>
          <w:rFonts w:ascii="Calibri" w:eastAsia="Times New Roman" w:hAnsi="Calibri" w:cs="Calibri"/>
          <w:sz w:val="22"/>
        </w:rPr>
        <w:t>to</w:t>
      </w:r>
      <w:r w:rsidR="00506526" w:rsidRPr="00D9444C">
        <w:rPr>
          <w:rFonts w:ascii="Calibri" w:eastAsia="Times New Roman" w:hAnsi="Calibri" w:cs="Calibri"/>
          <w:sz w:val="22"/>
        </w:rPr>
        <w:t xml:space="preserve"> scope for radiation protection in exposure situations </w:t>
      </w:r>
      <w:r w:rsidR="00B85347">
        <w:rPr>
          <w:rFonts w:ascii="Calibri" w:eastAsia="Times New Roman" w:hAnsi="Calibri" w:cs="Calibri"/>
          <w:sz w:val="22"/>
        </w:rPr>
        <w:t xml:space="preserve">in Australia, </w:t>
      </w:r>
      <w:r w:rsidR="00506526" w:rsidRPr="00D9444C">
        <w:rPr>
          <w:rFonts w:ascii="Calibri" w:eastAsia="Times New Roman" w:hAnsi="Calibri" w:cs="Calibri"/>
          <w:sz w:val="22"/>
        </w:rPr>
        <w:t xml:space="preserve">where the exposure itself is not the main concern. </w:t>
      </w:r>
      <w:r w:rsidR="00F12B76">
        <w:rPr>
          <w:rFonts w:ascii="Calibri" w:eastAsia="Times New Roman" w:hAnsi="Calibri" w:cs="Calibri"/>
          <w:sz w:val="22"/>
        </w:rPr>
        <w:t>I</w:t>
      </w:r>
      <w:r w:rsidR="005F6AEF">
        <w:rPr>
          <w:rFonts w:ascii="Calibri" w:eastAsia="Times New Roman" w:hAnsi="Calibri" w:cs="Calibri"/>
          <w:sz w:val="22"/>
        </w:rPr>
        <w:t xml:space="preserve">nitial comments </w:t>
      </w:r>
      <w:r w:rsidR="00FA6C0F">
        <w:rPr>
          <w:rFonts w:ascii="Calibri" w:eastAsia="Times New Roman" w:hAnsi="Calibri" w:cs="Calibri"/>
          <w:sz w:val="22"/>
        </w:rPr>
        <w:t xml:space="preserve">noted </w:t>
      </w:r>
      <w:r w:rsidR="005F6AEF">
        <w:rPr>
          <w:rFonts w:ascii="Calibri" w:eastAsia="Times New Roman" w:hAnsi="Calibri" w:cs="Calibri"/>
          <w:sz w:val="22"/>
        </w:rPr>
        <w:t xml:space="preserve">that the </w:t>
      </w:r>
      <w:r w:rsidR="00506526" w:rsidRPr="00D9444C">
        <w:rPr>
          <w:rFonts w:ascii="Calibri" w:eastAsia="Times New Roman" w:hAnsi="Calibri" w:cs="Calibri"/>
          <w:sz w:val="22"/>
        </w:rPr>
        <w:t xml:space="preserve">WHO definition </w:t>
      </w:r>
      <w:r w:rsidR="000B501A">
        <w:rPr>
          <w:rFonts w:ascii="Calibri" w:eastAsia="Times New Roman" w:hAnsi="Calibri" w:cs="Calibri"/>
          <w:sz w:val="22"/>
        </w:rPr>
        <w:t>wa</w:t>
      </w:r>
      <w:r w:rsidR="00506526" w:rsidRPr="00D9444C">
        <w:rPr>
          <w:rFonts w:ascii="Calibri" w:eastAsia="Times New Roman" w:hAnsi="Calibri" w:cs="Calibri"/>
          <w:sz w:val="22"/>
        </w:rPr>
        <w:t xml:space="preserve">s </w:t>
      </w:r>
      <w:r w:rsidR="009A0A6D">
        <w:rPr>
          <w:rFonts w:ascii="Calibri" w:eastAsia="Times New Roman" w:hAnsi="Calibri" w:cs="Calibri"/>
          <w:sz w:val="22"/>
        </w:rPr>
        <w:t xml:space="preserve">created for the purposes of </w:t>
      </w:r>
      <w:r w:rsidR="00506526" w:rsidRPr="00D9444C">
        <w:rPr>
          <w:rFonts w:ascii="Calibri" w:eastAsia="Times New Roman" w:hAnsi="Calibri" w:cs="Calibri"/>
          <w:sz w:val="22"/>
        </w:rPr>
        <w:t xml:space="preserve">individual </w:t>
      </w:r>
      <w:r w:rsidR="009A0A6D">
        <w:rPr>
          <w:rFonts w:ascii="Calibri" w:eastAsia="Times New Roman" w:hAnsi="Calibri" w:cs="Calibri"/>
          <w:sz w:val="22"/>
        </w:rPr>
        <w:t>health</w:t>
      </w:r>
      <w:r w:rsidR="00506526" w:rsidRPr="00D9444C">
        <w:rPr>
          <w:rFonts w:ascii="Calibri" w:eastAsia="Times New Roman" w:hAnsi="Calibri" w:cs="Calibri"/>
          <w:sz w:val="22"/>
        </w:rPr>
        <w:t xml:space="preserve"> </w:t>
      </w:r>
      <w:r w:rsidR="005F6AEF">
        <w:rPr>
          <w:rFonts w:ascii="Calibri" w:eastAsia="Times New Roman" w:hAnsi="Calibri" w:cs="Calibri"/>
          <w:sz w:val="22"/>
        </w:rPr>
        <w:t>and</w:t>
      </w:r>
      <w:r w:rsidR="00506526" w:rsidRPr="00D9444C">
        <w:rPr>
          <w:rFonts w:ascii="Calibri" w:eastAsia="Times New Roman" w:hAnsi="Calibri" w:cs="Calibri"/>
          <w:sz w:val="22"/>
        </w:rPr>
        <w:t xml:space="preserve"> extrapolation to communities is problematic, therefore a protocol for doing so would need to be established along with baseline assessments to determine cause and effect in relation to any one </w:t>
      </w:r>
      <w:r w:rsidR="004B318E">
        <w:rPr>
          <w:rFonts w:ascii="Calibri" w:eastAsia="Times New Roman" w:hAnsi="Calibri" w:cs="Calibri"/>
          <w:sz w:val="22"/>
        </w:rPr>
        <w:t>issue</w:t>
      </w:r>
      <w:r w:rsidR="00506526" w:rsidRPr="00D9444C">
        <w:rPr>
          <w:rFonts w:ascii="Calibri" w:eastAsia="Times New Roman" w:hAnsi="Calibri" w:cs="Calibri"/>
          <w:sz w:val="22"/>
        </w:rPr>
        <w:t>.</w:t>
      </w:r>
      <w:r w:rsidR="005C0848">
        <w:rPr>
          <w:rFonts w:ascii="Calibri" w:eastAsia="Times New Roman" w:hAnsi="Calibri" w:cs="Calibri"/>
          <w:sz w:val="22"/>
        </w:rPr>
        <w:t xml:space="preserve"> However other members noted that adoption of the WHO definition for understanding community impacts was a well-established practice in some areas.</w:t>
      </w:r>
      <w:r w:rsidR="001C68F4">
        <w:rPr>
          <w:rFonts w:ascii="Calibri" w:eastAsia="Times New Roman" w:hAnsi="Calibri" w:cs="Calibri"/>
          <w:sz w:val="22"/>
        </w:rPr>
        <w:t xml:space="preserve"> </w:t>
      </w:r>
      <w:r w:rsidR="0050261E">
        <w:rPr>
          <w:rFonts w:ascii="Calibri" w:eastAsia="Times New Roman" w:hAnsi="Calibri" w:cs="Calibri"/>
          <w:sz w:val="22"/>
        </w:rPr>
        <w:t xml:space="preserve">It was also suggested </w:t>
      </w:r>
      <w:r w:rsidR="00506526" w:rsidRPr="00D9444C">
        <w:rPr>
          <w:rFonts w:ascii="Calibri" w:eastAsia="Times New Roman" w:hAnsi="Calibri" w:cs="Calibri"/>
          <w:sz w:val="22"/>
        </w:rPr>
        <w:t>reconsider</w:t>
      </w:r>
      <w:r w:rsidR="00BD55E4">
        <w:rPr>
          <w:rFonts w:ascii="Calibri" w:eastAsia="Times New Roman" w:hAnsi="Calibri" w:cs="Calibri"/>
          <w:sz w:val="22"/>
        </w:rPr>
        <w:t>ing</w:t>
      </w:r>
      <w:r w:rsidR="00506526" w:rsidRPr="00D9444C">
        <w:rPr>
          <w:rFonts w:ascii="Calibri" w:eastAsia="Times New Roman" w:hAnsi="Calibri" w:cs="Calibri"/>
          <w:sz w:val="22"/>
        </w:rPr>
        <w:t xml:space="preserve"> the use of the word 'impacted'</w:t>
      </w:r>
      <w:r w:rsidR="007F0A76">
        <w:rPr>
          <w:rFonts w:ascii="Calibri" w:eastAsia="Times New Roman" w:hAnsi="Calibri" w:cs="Calibri"/>
          <w:sz w:val="22"/>
        </w:rPr>
        <w:t>,</w:t>
      </w:r>
      <w:r w:rsidR="00506526" w:rsidRPr="00D9444C">
        <w:rPr>
          <w:rFonts w:ascii="Calibri" w:eastAsia="Times New Roman" w:hAnsi="Calibri" w:cs="Calibri"/>
          <w:sz w:val="22"/>
        </w:rPr>
        <w:t xml:space="preserve"> instead </w:t>
      </w:r>
      <w:r w:rsidR="00B94C8C">
        <w:rPr>
          <w:rFonts w:ascii="Calibri" w:eastAsia="Times New Roman" w:hAnsi="Calibri" w:cs="Calibri"/>
          <w:sz w:val="22"/>
        </w:rPr>
        <w:t>us</w:t>
      </w:r>
      <w:r w:rsidR="007F0A76">
        <w:rPr>
          <w:rFonts w:ascii="Calibri" w:eastAsia="Times New Roman" w:hAnsi="Calibri" w:cs="Calibri"/>
          <w:sz w:val="22"/>
        </w:rPr>
        <w:t>ing</w:t>
      </w:r>
      <w:r w:rsidR="00CB75AD">
        <w:rPr>
          <w:rFonts w:ascii="Calibri" w:eastAsia="Times New Roman" w:hAnsi="Calibri" w:cs="Calibri"/>
          <w:sz w:val="22"/>
        </w:rPr>
        <w:t xml:space="preserve"> a</w:t>
      </w:r>
      <w:r w:rsidR="001029F1">
        <w:rPr>
          <w:rFonts w:ascii="Calibri" w:eastAsia="Times New Roman" w:hAnsi="Calibri" w:cs="Calibri"/>
          <w:sz w:val="22"/>
        </w:rPr>
        <w:t xml:space="preserve"> more neutral </w:t>
      </w:r>
      <w:r w:rsidR="007F0A76">
        <w:rPr>
          <w:rFonts w:ascii="Calibri" w:eastAsia="Times New Roman" w:hAnsi="Calibri" w:cs="Calibri"/>
          <w:sz w:val="22"/>
        </w:rPr>
        <w:t>word</w:t>
      </w:r>
      <w:r w:rsidR="00F91F5C">
        <w:rPr>
          <w:rFonts w:ascii="Calibri" w:eastAsia="Times New Roman" w:hAnsi="Calibri" w:cs="Calibri"/>
          <w:sz w:val="22"/>
        </w:rPr>
        <w:t xml:space="preserve"> such as</w:t>
      </w:r>
      <w:r w:rsidR="00506526" w:rsidRPr="00D9444C">
        <w:rPr>
          <w:rFonts w:ascii="Calibri" w:eastAsia="Times New Roman" w:hAnsi="Calibri" w:cs="Calibri"/>
          <w:sz w:val="22"/>
        </w:rPr>
        <w:t xml:space="preserve"> 'involved'</w:t>
      </w:r>
      <w:r w:rsidR="00817173">
        <w:rPr>
          <w:rFonts w:ascii="Calibri" w:eastAsia="Times New Roman" w:hAnsi="Calibri" w:cs="Calibri"/>
          <w:sz w:val="22"/>
        </w:rPr>
        <w:t>, when describing communities or group</w:t>
      </w:r>
      <w:r w:rsidR="00BD1D42">
        <w:rPr>
          <w:rFonts w:ascii="Calibri" w:eastAsia="Times New Roman" w:hAnsi="Calibri" w:cs="Calibri"/>
          <w:sz w:val="22"/>
        </w:rPr>
        <w:t>s in health considerations</w:t>
      </w:r>
      <w:r w:rsidR="00946C36">
        <w:rPr>
          <w:rFonts w:ascii="Calibri" w:eastAsia="Times New Roman" w:hAnsi="Calibri" w:cs="Calibri"/>
          <w:sz w:val="22"/>
        </w:rPr>
        <w:t>.</w:t>
      </w:r>
    </w:p>
    <w:p w14:paraId="1FAC86BE" w14:textId="77777777" w:rsidR="00506526" w:rsidRPr="00D9444C" w:rsidRDefault="00506526">
      <w:pPr>
        <w:divId w:val="1546602924"/>
        <w:rPr>
          <w:rFonts w:ascii="Calibri" w:eastAsia="Times New Roman" w:hAnsi="Calibri" w:cs="Calibri"/>
          <w:sz w:val="22"/>
        </w:rPr>
      </w:pPr>
    </w:p>
    <w:p w14:paraId="195AA850" w14:textId="44E441C1" w:rsidR="007808B9" w:rsidRPr="00D9444C" w:rsidRDefault="00894D82">
      <w:pPr>
        <w:divId w:val="2102876325"/>
        <w:rPr>
          <w:rFonts w:ascii="Calibri" w:eastAsia="Times New Roman" w:hAnsi="Calibri" w:cs="Calibri"/>
          <w:sz w:val="22"/>
        </w:rPr>
      </w:pPr>
      <w:r>
        <w:rPr>
          <w:rFonts w:ascii="Calibri" w:eastAsia="Times New Roman" w:hAnsi="Calibri" w:cs="Calibri"/>
          <w:sz w:val="22"/>
        </w:rPr>
        <w:t xml:space="preserve">The Council also </w:t>
      </w:r>
      <w:r w:rsidR="00EB23FF">
        <w:rPr>
          <w:rFonts w:ascii="Calibri" w:eastAsia="Times New Roman" w:hAnsi="Calibri" w:cs="Calibri"/>
          <w:sz w:val="22"/>
        </w:rPr>
        <w:t xml:space="preserve">discussed the </w:t>
      </w:r>
      <w:r w:rsidR="00C31BCD">
        <w:rPr>
          <w:rFonts w:ascii="Calibri" w:eastAsia="Times New Roman" w:hAnsi="Calibri" w:cs="Calibri"/>
          <w:sz w:val="22"/>
        </w:rPr>
        <w:t>a</w:t>
      </w:r>
      <w:r w:rsidR="00BA11DE">
        <w:rPr>
          <w:rFonts w:ascii="Calibri" w:eastAsia="Times New Roman" w:hAnsi="Calibri" w:cs="Calibri"/>
          <w:sz w:val="22"/>
        </w:rPr>
        <w:t xml:space="preserve">dvisory note in </w:t>
      </w:r>
      <w:r w:rsidR="00EB23FF">
        <w:rPr>
          <w:rFonts w:ascii="Calibri" w:eastAsia="Times New Roman" w:hAnsi="Calibri" w:cs="Calibri"/>
          <w:sz w:val="22"/>
        </w:rPr>
        <w:t>the context of</w:t>
      </w:r>
      <w:r w:rsidR="00BA11DE">
        <w:rPr>
          <w:rFonts w:ascii="Calibri" w:eastAsia="Times New Roman" w:hAnsi="Calibri" w:cs="Calibri"/>
          <w:sz w:val="22"/>
        </w:rPr>
        <w:t xml:space="preserve"> the Fukushima </w:t>
      </w:r>
      <w:r w:rsidR="00572F52">
        <w:rPr>
          <w:rFonts w:ascii="Calibri" w:eastAsia="Times New Roman" w:hAnsi="Calibri" w:cs="Calibri"/>
          <w:sz w:val="22"/>
        </w:rPr>
        <w:t>Daiichi</w:t>
      </w:r>
      <w:r w:rsidR="00BA11DE">
        <w:rPr>
          <w:rFonts w:ascii="Calibri" w:eastAsia="Times New Roman" w:hAnsi="Calibri" w:cs="Calibri"/>
          <w:sz w:val="22"/>
        </w:rPr>
        <w:t xml:space="preserve"> </w:t>
      </w:r>
      <w:r w:rsidR="00572F52">
        <w:rPr>
          <w:rFonts w:ascii="Calibri" w:eastAsia="Times New Roman" w:hAnsi="Calibri" w:cs="Calibri"/>
          <w:sz w:val="22"/>
        </w:rPr>
        <w:t>N</w:t>
      </w:r>
      <w:r w:rsidR="004B6A16">
        <w:rPr>
          <w:rFonts w:ascii="Calibri" w:eastAsia="Times New Roman" w:hAnsi="Calibri" w:cs="Calibri"/>
          <w:sz w:val="22"/>
        </w:rPr>
        <w:t xml:space="preserve">uclear </w:t>
      </w:r>
      <w:r w:rsidR="00572F52">
        <w:rPr>
          <w:rFonts w:ascii="Calibri" w:eastAsia="Times New Roman" w:hAnsi="Calibri" w:cs="Calibri"/>
          <w:sz w:val="22"/>
        </w:rPr>
        <w:t>P</w:t>
      </w:r>
      <w:r w:rsidR="004B6A16">
        <w:rPr>
          <w:rFonts w:ascii="Calibri" w:eastAsia="Times New Roman" w:hAnsi="Calibri" w:cs="Calibri"/>
          <w:sz w:val="22"/>
        </w:rPr>
        <w:t xml:space="preserve">ower </w:t>
      </w:r>
      <w:r w:rsidR="00572F52">
        <w:rPr>
          <w:rFonts w:ascii="Calibri" w:eastAsia="Times New Roman" w:hAnsi="Calibri" w:cs="Calibri"/>
          <w:sz w:val="22"/>
        </w:rPr>
        <w:t>P</w:t>
      </w:r>
      <w:r w:rsidR="004B6A16">
        <w:rPr>
          <w:rFonts w:ascii="Calibri" w:eastAsia="Times New Roman" w:hAnsi="Calibri" w:cs="Calibri"/>
          <w:sz w:val="22"/>
        </w:rPr>
        <w:t xml:space="preserve">lant accident </w:t>
      </w:r>
      <w:r w:rsidR="00BA11DE">
        <w:rPr>
          <w:rFonts w:ascii="Calibri" w:eastAsia="Times New Roman" w:hAnsi="Calibri" w:cs="Calibri"/>
          <w:sz w:val="22"/>
        </w:rPr>
        <w:t xml:space="preserve">as well as </w:t>
      </w:r>
      <w:r w:rsidR="00C31BCD">
        <w:rPr>
          <w:rFonts w:ascii="Calibri" w:eastAsia="Times New Roman" w:hAnsi="Calibri" w:cs="Calibri"/>
          <w:sz w:val="22"/>
        </w:rPr>
        <w:t>p</w:t>
      </w:r>
      <w:r w:rsidR="00BA11DE">
        <w:rPr>
          <w:rFonts w:ascii="Calibri" w:eastAsia="Times New Roman" w:hAnsi="Calibri" w:cs="Calibri"/>
          <w:sz w:val="22"/>
        </w:rPr>
        <w:t xml:space="preserve">ublic </w:t>
      </w:r>
      <w:r w:rsidR="00C31BCD">
        <w:rPr>
          <w:rFonts w:ascii="Calibri" w:eastAsia="Times New Roman" w:hAnsi="Calibri" w:cs="Calibri"/>
          <w:sz w:val="22"/>
        </w:rPr>
        <w:t>h</w:t>
      </w:r>
      <w:r w:rsidR="00BA11DE">
        <w:rPr>
          <w:rFonts w:ascii="Calibri" w:eastAsia="Times New Roman" w:hAnsi="Calibri" w:cs="Calibri"/>
          <w:sz w:val="22"/>
        </w:rPr>
        <w:t xml:space="preserve">ealth </w:t>
      </w:r>
      <w:r w:rsidR="00C31BCD">
        <w:rPr>
          <w:rFonts w:ascii="Calibri" w:eastAsia="Times New Roman" w:hAnsi="Calibri" w:cs="Calibri"/>
          <w:sz w:val="22"/>
        </w:rPr>
        <w:t>d</w:t>
      </w:r>
      <w:r w:rsidR="00BA11DE">
        <w:rPr>
          <w:rFonts w:ascii="Calibri" w:eastAsia="Times New Roman" w:hAnsi="Calibri" w:cs="Calibri"/>
          <w:sz w:val="22"/>
        </w:rPr>
        <w:t>ecisions made during Covid</w:t>
      </w:r>
      <w:r w:rsidR="00A85658">
        <w:rPr>
          <w:rFonts w:ascii="Calibri" w:eastAsia="Times New Roman" w:hAnsi="Calibri" w:cs="Calibri"/>
          <w:sz w:val="22"/>
        </w:rPr>
        <w:t>.</w:t>
      </w:r>
      <w:r w:rsidR="00EB23FF">
        <w:rPr>
          <w:rFonts w:ascii="Calibri" w:eastAsia="Times New Roman" w:hAnsi="Calibri" w:cs="Calibri"/>
          <w:sz w:val="22"/>
        </w:rPr>
        <w:t xml:space="preserve"> </w:t>
      </w:r>
      <w:r w:rsidR="007808B9">
        <w:rPr>
          <w:rFonts w:ascii="Calibri" w:eastAsia="Times New Roman" w:hAnsi="Calibri" w:cs="Calibri"/>
          <w:sz w:val="22"/>
        </w:rPr>
        <w:t xml:space="preserve">The Council referred ARPANSA to the </w:t>
      </w:r>
      <w:r w:rsidR="003224FD">
        <w:rPr>
          <w:rFonts w:ascii="Calibri" w:eastAsia="Times New Roman" w:hAnsi="Calibri" w:cs="Calibri"/>
          <w:sz w:val="22"/>
        </w:rPr>
        <w:t>United Nations (</w:t>
      </w:r>
      <w:r w:rsidR="007808B9">
        <w:rPr>
          <w:rFonts w:ascii="Calibri" w:eastAsia="Times New Roman" w:hAnsi="Calibri" w:cs="Calibri"/>
          <w:sz w:val="22"/>
        </w:rPr>
        <w:t>UN</w:t>
      </w:r>
      <w:r w:rsidR="003224FD">
        <w:rPr>
          <w:rFonts w:ascii="Calibri" w:eastAsia="Times New Roman" w:hAnsi="Calibri" w:cs="Calibri"/>
          <w:sz w:val="22"/>
        </w:rPr>
        <w:t>)</w:t>
      </w:r>
      <w:r w:rsidR="007808B9">
        <w:rPr>
          <w:rFonts w:ascii="Calibri" w:eastAsia="Times New Roman" w:hAnsi="Calibri" w:cs="Calibri"/>
          <w:sz w:val="22"/>
        </w:rPr>
        <w:t xml:space="preserve"> Sustainab</w:t>
      </w:r>
      <w:r w:rsidR="009B60BA">
        <w:rPr>
          <w:rFonts w:ascii="Calibri" w:eastAsia="Times New Roman" w:hAnsi="Calibri" w:cs="Calibri"/>
          <w:sz w:val="22"/>
        </w:rPr>
        <w:t>le Development</w:t>
      </w:r>
      <w:r w:rsidR="007808B9">
        <w:rPr>
          <w:rFonts w:ascii="Calibri" w:eastAsia="Times New Roman" w:hAnsi="Calibri" w:cs="Calibri"/>
          <w:sz w:val="22"/>
        </w:rPr>
        <w:t xml:space="preserve"> Goals</w:t>
      </w:r>
      <w:r w:rsidR="00695121">
        <w:rPr>
          <w:rFonts w:ascii="Calibri" w:eastAsia="Times New Roman" w:hAnsi="Calibri" w:cs="Calibri"/>
          <w:sz w:val="22"/>
        </w:rPr>
        <w:t xml:space="preserve"> </w:t>
      </w:r>
      <w:r w:rsidR="00D955C5">
        <w:rPr>
          <w:rFonts w:ascii="Calibri" w:eastAsia="Times New Roman" w:hAnsi="Calibri" w:cs="Calibri"/>
          <w:sz w:val="22"/>
        </w:rPr>
        <w:t>related to</w:t>
      </w:r>
      <w:r w:rsidR="00E67EF2">
        <w:rPr>
          <w:rFonts w:ascii="Calibri" w:eastAsia="Times New Roman" w:hAnsi="Calibri" w:cs="Calibri"/>
          <w:sz w:val="22"/>
        </w:rPr>
        <w:t xml:space="preserve"> </w:t>
      </w:r>
      <w:r w:rsidR="005357AC">
        <w:rPr>
          <w:rFonts w:ascii="Calibri" w:eastAsia="Times New Roman" w:hAnsi="Calibri" w:cs="Calibri"/>
          <w:sz w:val="22"/>
        </w:rPr>
        <w:t>h</w:t>
      </w:r>
      <w:r w:rsidR="00E67EF2">
        <w:rPr>
          <w:rFonts w:ascii="Calibri" w:eastAsia="Times New Roman" w:hAnsi="Calibri" w:cs="Calibri"/>
          <w:sz w:val="22"/>
        </w:rPr>
        <w:t xml:space="preserve">uman </w:t>
      </w:r>
      <w:r w:rsidR="00240542">
        <w:rPr>
          <w:rFonts w:ascii="Calibri" w:eastAsia="Times New Roman" w:hAnsi="Calibri" w:cs="Calibri"/>
          <w:sz w:val="22"/>
        </w:rPr>
        <w:t>and</w:t>
      </w:r>
      <w:r w:rsidR="00E67EF2">
        <w:rPr>
          <w:rFonts w:ascii="Calibri" w:eastAsia="Times New Roman" w:hAnsi="Calibri" w:cs="Calibri"/>
          <w:sz w:val="22"/>
        </w:rPr>
        <w:t xml:space="preserve"> environmental wellbeing</w:t>
      </w:r>
      <w:r w:rsidR="00EF7BE6">
        <w:rPr>
          <w:rFonts w:ascii="Calibri" w:eastAsia="Times New Roman" w:hAnsi="Calibri" w:cs="Calibri"/>
          <w:sz w:val="22"/>
        </w:rPr>
        <w:t xml:space="preserve"> and </w:t>
      </w:r>
      <w:r w:rsidR="005357AC">
        <w:rPr>
          <w:rFonts w:ascii="Calibri" w:eastAsia="Times New Roman" w:hAnsi="Calibri" w:cs="Calibri"/>
          <w:sz w:val="22"/>
        </w:rPr>
        <w:t>the</w:t>
      </w:r>
      <w:r w:rsidR="00EF7BE6">
        <w:rPr>
          <w:rFonts w:ascii="Calibri" w:eastAsia="Times New Roman" w:hAnsi="Calibri" w:cs="Calibri"/>
          <w:sz w:val="22"/>
        </w:rPr>
        <w:t xml:space="preserve"> </w:t>
      </w:r>
      <w:r w:rsidR="003224FD">
        <w:rPr>
          <w:rFonts w:ascii="Calibri" w:eastAsia="Times New Roman" w:hAnsi="Calibri" w:cs="Calibri"/>
          <w:sz w:val="22"/>
        </w:rPr>
        <w:t>‘</w:t>
      </w:r>
      <w:r w:rsidR="00EF7BE6">
        <w:rPr>
          <w:rFonts w:ascii="Calibri" w:eastAsia="Times New Roman" w:hAnsi="Calibri" w:cs="Calibri"/>
          <w:sz w:val="22"/>
        </w:rPr>
        <w:t>One Health</w:t>
      </w:r>
      <w:r w:rsidR="000558A9">
        <w:rPr>
          <w:rFonts w:ascii="Calibri" w:eastAsia="Times New Roman" w:hAnsi="Calibri" w:cs="Calibri"/>
          <w:sz w:val="22"/>
        </w:rPr>
        <w:t xml:space="preserve"> – One Welfare</w:t>
      </w:r>
      <w:r w:rsidR="003224FD">
        <w:rPr>
          <w:rFonts w:ascii="Calibri" w:eastAsia="Times New Roman" w:hAnsi="Calibri" w:cs="Calibri"/>
          <w:sz w:val="22"/>
        </w:rPr>
        <w:t>’</w:t>
      </w:r>
      <w:r w:rsidR="00D21B8D">
        <w:rPr>
          <w:rFonts w:ascii="Calibri" w:eastAsia="Times New Roman" w:hAnsi="Calibri" w:cs="Calibri"/>
          <w:sz w:val="22"/>
        </w:rPr>
        <w:t xml:space="preserve"> </w:t>
      </w:r>
      <w:r w:rsidR="00C15D4C">
        <w:rPr>
          <w:rFonts w:ascii="Calibri" w:eastAsia="Times New Roman" w:hAnsi="Calibri" w:cs="Calibri"/>
          <w:sz w:val="22"/>
        </w:rPr>
        <w:t>concept</w:t>
      </w:r>
      <w:r w:rsidR="00D21B8D">
        <w:rPr>
          <w:rFonts w:ascii="Calibri" w:eastAsia="Times New Roman" w:hAnsi="Calibri" w:cs="Calibri"/>
          <w:sz w:val="22"/>
        </w:rPr>
        <w:t xml:space="preserve"> </w:t>
      </w:r>
      <w:r w:rsidR="00D56A4A">
        <w:rPr>
          <w:rFonts w:ascii="Calibri" w:eastAsia="Times New Roman" w:hAnsi="Calibri" w:cs="Calibri"/>
          <w:sz w:val="22"/>
        </w:rPr>
        <w:t>for further</w:t>
      </w:r>
      <w:r w:rsidR="00D21B8D">
        <w:rPr>
          <w:rFonts w:ascii="Calibri" w:eastAsia="Times New Roman" w:hAnsi="Calibri" w:cs="Calibri"/>
          <w:sz w:val="22"/>
        </w:rPr>
        <w:t xml:space="preserve"> consideration.</w:t>
      </w:r>
    </w:p>
    <w:p w14:paraId="38593A0E" w14:textId="77777777" w:rsidR="00CF5923" w:rsidRDefault="00CF5923">
      <w:pPr>
        <w:divId w:val="1271086467"/>
        <w:rPr>
          <w:rFonts w:ascii="Calibri" w:eastAsia="Times New Roman" w:hAnsi="Calibri" w:cs="Calibri"/>
          <w:sz w:val="22"/>
        </w:rPr>
      </w:pPr>
    </w:p>
    <w:p w14:paraId="0648F213" w14:textId="677BC804" w:rsidR="00506526" w:rsidRPr="00206EAF" w:rsidRDefault="00CF5923" w:rsidP="1E1BC9BF">
      <w:pPr>
        <w:divId w:val="615066736"/>
        <w:rPr>
          <w:rFonts w:ascii="Calibri" w:eastAsia="Times New Roman" w:hAnsi="Calibri" w:cs="Calibri"/>
          <w:sz w:val="22"/>
        </w:rPr>
      </w:pPr>
      <w:r w:rsidRPr="1E1BC9BF">
        <w:rPr>
          <w:rFonts w:ascii="Calibri" w:eastAsia="Times New Roman" w:hAnsi="Calibri" w:cs="Calibri"/>
          <w:sz w:val="22"/>
        </w:rPr>
        <w:t xml:space="preserve">The Council </w:t>
      </w:r>
      <w:r w:rsidR="00F75998" w:rsidRPr="1E1BC9BF">
        <w:rPr>
          <w:rFonts w:ascii="Calibri" w:eastAsia="Times New Roman" w:hAnsi="Calibri" w:cs="Calibri"/>
          <w:sz w:val="22"/>
        </w:rPr>
        <w:t>noted</w:t>
      </w:r>
      <w:r w:rsidRPr="1E1BC9BF">
        <w:rPr>
          <w:rFonts w:ascii="Calibri" w:eastAsia="Times New Roman" w:hAnsi="Calibri" w:cs="Calibri"/>
          <w:sz w:val="22"/>
        </w:rPr>
        <w:t xml:space="preserve"> ARPANSA</w:t>
      </w:r>
      <w:r w:rsidR="00F75998" w:rsidRPr="1E1BC9BF">
        <w:rPr>
          <w:rFonts w:ascii="Calibri" w:eastAsia="Times New Roman" w:hAnsi="Calibri" w:cs="Calibri"/>
          <w:sz w:val="22"/>
        </w:rPr>
        <w:t>’s</w:t>
      </w:r>
      <w:r w:rsidRPr="1E1BC9BF">
        <w:rPr>
          <w:rFonts w:ascii="Calibri" w:eastAsia="Times New Roman" w:hAnsi="Calibri" w:cs="Calibri"/>
          <w:sz w:val="22"/>
        </w:rPr>
        <w:t xml:space="preserve"> </w:t>
      </w:r>
      <w:r w:rsidR="00365839" w:rsidRPr="1E1BC9BF">
        <w:rPr>
          <w:rFonts w:ascii="Calibri" w:eastAsia="Times New Roman" w:hAnsi="Calibri" w:cs="Calibri"/>
          <w:sz w:val="22"/>
        </w:rPr>
        <w:t xml:space="preserve">important role and </w:t>
      </w:r>
      <w:r w:rsidR="002A3C54" w:rsidRPr="1E1BC9BF">
        <w:rPr>
          <w:rFonts w:ascii="Calibri" w:eastAsia="Times New Roman" w:hAnsi="Calibri" w:cs="Calibri"/>
          <w:sz w:val="22"/>
        </w:rPr>
        <w:t xml:space="preserve">expertise in </w:t>
      </w:r>
      <w:r w:rsidR="000C7A10" w:rsidRPr="1E1BC9BF">
        <w:rPr>
          <w:rFonts w:ascii="Calibri" w:eastAsia="Times New Roman" w:hAnsi="Calibri" w:cs="Calibri"/>
          <w:sz w:val="22"/>
        </w:rPr>
        <w:t>providing</w:t>
      </w:r>
      <w:r w:rsidR="00005D57" w:rsidRPr="1E1BC9BF">
        <w:rPr>
          <w:rFonts w:ascii="Calibri" w:eastAsia="Times New Roman" w:hAnsi="Calibri" w:cs="Calibri"/>
          <w:sz w:val="22"/>
        </w:rPr>
        <w:t xml:space="preserve"> </w:t>
      </w:r>
      <w:r w:rsidR="0008368D" w:rsidRPr="1E1BC9BF">
        <w:rPr>
          <w:rFonts w:ascii="Calibri" w:eastAsia="Times New Roman" w:hAnsi="Calibri" w:cs="Calibri"/>
          <w:sz w:val="22"/>
        </w:rPr>
        <w:t>technical</w:t>
      </w:r>
      <w:r w:rsidR="00005D57" w:rsidRPr="1E1BC9BF">
        <w:rPr>
          <w:rFonts w:ascii="Calibri" w:eastAsia="Times New Roman" w:hAnsi="Calibri" w:cs="Calibri"/>
          <w:sz w:val="22"/>
        </w:rPr>
        <w:t xml:space="preserve"> advice</w:t>
      </w:r>
      <w:r w:rsidR="001D56E2" w:rsidRPr="1E1BC9BF">
        <w:rPr>
          <w:rFonts w:ascii="Calibri" w:eastAsia="Times New Roman" w:hAnsi="Calibri" w:cs="Calibri"/>
          <w:sz w:val="22"/>
        </w:rPr>
        <w:t xml:space="preserve"> while considering the </w:t>
      </w:r>
      <w:r w:rsidR="00332D87" w:rsidRPr="1E1BC9BF">
        <w:rPr>
          <w:rFonts w:ascii="Calibri" w:eastAsia="Times New Roman" w:hAnsi="Calibri" w:cs="Calibri"/>
          <w:sz w:val="22"/>
        </w:rPr>
        <w:t xml:space="preserve">possible </w:t>
      </w:r>
      <w:r w:rsidR="001D56E2" w:rsidRPr="1E1BC9BF">
        <w:rPr>
          <w:rFonts w:ascii="Calibri" w:eastAsia="Times New Roman" w:hAnsi="Calibri" w:cs="Calibri"/>
          <w:sz w:val="22"/>
        </w:rPr>
        <w:t xml:space="preserve">consequences of </w:t>
      </w:r>
      <w:r w:rsidR="00332D87" w:rsidRPr="1E1BC9BF">
        <w:rPr>
          <w:rFonts w:ascii="Calibri" w:eastAsia="Times New Roman" w:hAnsi="Calibri" w:cs="Calibri"/>
          <w:sz w:val="22"/>
        </w:rPr>
        <w:t>t</w:t>
      </w:r>
      <w:r w:rsidR="001D56E2" w:rsidRPr="1E1BC9BF">
        <w:rPr>
          <w:rFonts w:ascii="Calibri" w:eastAsia="Times New Roman" w:hAnsi="Calibri" w:cs="Calibri"/>
          <w:sz w:val="22"/>
        </w:rPr>
        <w:t>his advice</w:t>
      </w:r>
      <w:r w:rsidR="0071759C" w:rsidRPr="1E1BC9BF">
        <w:rPr>
          <w:rFonts w:ascii="Calibri" w:eastAsia="Times New Roman" w:hAnsi="Calibri" w:cs="Calibri"/>
          <w:sz w:val="22"/>
        </w:rPr>
        <w:t xml:space="preserve"> </w:t>
      </w:r>
      <w:r w:rsidR="00B25925" w:rsidRPr="1E1BC9BF">
        <w:rPr>
          <w:rFonts w:ascii="Calibri" w:eastAsia="Times New Roman" w:hAnsi="Calibri" w:cs="Calibri"/>
          <w:sz w:val="22"/>
        </w:rPr>
        <w:t>in terms</w:t>
      </w:r>
      <w:r w:rsidR="0071759C" w:rsidRPr="1E1BC9BF">
        <w:rPr>
          <w:rFonts w:ascii="Calibri" w:eastAsia="Times New Roman" w:hAnsi="Calibri" w:cs="Calibri"/>
          <w:sz w:val="22"/>
        </w:rPr>
        <w:t xml:space="preserve"> of cost</w:t>
      </w:r>
      <w:r w:rsidR="00B25925" w:rsidRPr="1E1BC9BF">
        <w:rPr>
          <w:rFonts w:ascii="Calibri" w:eastAsia="Times New Roman" w:hAnsi="Calibri" w:cs="Calibri"/>
          <w:sz w:val="22"/>
        </w:rPr>
        <w:t xml:space="preserve">s and </w:t>
      </w:r>
      <w:r w:rsidR="0071759C" w:rsidRPr="1E1BC9BF">
        <w:rPr>
          <w:rFonts w:ascii="Calibri" w:eastAsia="Times New Roman" w:hAnsi="Calibri" w:cs="Calibri"/>
          <w:sz w:val="22"/>
        </w:rPr>
        <w:t>benefit</w:t>
      </w:r>
      <w:r w:rsidR="00B25925" w:rsidRPr="1E1BC9BF">
        <w:rPr>
          <w:rFonts w:ascii="Calibri" w:eastAsia="Times New Roman" w:hAnsi="Calibri" w:cs="Calibri"/>
          <w:sz w:val="22"/>
        </w:rPr>
        <w:t>s</w:t>
      </w:r>
      <w:r w:rsidR="008525EA" w:rsidRPr="1E1BC9BF">
        <w:rPr>
          <w:rFonts w:ascii="Calibri" w:eastAsia="Times New Roman" w:hAnsi="Calibri" w:cs="Calibri"/>
          <w:sz w:val="22"/>
        </w:rPr>
        <w:t xml:space="preserve">, </w:t>
      </w:r>
      <w:r w:rsidR="00B25925" w:rsidRPr="1E1BC9BF">
        <w:rPr>
          <w:rFonts w:ascii="Calibri" w:eastAsia="Times New Roman" w:hAnsi="Calibri" w:cs="Calibri"/>
          <w:sz w:val="22"/>
        </w:rPr>
        <w:t>noting</w:t>
      </w:r>
      <w:r w:rsidR="00005D57" w:rsidRPr="1E1BC9BF">
        <w:rPr>
          <w:rFonts w:ascii="Calibri" w:eastAsia="Times New Roman" w:hAnsi="Calibri" w:cs="Calibri"/>
          <w:sz w:val="22"/>
        </w:rPr>
        <w:t xml:space="preserve"> </w:t>
      </w:r>
      <w:r w:rsidR="009D4338" w:rsidRPr="1E1BC9BF">
        <w:rPr>
          <w:rFonts w:ascii="Calibri" w:eastAsia="Times New Roman" w:hAnsi="Calibri" w:cs="Calibri"/>
          <w:sz w:val="22"/>
        </w:rPr>
        <w:t xml:space="preserve">that </w:t>
      </w:r>
      <w:r w:rsidR="00005D57" w:rsidRPr="1E1BC9BF">
        <w:rPr>
          <w:rFonts w:ascii="Calibri" w:eastAsia="Times New Roman" w:hAnsi="Calibri" w:cs="Calibri"/>
          <w:sz w:val="22"/>
        </w:rPr>
        <w:t xml:space="preserve">the interpretation and </w:t>
      </w:r>
      <w:r w:rsidR="001C6DA2" w:rsidRPr="1E1BC9BF">
        <w:rPr>
          <w:rFonts w:ascii="Calibri" w:eastAsia="Times New Roman" w:hAnsi="Calibri" w:cs="Calibri"/>
          <w:sz w:val="22"/>
        </w:rPr>
        <w:t xml:space="preserve">implementation of </w:t>
      </w:r>
      <w:r w:rsidR="0009784E" w:rsidRPr="1E1BC9BF">
        <w:rPr>
          <w:rFonts w:ascii="Calibri" w:eastAsia="Times New Roman" w:hAnsi="Calibri" w:cs="Calibri"/>
          <w:sz w:val="22"/>
        </w:rPr>
        <w:t xml:space="preserve">such advice </w:t>
      </w:r>
      <w:r w:rsidR="001C6DA2" w:rsidRPr="1E1BC9BF">
        <w:rPr>
          <w:rFonts w:ascii="Calibri" w:eastAsia="Times New Roman" w:hAnsi="Calibri" w:cs="Calibri"/>
          <w:sz w:val="22"/>
        </w:rPr>
        <w:t xml:space="preserve">is </w:t>
      </w:r>
      <w:r w:rsidR="0009784E" w:rsidRPr="1E1BC9BF">
        <w:rPr>
          <w:rFonts w:ascii="Calibri" w:eastAsia="Times New Roman" w:hAnsi="Calibri" w:cs="Calibri"/>
          <w:sz w:val="22"/>
        </w:rPr>
        <w:t>ultimately</w:t>
      </w:r>
      <w:r w:rsidR="001C6DA2" w:rsidRPr="1E1BC9BF">
        <w:rPr>
          <w:rFonts w:ascii="Calibri" w:eastAsia="Times New Roman" w:hAnsi="Calibri" w:cs="Calibri"/>
          <w:sz w:val="22"/>
        </w:rPr>
        <w:t xml:space="preserve"> for </w:t>
      </w:r>
      <w:r w:rsidR="00444976" w:rsidRPr="1E1BC9BF">
        <w:rPr>
          <w:rFonts w:ascii="Calibri" w:eastAsia="Times New Roman" w:hAnsi="Calibri" w:cs="Calibri"/>
          <w:sz w:val="22"/>
        </w:rPr>
        <w:t>the Australian Health Protection Princip</w:t>
      </w:r>
      <w:r w:rsidR="005234BA" w:rsidRPr="1E1BC9BF">
        <w:rPr>
          <w:rFonts w:ascii="Calibri" w:eastAsia="Times New Roman" w:hAnsi="Calibri" w:cs="Calibri"/>
          <w:sz w:val="22"/>
        </w:rPr>
        <w:t>al</w:t>
      </w:r>
      <w:r w:rsidR="00444976" w:rsidRPr="1E1BC9BF">
        <w:rPr>
          <w:rFonts w:ascii="Calibri" w:eastAsia="Times New Roman" w:hAnsi="Calibri" w:cs="Calibri"/>
          <w:sz w:val="22"/>
        </w:rPr>
        <w:t xml:space="preserve"> Committee</w:t>
      </w:r>
      <w:r w:rsidR="001C6DA2" w:rsidRPr="1E1BC9BF">
        <w:rPr>
          <w:rFonts w:ascii="Calibri" w:eastAsia="Times New Roman" w:hAnsi="Calibri" w:cs="Calibri"/>
          <w:sz w:val="22"/>
        </w:rPr>
        <w:t xml:space="preserve"> </w:t>
      </w:r>
      <w:r w:rsidR="00444976" w:rsidRPr="1E1BC9BF">
        <w:rPr>
          <w:rFonts w:ascii="Calibri" w:eastAsia="Times New Roman" w:hAnsi="Calibri" w:cs="Calibri"/>
          <w:sz w:val="22"/>
        </w:rPr>
        <w:t>(</w:t>
      </w:r>
      <w:r w:rsidR="001C6DA2" w:rsidRPr="1E1BC9BF">
        <w:rPr>
          <w:rFonts w:ascii="Calibri" w:eastAsia="Times New Roman" w:hAnsi="Calibri" w:cs="Calibri"/>
          <w:sz w:val="22"/>
        </w:rPr>
        <w:t>AHPPC</w:t>
      </w:r>
      <w:r w:rsidR="00444976" w:rsidRPr="1E1BC9BF">
        <w:rPr>
          <w:rFonts w:ascii="Calibri" w:eastAsia="Times New Roman" w:hAnsi="Calibri" w:cs="Calibri"/>
          <w:sz w:val="22"/>
        </w:rPr>
        <w:t>)</w:t>
      </w:r>
      <w:r w:rsidR="00A67D55" w:rsidRPr="1E1BC9BF">
        <w:rPr>
          <w:rFonts w:ascii="Calibri" w:eastAsia="Times New Roman" w:hAnsi="Calibri" w:cs="Calibri"/>
          <w:sz w:val="22"/>
        </w:rPr>
        <w:t xml:space="preserve"> and the </w:t>
      </w:r>
      <w:r w:rsidR="001E530E" w:rsidRPr="1E1BC9BF">
        <w:rPr>
          <w:rFonts w:ascii="Calibri" w:eastAsia="Times New Roman" w:hAnsi="Calibri" w:cs="Calibri"/>
          <w:sz w:val="22"/>
        </w:rPr>
        <w:t>S</w:t>
      </w:r>
      <w:r w:rsidR="00A67D55" w:rsidRPr="1E1BC9BF">
        <w:rPr>
          <w:rFonts w:ascii="Calibri" w:eastAsia="Times New Roman" w:hAnsi="Calibri" w:cs="Calibri"/>
          <w:sz w:val="22"/>
        </w:rPr>
        <w:t xml:space="preserve">tate and </w:t>
      </w:r>
      <w:r w:rsidR="001E530E" w:rsidRPr="1E1BC9BF">
        <w:rPr>
          <w:rFonts w:ascii="Calibri" w:eastAsia="Times New Roman" w:hAnsi="Calibri" w:cs="Calibri"/>
          <w:sz w:val="22"/>
        </w:rPr>
        <w:t>T</w:t>
      </w:r>
      <w:r w:rsidR="00A67D55" w:rsidRPr="1E1BC9BF">
        <w:rPr>
          <w:rFonts w:ascii="Calibri" w:eastAsia="Times New Roman" w:hAnsi="Calibri" w:cs="Calibri"/>
          <w:sz w:val="22"/>
        </w:rPr>
        <w:t>erritor</w:t>
      </w:r>
      <w:r w:rsidR="000813B7" w:rsidRPr="1E1BC9BF">
        <w:rPr>
          <w:rFonts w:ascii="Calibri" w:eastAsia="Times New Roman" w:hAnsi="Calibri" w:cs="Calibri"/>
          <w:sz w:val="22"/>
        </w:rPr>
        <w:t xml:space="preserve">y </w:t>
      </w:r>
      <w:r w:rsidR="00D555DB" w:rsidRPr="1E1BC9BF">
        <w:rPr>
          <w:rFonts w:ascii="Calibri" w:eastAsia="Times New Roman" w:hAnsi="Calibri" w:cs="Calibri"/>
          <w:sz w:val="22"/>
        </w:rPr>
        <w:t>r</w:t>
      </w:r>
      <w:r w:rsidR="00A67D55" w:rsidRPr="1E1BC9BF">
        <w:rPr>
          <w:rFonts w:ascii="Calibri" w:eastAsia="Times New Roman" w:hAnsi="Calibri" w:cs="Calibri"/>
          <w:sz w:val="22"/>
        </w:rPr>
        <w:t xml:space="preserve">adiation </w:t>
      </w:r>
      <w:r w:rsidR="00CA78C9" w:rsidRPr="1E1BC9BF">
        <w:rPr>
          <w:rFonts w:ascii="Calibri" w:eastAsia="Times New Roman" w:hAnsi="Calibri" w:cs="Calibri"/>
          <w:sz w:val="22"/>
        </w:rPr>
        <w:t>regulatory authorities</w:t>
      </w:r>
      <w:r w:rsidR="00A37F8E" w:rsidRPr="1E1BC9BF">
        <w:rPr>
          <w:rFonts w:ascii="Calibri" w:eastAsia="Times New Roman" w:hAnsi="Calibri" w:cs="Calibri"/>
          <w:sz w:val="22"/>
        </w:rPr>
        <w:t>.</w:t>
      </w:r>
      <w:r w:rsidR="00BF38D7" w:rsidRPr="1E1BC9BF">
        <w:rPr>
          <w:rFonts w:ascii="Calibri" w:eastAsia="Times New Roman" w:hAnsi="Calibri" w:cs="Calibri"/>
          <w:sz w:val="22"/>
        </w:rPr>
        <w:t xml:space="preserve"> The</w:t>
      </w:r>
      <w:r w:rsidR="00861902" w:rsidRPr="1E1BC9BF">
        <w:rPr>
          <w:rFonts w:ascii="Calibri" w:eastAsia="Times New Roman" w:hAnsi="Calibri" w:cs="Calibri"/>
          <w:sz w:val="22"/>
        </w:rPr>
        <w:t xml:space="preserve"> Council</w:t>
      </w:r>
      <w:r w:rsidR="00BF38D7" w:rsidRPr="1E1BC9BF">
        <w:rPr>
          <w:rFonts w:ascii="Calibri" w:eastAsia="Times New Roman" w:hAnsi="Calibri" w:cs="Calibri"/>
          <w:sz w:val="22"/>
        </w:rPr>
        <w:t xml:space="preserve"> emphasis</w:t>
      </w:r>
      <w:r w:rsidR="009D4338" w:rsidRPr="1E1BC9BF">
        <w:rPr>
          <w:rFonts w:ascii="Calibri" w:eastAsia="Times New Roman" w:hAnsi="Calibri" w:cs="Calibri"/>
          <w:sz w:val="22"/>
        </w:rPr>
        <w:t>e</w:t>
      </w:r>
      <w:r w:rsidR="00861902" w:rsidRPr="1E1BC9BF">
        <w:rPr>
          <w:rFonts w:ascii="Calibri" w:eastAsia="Times New Roman" w:hAnsi="Calibri" w:cs="Calibri"/>
          <w:sz w:val="22"/>
        </w:rPr>
        <w:t>d that</w:t>
      </w:r>
      <w:r w:rsidR="00A14B37" w:rsidRPr="1E1BC9BF">
        <w:rPr>
          <w:rFonts w:ascii="Calibri" w:eastAsia="Times New Roman" w:hAnsi="Calibri" w:cs="Calibri"/>
          <w:sz w:val="22"/>
        </w:rPr>
        <w:t xml:space="preserve"> this work </w:t>
      </w:r>
      <w:r w:rsidR="00A36E15" w:rsidRPr="1E1BC9BF">
        <w:rPr>
          <w:rFonts w:ascii="Calibri" w:eastAsia="Times New Roman" w:hAnsi="Calibri" w:cs="Calibri"/>
          <w:sz w:val="22"/>
        </w:rPr>
        <w:t>may</w:t>
      </w:r>
      <w:r w:rsidR="00A14B37" w:rsidRPr="1E1BC9BF">
        <w:rPr>
          <w:rFonts w:ascii="Calibri" w:eastAsia="Times New Roman" w:hAnsi="Calibri" w:cs="Calibri"/>
          <w:sz w:val="22"/>
        </w:rPr>
        <w:t xml:space="preserve"> </w:t>
      </w:r>
      <w:r w:rsidR="00AC3E0A" w:rsidRPr="1E1BC9BF">
        <w:rPr>
          <w:rFonts w:ascii="Calibri" w:eastAsia="Times New Roman" w:hAnsi="Calibri" w:cs="Calibri"/>
          <w:sz w:val="22"/>
        </w:rPr>
        <w:t xml:space="preserve">be subject </w:t>
      </w:r>
      <w:r w:rsidR="00447A4D" w:rsidRPr="1E1BC9BF">
        <w:rPr>
          <w:rFonts w:ascii="Calibri" w:eastAsia="Times New Roman" w:hAnsi="Calibri" w:cs="Calibri"/>
          <w:sz w:val="22"/>
        </w:rPr>
        <w:t>to</w:t>
      </w:r>
      <w:r w:rsidR="00AC3E0A" w:rsidRPr="1E1BC9BF">
        <w:rPr>
          <w:rFonts w:ascii="Calibri" w:eastAsia="Times New Roman" w:hAnsi="Calibri" w:cs="Calibri"/>
          <w:sz w:val="22"/>
        </w:rPr>
        <w:t xml:space="preserve"> intense scrutiny by </w:t>
      </w:r>
      <w:r w:rsidR="005A45AF" w:rsidRPr="1E1BC9BF">
        <w:rPr>
          <w:rFonts w:ascii="Calibri" w:eastAsia="Times New Roman" w:hAnsi="Calibri" w:cs="Calibri"/>
          <w:sz w:val="22"/>
        </w:rPr>
        <w:t>stakeholders</w:t>
      </w:r>
      <w:r w:rsidR="00AE5016" w:rsidRPr="1E1BC9BF">
        <w:rPr>
          <w:rFonts w:ascii="Calibri" w:eastAsia="Times New Roman" w:hAnsi="Calibri" w:cs="Calibri"/>
          <w:sz w:val="22"/>
        </w:rPr>
        <w:t xml:space="preserve"> and </w:t>
      </w:r>
      <w:r w:rsidR="00AD4598" w:rsidRPr="1E1BC9BF">
        <w:rPr>
          <w:rFonts w:ascii="Calibri" w:eastAsia="Times New Roman" w:hAnsi="Calibri" w:cs="Calibri"/>
          <w:sz w:val="22"/>
        </w:rPr>
        <w:t xml:space="preserve">used as a </w:t>
      </w:r>
      <w:r w:rsidR="00AC0FE2" w:rsidRPr="1E1BC9BF">
        <w:rPr>
          <w:rFonts w:ascii="Calibri" w:eastAsia="Times New Roman" w:hAnsi="Calibri" w:cs="Calibri"/>
          <w:sz w:val="22"/>
        </w:rPr>
        <w:t>legal</w:t>
      </w:r>
      <w:r w:rsidR="00AD4598" w:rsidRPr="1E1BC9BF">
        <w:rPr>
          <w:rFonts w:ascii="Calibri" w:eastAsia="Times New Roman" w:hAnsi="Calibri" w:cs="Calibri"/>
          <w:sz w:val="22"/>
        </w:rPr>
        <w:t xml:space="preserve"> reference, u</w:t>
      </w:r>
      <w:r w:rsidR="00447A4D" w:rsidRPr="1E1BC9BF">
        <w:rPr>
          <w:rFonts w:ascii="Calibri" w:eastAsia="Times New Roman" w:hAnsi="Calibri" w:cs="Calibri"/>
          <w:sz w:val="22"/>
        </w:rPr>
        <w:t xml:space="preserve">nderlining the </w:t>
      </w:r>
      <w:r w:rsidR="00FF742C" w:rsidRPr="1E1BC9BF">
        <w:rPr>
          <w:rFonts w:ascii="Calibri" w:eastAsia="Times New Roman" w:hAnsi="Calibri" w:cs="Calibri"/>
          <w:sz w:val="22"/>
        </w:rPr>
        <w:t>need</w:t>
      </w:r>
      <w:r w:rsidR="005E5324" w:rsidRPr="1E1BC9BF">
        <w:rPr>
          <w:rFonts w:ascii="Calibri" w:eastAsia="Times New Roman" w:hAnsi="Calibri" w:cs="Calibri"/>
          <w:sz w:val="22"/>
        </w:rPr>
        <w:t>s</w:t>
      </w:r>
      <w:r w:rsidR="00FF742C" w:rsidRPr="1E1BC9BF">
        <w:rPr>
          <w:rFonts w:ascii="Calibri" w:eastAsia="Times New Roman" w:hAnsi="Calibri" w:cs="Calibri"/>
          <w:sz w:val="22"/>
        </w:rPr>
        <w:t xml:space="preserve"> to </w:t>
      </w:r>
      <w:r w:rsidR="009D4338" w:rsidRPr="1E1BC9BF">
        <w:rPr>
          <w:rFonts w:ascii="Calibri" w:eastAsia="Times New Roman" w:hAnsi="Calibri" w:cs="Calibri"/>
          <w:sz w:val="22"/>
        </w:rPr>
        <w:t xml:space="preserve">ensure </w:t>
      </w:r>
      <w:r w:rsidR="00447A4D" w:rsidRPr="1E1BC9BF">
        <w:rPr>
          <w:rFonts w:ascii="Calibri" w:eastAsia="Times New Roman" w:hAnsi="Calibri" w:cs="Calibri"/>
          <w:sz w:val="22"/>
        </w:rPr>
        <w:t xml:space="preserve">any definition </w:t>
      </w:r>
      <w:r w:rsidR="009D4338" w:rsidRPr="1E1BC9BF">
        <w:rPr>
          <w:rFonts w:ascii="Calibri" w:eastAsia="Times New Roman" w:hAnsi="Calibri" w:cs="Calibri"/>
          <w:sz w:val="22"/>
        </w:rPr>
        <w:t>is fit for purpose</w:t>
      </w:r>
      <w:r w:rsidR="00AE5016" w:rsidRPr="1E1BC9BF">
        <w:rPr>
          <w:rFonts w:ascii="Calibri" w:eastAsia="Times New Roman" w:hAnsi="Calibri" w:cs="Calibri"/>
          <w:sz w:val="22"/>
        </w:rPr>
        <w:t>.</w:t>
      </w:r>
      <w:r w:rsidR="00C36721" w:rsidRPr="1E1BC9BF">
        <w:rPr>
          <w:rFonts w:ascii="Calibri" w:eastAsia="Times New Roman" w:hAnsi="Calibri" w:cs="Calibri"/>
          <w:sz w:val="22"/>
        </w:rPr>
        <w:t xml:space="preserve"> </w:t>
      </w:r>
    </w:p>
    <w:p w14:paraId="4DD17D68" w14:textId="7AB7D857" w:rsidR="00506526" w:rsidRPr="00D9444C" w:rsidRDefault="00506526">
      <w:pPr>
        <w:divId w:val="1732734701"/>
        <w:rPr>
          <w:rFonts w:ascii="Calibri" w:eastAsia="Times New Roman" w:hAnsi="Calibri" w:cs="Calibri"/>
          <w:szCs w:val="18"/>
        </w:rPr>
      </w:pPr>
    </w:p>
    <w:p w14:paraId="78C4D89E" w14:textId="74730318" w:rsidR="00506526" w:rsidRPr="00D9444C" w:rsidRDefault="00356A2D" w:rsidP="0D6ED35E">
      <w:pPr>
        <w:divId w:val="718824244"/>
        <w:rPr>
          <w:rFonts w:ascii="Calibri" w:eastAsia="Times New Roman" w:hAnsi="Calibri" w:cs="Calibri"/>
          <w:sz w:val="22"/>
        </w:rPr>
      </w:pPr>
      <w:hyperlink r:id="rId15">
        <w:r w:rsidR="00506526" w:rsidRPr="0D6ED35E">
          <w:rPr>
            <w:rStyle w:val="Hyperlink"/>
            <w:rFonts w:ascii="Calibri" w:eastAsia="Times New Roman" w:hAnsi="Calibri" w:cs="Calibri"/>
            <w:b/>
            <w:bCs/>
            <w:color w:val="000000" w:themeColor="text1"/>
            <w:sz w:val="22"/>
          </w:rPr>
          <w:t>Task:</w:t>
        </w:r>
      </w:hyperlink>
      <w:r w:rsidR="00506526" w:rsidRPr="0D6ED35E">
        <w:rPr>
          <w:rFonts w:ascii="Calibri" w:eastAsia="Times New Roman" w:hAnsi="Calibri" w:cs="Calibri"/>
          <w:b/>
          <w:bCs/>
          <w:sz w:val="22"/>
        </w:rPr>
        <w:t xml:space="preserve"> </w:t>
      </w:r>
      <w:r w:rsidR="00506526" w:rsidRPr="00EE603B">
        <w:rPr>
          <w:rFonts w:ascii="Calibri" w:eastAsia="Times New Roman" w:hAnsi="Calibri" w:cs="Calibri"/>
          <w:sz w:val="22"/>
        </w:rPr>
        <w:t>WHO definition of health 31/01/2022</w:t>
      </w:r>
      <w:r w:rsidR="0086010C" w:rsidRPr="00EE603B">
        <w:rPr>
          <w:rFonts w:ascii="Calibri" w:eastAsia="Times New Roman" w:hAnsi="Calibri" w:cs="Calibri"/>
          <w:sz w:val="22"/>
        </w:rPr>
        <w:t>.</w:t>
      </w:r>
    </w:p>
    <w:p w14:paraId="6F21F049" w14:textId="77777777" w:rsidR="0059100E" w:rsidRDefault="0059100E" w:rsidP="0D6ED35E">
      <w:pPr>
        <w:divId w:val="1816490663"/>
        <w:rPr>
          <w:rFonts w:ascii="Calibri" w:eastAsia="Times New Roman" w:hAnsi="Calibri" w:cs="Calibri"/>
          <w:b/>
          <w:bCs/>
          <w:sz w:val="22"/>
        </w:rPr>
      </w:pPr>
    </w:p>
    <w:p w14:paraId="369AB49F" w14:textId="74730318" w:rsidR="00506526" w:rsidRPr="00D9444C" w:rsidRDefault="059694F6" w:rsidP="0D6ED35E">
      <w:pPr>
        <w:divId w:val="1816490663"/>
        <w:rPr>
          <w:rFonts w:ascii="Calibri" w:eastAsia="Times New Roman" w:hAnsi="Calibri" w:cs="Calibri"/>
          <w:b/>
          <w:bCs/>
          <w:sz w:val="22"/>
        </w:rPr>
      </w:pPr>
      <w:r w:rsidRPr="0D6ED35E">
        <w:rPr>
          <w:rFonts w:ascii="Calibri" w:eastAsia="Times New Roman" w:hAnsi="Calibri" w:cs="Calibri"/>
          <w:b/>
          <w:bCs/>
          <w:sz w:val="22"/>
        </w:rPr>
        <w:t>The Council requested that ARPANSA bring back the advisory note for discussion at the next meeting, following consideration of public comments received, to further discuss the WHO definition of health.</w:t>
      </w:r>
    </w:p>
    <w:p w14:paraId="32B71D6F" w14:textId="74730318" w:rsidR="00506526" w:rsidRPr="00D9444C" w:rsidRDefault="00506526" w:rsidP="0D6ED35E">
      <w:pPr>
        <w:divId w:val="1816490663"/>
        <w:rPr>
          <w:rFonts w:ascii="Calibri" w:eastAsia="Times New Roman" w:hAnsi="Calibri" w:cs="Calibri"/>
        </w:rPr>
      </w:pPr>
    </w:p>
    <w:p w14:paraId="503D6B70" w14:textId="74730318" w:rsidR="0D6ED35E" w:rsidRDefault="0D6ED35E" w:rsidP="0D6ED35E">
      <w:pPr>
        <w:rPr>
          <w:rFonts w:ascii="Calibri" w:eastAsia="Times New Roman" w:hAnsi="Calibri" w:cs="Calibri"/>
          <w:szCs w:val="18"/>
        </w:rPr>
      </w:pPr>
    </w:p>
    <w:p w14:paraId="35F104DD" w14:textId="13BA9D0A" w:rsidR="00506526" w:rsidRPr="007D721F" w:rsidRDefault="00506526" w:rsidP="007D721F">
      <w:pPr>
        <w:pStyle w:val="Heading2"/>
        <w:spacing w:before="240" w:after="0" w:line="264" w:lineRule="auto"/>
        <w:divId w:val="1543402580"/>
        <w:rPr>
          <w:rFonts w:ascii="Calibri" w:hAnsi="Calibri"/>
          <w:bCs/>
          <w:color w:val="4E1A74"/>
          <w:sz w:val="26"/>
          <w:szCs w:val="26"/>
          <w:lang w:eastAsia="en-US"/>
        </w:rPr>
      </w:pPr>
      <w:r w:rsidRPr="007D721F">
        <w:rPr>
          <w:rFonts w:ascii="Calibri" w:hAnsi="Calibri"/>
          <w:bCs/>
          <w:color w:val="4E1A74"/>
          <w:sz w:val="26"/>
          <w:szCs w:val="26"/>
          <w:lang w:eastAsia="en-US"/>
        </w:rPr>
        <w:t xml:space="preserve">10 - Meeting close </w:t>
      </w:r>
    </w:p>
    <w:p w14:paraId="4D51688E" w14:textId="792747A5" w:rsidR="002269C4" w:rsidRDefault="003724B4" w:rsidP="005D72AC">
      <w:pPr>
        <w:spacing w:before="100" w:beforeAutospacing="1" w:after="100" w:afterAutospacing="1"/>
        <w:divId w:val="1543402580"/>
        <w:rPr>
          <w:rFonts w:ascii="Calibri" w:eastAsia="Times New Roman" w:hAnsi="Calibri" w:cs="Calibri"/>
          <w:sz w:val="22"/>
        </w:rPr>
      </w:pPr>
      <w:r>
        <w:rPr>
          <w:rFonts w:ascii="Calibri" w:eastAsia="Times New Roman" w:hAnsi="Calibri" w:cs="Calibri"/>
          <w:sz w:val="22"/>
        </w:rPr>
        <w:t xml:space="preserve">The Chair reminded the Council that the </w:t>
      </w:r>
      <w:r w:rsidR="00D03E9A">
        <w:rPr>
          <w:rFonts w:ascii="Calibri" w:eastAsia="Times New Roman" w:hAnsi="Calibri" w:cs="Calibri"/>
          <w:sz w:val="22"/>
        </w:rPr>
        <w:t xml:space="preserve">ARPS conference </w:t>
      </w:r>
      <w:r w:rsidR="008B7F40">
        <w:rPr>
          <w:rFonts w:ascii="Calibri" w:eastAsia="Times New Roman" w:hAnsi="Calibri" w:cs="Calibri"/>
          <w:sz w:val="22"/>
        </w:rPr>
        <w:t xml:space="preserve">will take place in Canberra </w:t>
      </w:r>
      <w:r w:rsidR="002F55CB">
        <w:rPr>
          <w:rFonts w:ascii="Calibri" w:eastAsia="Times New Roman" w:hAnsi="Calibri" w:cs="Calibri"/>
          <w:sz w:val="22"/>
        </w:rPr>
        <w:t>in March 2022</w:t>
      </w:r>
      <w:r w:rsidR="0094617D">
        <w:rPr>
          <w:rFonts w:ascii="Calibri" w:eastAsia="Times New Roman" w:hAnsi="Calibri" w:cs="Calibri"/>
          <w:sz w:val="22"/>
        </w:rPr>
        <w:t xml:space="preserve">. This conference was delayed due to the Covid 19 pandemic from October 2021 and Dr Larsson is </w:t>
      </w:r>
      <w:r w:rsidR="00806377">
        <w:rPr>
          <w:rFonts w:ascii="Calibri" w:eastAsia="Times New Roman" w:hAnsi="Calibri" w:cs="Calibri"/>
          <w:sz w:val="22"/>
        </w:rPr>
        <w:t xml:space="preserve">a </w:t>
      </w:r>
      <w:r w:rsidR="00D3153A">
        <w:rPr>
          <w:rFonts w:ascii="Calibri" w:eastAsia="Times New Roman" w:hAnsi="Calibri" w:cs="Calibri"/>
          <w:sz w:val="22"/>
        </w:rPr>
        <w:t>keynote</w:t>
      </w:r>
      <w:r w:rsidR="00806377">
        <w:rPr>
          <w:rFonts w:ascii="Calibri" w:eastAsia="Times New Roman" w:hAnsi="Calibri" w:cs="Calibri"/>
          <w:sz w:val="22"/>
        </w:rPr>
        <w:t xml:space="preserve"> speaker.</w:t>
      </w:r>
    </w:p>
    <w:p w14:paraId="6A3677F0" w14:textId="2FFB4E48" w:rsidR="00AF36BC" w:rsidRDefault="006610F1" w:rsidP="005270AF">
      <w:pPr>
        <w:spacing w:before="100" w:beforeAutospacing="1" w:after="100" w:afterAutospacing="1"/>
        <w:divId w:val="1543402580"/>
        <w:rPr>
          <w:rFonts w:ascii="Calibri" w:eastAsia="Times New Roman" w:hAnsi="Calibri" w:cs="Calibri"/>
          <w:sz w:val="22"/>
        </w:rPr>
      </w:pPr>
      <w:r>
        <w:rPr>
          <w:rFonts w:ascii="Calibri" w:eastAsia="Times New Roman" w:hAnsi="Calibri" w:cs="Calibri"/>
          <w:sz w:val="22"/>
        </w:rPr>
        <w:t>At the Chair’s suggestion t</w:t>
      </w:r>
      <w:r w:rsidR="00AB30E7">
        <w:rPr>
          <w:rFonts w:ascii="Calibri" w:eastAsia="Times New Roman" w:hAnsi="Calibri" w:cs="Calibri"/>
          <w:sz w:val="22"/>
        </w:rPr>
        <w:t xml:space="preserve">he Council considered the advice they gave to ARPANSA in February 2017 </w:t>
      </w:r>
      <w:r w:rsidR="00DE59E7">
        <w:rPr>
          <w:rFonts w:ascii="Calibri" w:eastAsia="Times New Roman" w:hAnsi="Calibri" w:cs="Calibri"/>
          <w:sz w:val="22"/>
        </w:rPr>
        <w:t xml:space="preserve">on </w:t>
      </w:r>
      <w:hyperlink r:id="rId16" w:history="1">
        <w:r w:rsidR="00DE59E7" w:rsidRPr="000A0B4C">
          <w:rPr>
            <w:rStyle w:val="Hyperlink"/>
            <w:rFonts w:ascii="Calibri" w:eastAsia="Times New Roman" w:hAnsi="Calibri" w:cs="Calibri"/>
            <w:sz w:val="22"/>
          </w:rPr>
          <w:t>A</w:t>
        </w:r>
        <w:r w:rsidR="00AF36BC" w:rsidRPr="000A0B4C">
          <w:rPr>
            <w:rStyle w:val="Hyperlink"/>
            <w:rFonts w:ascii="Calibri" w:eastAsia="Times New Roman" w:hAnsi="Calibri" w:cs="Calibri"/>
            <w:sz w:val="22"/>
          </w:rPr>
          <w:t>RPANSA</w:t>
        </w:r>
        <w:r w:rsidR="00DE59E7" w:rsidRPr="000A0B4C">
          <w:rPr>
            <w:rStyle w:val="Hyperlink"/>
            <w:rFonts w:ascii="Calibri" w:eastAsia="Times New Roman" w:hAnsi="Calibri" w:cs="Calibri"/>
            <w:sz w:val="22"/>
          </w:rPr>
          <w:t xml:space="preserve">’s roles as regulator and </w:t>
        </w:r>
        <w:r w:rsidR="00AF36BC" w:rsidRPr="000A0B4C">
          <w:rPr>
            <w:rStyle w:val="Hyperlink"/>
            <w:rFonts w:ascii="Calibri" w:eastAsia="Times New Roman" w:hAnsi="Calibri" w:cs="Calibri"/>
            <w:sz w:val="22"/>
          </w:rPr>
          <w:t>r</w:t>
        </w:r>
        <w:r w:rsidR="00DE59E7" w:rsidRPr="000A0B4C">
          <w:rPr>
            <w:rStyle w:val="Hyperlink"/>
            <w:rFonts w:ascii="Calibri" w:eastAsia="Times New Roman" w:hAnsi="Calibri" w:cs="Calibri"/>
            <w:sz w:val="22"/>
          </w:rPr>
          <w:t xml:space="preserve">adiation </w:t>
        </w:r>
        <w:r w:rsidR="00AF36BC" w:rsidRPr="000A0B4C">
          <w:rPr>
            <w:rStyle w:val="Hyperlink"/>
            <w:rFonts w:ascii="Calibri" w:eastAsia="Times New Roman" w:hAnsi="Calibri" w:cs="Calibri"/>
            <w:sz w:val="22"/>
          </w:rPr>
          <w:t>h</w:t>
        </w:r>
        <w:r w:rsidR="00DE59E7" w:rsidRPr="000A0B4C">
          <w:rPr>
            <w:rStyle w:val="Hyperlink"/>
            <w:rFonts w:ascii="Calibri" w:eastAsia="Times New Roman" w:hAnsi="Calibri" w:cs="Calibri"/>
            <w:sz w:val="22"/>
          </w:rPr>
          <w:t xml:space="preserve">ealth and </w:t>
        </w:r>
        <w:r w:rsidR="00AF36BC" w:rsidRPr="000A0B4C">
          <w:rPr>
            <w:rStyle w:val="Hyperlink"/>
            <w:rFonts w:ascii="Calibri" w:eastAsia="Times New Roman" w:hAnsi="Calibri" w:cs="Calibri"/>
            <w:sz w:val="22"/>
          </w:rPr>
          <w:t>s</w:t>
        </w:r>
        <w:r w:rsidR="00DE59E7" w:rsidRPr="000A0B4C">
          <w:rPr>
            <w:rStyle w:val="Hyperlink"/>
            <w:rFonts w:ascii="Calibri" w:eastAsia="Times New Roman" w:hAnsi="Calibri" w:cs="Calibri"/>
            <w:sz w:val="22"/>
          </w:rPr>
          <w:t xml:space="preserve">afety </w:t>
        </w:r>
        <w:r w:rsidR="00AF36BC" w:rsidRPr="000A0B4C">
          <w:rPr>
            <w:rStyle w:val="Hyperlink"/>
            <w:rFonts w:ascii="Calibri" w:eastAsia="Times New Roman" w:hAnsi="Calibri" w:cs="Calibri"/>
            <w:sz w:val="22"/>
          </w:rPr>
          <w:t>a</w:t>
        </w:r>
        <w:r w:rsidR="00DE59E7" w:rsidRPr="000A0B4C">
          <w:rPr>
            <w:rStyle w:val="Hyperlink"/>
            <w:rFonts w:ascii="Calibri" w:eastAsia="Times New Roman" w:hAnsi="Calibri" w:cs="Calibri"/>
            <w:sz w:val="22"/>
          </w:rPr>
          <w:t>dvisor for a national radioactive waste management facility</w:t>
        </w:r>
        <w:r w:rsidR="00AF36BC" w:rsidRPr="000A0B4C">
          <w:rPr>
            <w:rStyle w:val="Hyperlink"/>
            <w:rFonts w:ascii="Calibri" w:eastAsia="Times New Roman" w:hAnsi="Calibri" w:cs="Calibri"/>
            <w:sz w:val="22"/>
          </w:rPr>
          <w:t>.</w:t>
        </w:r>
      </w:hyperlink>
      <w:r w:rsidR="000A0B4C">
        <w:rPr>
          <w:rFonts w:ascii="Calibri" w:eastAsia="Times New Roman" w:hAnsi="Calibri" w:cs="Calibri"/>
          <w:sz w:val="22"/>
        </w:rPr>
        <w:t xml:space="preserve"> Following discussion it was agreed that the advice </w:t>
      </w:r>
      <w:r w:rsidR="00BA358D">
        <w:rPr>
          <w:rFonts w:ascii="Calibri" w:eastAsia="Times New Roman" w:hAnsi="Calibri" w:cs="Calibri"/>
          <w:sz w:val="22"/>
        </w:rPr>
        <w:t xml:space="preserve">is still current and </w:t>
      </w:r>
      <w:r w:rsidR="00250CAB">
        <w:rPr>
          <w:rFonts w:ascii="Calibri" w:eastAsia="Times New Roman" w:hAnsi="Calibri" w:cs="Calibri"/>
          <w:sz w:val="22"/>
        </w:rPr>
        <w:t>has no need for updating</w:t>
      </w:r>
      <w:r w:rsidR="00284849">
        <w:rPr>
          <w:rFonts w:ascii="Calibri" w:eastAsia="Times New Roman" w:hAnsi="Calibri" w:cs="Calibri"/>
          <w:sz w:val="22"/>
        </w:rPr>
        <w:t>.</w:t>
      </w:r>
    </w:p>
    <w:p w14:paraId="6B4E764F" w14:textId="06C596E3" w:rsidR="002B5A54" w:rsidRPr="00D9444C" w:rsidRDefault="004D1F14" w:rsidP="00F23A61">
      <w:pPr>
        <w:spacing w:before="100" w:beforeAutospacing="1" w:after="100" w:afterAutospacing="1"/>
        <w:divId w:val="1543402580"/>
        <w:rPr>
          <w:rFonts w:ascii="Calibri" w:hAnsi="Calibri" w:cs="Calibri"/>
          <w:sz w:val="22"/>
        </w:rPr>
      </w:pPr>
      <w:r>
        <w:rPr>
          <w:rFonts w:ascii="Calibri" w:eastAsia="Times New Roman" w:hAnsi="Calibri" w:cs="Calibri"/>
          <w:sz w:val="22"/>
        </w:rPr>
        <w:t>Meeting ended at 11.25am.</w:t>
      </w:r>
    </w:p>
    <w:sectPr w:rsidR="002B5A54" w:rsidRPr="00D9444C" w:rsidSect="00686715">
      <w:footerReference w:type="default" r:id="rId17"/>
      <w:headerReference w:type="first" r:id="rId18"/>
      <w:footerReference w:type="first" r:id="rId19"/>
      <w:pgSz w:w="11906" w:h="16838" w:code="9"/>
      <w:pgMar w:top="1588" w:right="1440" w:bottom="1440" w:left="1440" w:header="567"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46CE" w14:textId="77777777" w:rsidR="00F0727B" w:rsidRDefault="00F0727B" w:rsidP="00E60016">
      <w:r>
        <w:separator/>
      </w:r>
    </w:p>
  </w:endnote>
  <w:endnote w:type="continuationSeparator" w:id="0">
    <w:p w14:paraId="4B6B80F8" w14:textId="77777777" w:rsidR="00F0727B" w:rsidRDefault="00F0727B" w:rsidP="00E60016">
      <w:r>
        <w:continuationSeparator/>
      </w:r>
    </w:p>
  </w:endnote>
  <w:endnote w:type="continuationNotice" w:id="1">
    <w:p w14:paraId="7E7B9092" w14:textId="77777777" w:rsidR="00F0727B" w:rsidRDefault="00F07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11018" w:type="dxa"/>
      <w:tblInd w:w="-825" w:type="dxa"/>
      <w:tblLayout w:type="fixed"/>
      <w:tblLook w:val="04A0" w:firstRow="1" w:lastRow="0" w:firstColumn="1" w:lastColumn="0" w:noHBand="0" w:noVBand="1"/>
    </w:tblPr>
    <w:tblGrid>
      <w:gridCol w:w="10016"/>
      <w:gridCol w:w="1002"/>
    </w:tblGrid>
    <w:tr w:rsidR="0009282A" w14:paraId="0FCDD229" w14:textId="77777777" w:rsidTr="00914DF2">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14:paraId="23AA0EA6" w14:textId="012F1482" w:rsidR="0009282A" w:rsidRPr="00344266" w:rsidRDefault="00344266" w:rsidP="0009282A">
          <w:pPr>
            <w:pStyle w:val="Footer"/>
            <w:rPr>
              <w:sz w:val="20"/>
              <w:szCs w:val="20"/>
            </w:rPr>
          </w:pPr>
          <w:r w:rsidRPr="00344266">
            <w:rPr>
              <w:rFonts w:ascii="Calibri" w:hAnsi="Calibri" w:cs="Calibri"/>
              <w:b w:val="0"/>
              <w:sz w:val="20"/>
              <w:szCs w:val="20"/>
            </w:rPr>
            <w:t xml:space="preserve">Radiation Health and Safety Advisory Council – Meeting Minutes 16 </w:t>
          </w:r>
          <w:r w:rsidR="001F6982">
            <w:rPr>
              <w:rFonts w:ascii="Calibri" w:hAnsi="Calibri" w:cs="Calibri"/>
              <w:b w:val="0"/>
              <w:sz w:val="20"/>
              <w:szCs w:val="20"/>
            </w:rPr>
            <w:t>- 17</w:t>
          </w:r>
          <w:r w:rsidRPr="00344266">
            <w:rPr>
              <w:rFonts w:ascii="Calibri" w:hAnsi="Calibri" w:cs="Calibri"/>
              <w:b w:val="0"/>
              <w:sz w:val="20"/>
              <w:szCs w:val="20"/>
            </w:rPr>
            <w:t xml:space="preserve"> December 2021</w:t>
          </w:r>
        </w:p>
      </w:tc>
      <w:tc>
        <w:tcPr>
          <w:tcW w:w="1002" w:type="dxa"/>
        </w:tcPr>
        <w:sdt>
          <w:sdtPr>
            <w:id w:val="398488340"/>
            <w:docPartObj>
              <w:docPartGallery w:val="Page Numbers (Bottom of Page)"/>
              <w:docPartUnique/>
            </w:docPartObj>
          </w:sdtPr>
          <w:sdtEndPr>
            <w:rPr>
              <w:noProof/>
            </w:rPr>
          </w:sdtEndPr>
          <w:sdtContent>
            <w:p w14:paraId="4E00CD39" w14:textId="77777777" w:rsidR="0009282A" w:rsidRPr="000B2C71" w:rsidRDefault="0009282A" w:rsidP="0009282A">
              <w:pPr>
                <w:pStyle w:val="Footer"/>
                <w:jc w:val="right"/>
                <w:cnfStyle w:val="100000000000" w:firstRow="1" w:lastRow="0" w:firstColumn="0" w:lastColumn="0" w:oddVBand="0" w:evenVBand="0" w:oddHBand="0" w:evenHBand="0" w:firstRowFirstColumn="0" w:firstRowLastColumn="0" w:lastRowFirstColumn="0" w:lastRowLastColumn="0"/>
              </w:pPr>
              <w:r w:rsidRPr="005A2546">
                <w:fldChar w:fldCharType="begin"/>
              </w:r>
              <w:r w:rsidRPr="005A2546">
                <w:rPr>
                  <w:b w:val="0"/>
                </w:rPr>
                <w:instrText xml:space="preserve"> PAGE   \* MERGEFORMAT </w:instrText>
              </w:r>
              <w:r w:rsidRPr="005A2546">
                <w:fldChar w:fldCharType="separate"/>
              </w:r>
              <w:r w:rsidRPr="005A2546">
                <w:rPr>
                  <w:b w:val="0"/>
                </w:rPr>
                <w:t>2</w:t>
              </w:r>
              <w:r w:rsidRPr="005A2546">
                <w:rPr>
                  <w:noProof/>
                </w:rPr>
                <w:fldChar w:fldCharType="end"/>
              </w:r>
            </w:p>
          </w:sdtContent>
        </w:sdt>
      </w:tc>
    </w:tr>
  </w:tbl>
  <w:p w14:paraId="411B2723" w14:textId="4E03B569" w:rsidR="004C4D58" w:rsidRDefault="004C4D58" w:rsidP="00BC6546">
    <w:pPr>
      <w:pStyle w:val="Footer"/>
      <w:ind w:lef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11018" w:type="dxa"/>
      <w:tblInd w:w="-825" w:type="dxa"/>
      <w:tblLayout w:type="fixed"/>
      <w:tblLook w:val="04A0" w:firstRow="1" w:lastRow="0" w:firstColumn="1" w:lastColumn="0" w:noHBand="0" w:noVBand="1"/>
    </w:tblPr>
    <w:tblGrid>
      <w:gridCol w:w="10016"/>
      <w:gridCol w:w="1002"/>
    </w:tblGrid>
    <w:tr w:rsidR="00CD1C9B" w14:paraId="7DF910C8" w14:textId="77777777" w:rsidTr="009E7DC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14:paraId="3FC017E4" w14:textId="70CBB1D0" w:rsidR="00CD1C9B" w:rsidRPr="00344266" w:rsidRDefault="00666AE0" w:rsidP="00CD1C9B">
          <w:pPr>
            <w:pStyle w:val="Footer"/>
            <w:rPr>
              <w:rFonts w:ascii="Calibri" w:hAnsi="Calibri" w:cs="Calibri"/>
              <w:sz w:val="20"/>
              <w:szCs w:val="20"/>
            </w:rPr>
          </w:pPr>
          <w:r w:rsidRPr="00344266">
            <w:rPr>
              <w:rFonts w:ascii="Calibri" w:hAnsi="Calibri" w:cs="Calibri"/>
              <w:b w:val="0"/>
              <w:sz w:val="20"/>
              <w:szCs w:val="20"/>
            </w:rPr>
            <w:t xml:space="preserve">Radiation Health and Safety </w:t>
          </w:r>
          <w:r w:rsidR="00344266" w:rsidRPr="00344266">
            <w:rPr>
              <w:rFonts w:ascii="Calibri" w:hAnsi="Calibri" w:cs="Calibri"/>
              <w:b w:val="0"/>
              <w:sz w:val="20"/>
              <w:szCs w:val="20"/>
            </w:rPr>
            <w:t xml:space="preserve">Advisory </w:t>
          </w:r>
          <w:r w:rsidRPr="00344266">
            <w:rPr>
              <w:rFonts w:ascii="Calibri" w:hAnsi="Calibri" w:cs="Calibri"/>
              <w:b w:val="0"/>
              <w:sz w:val="20"/>
              <w:szCs w:val="20"/>
            </w:rPr>
            <w:t xml:space="preserve">Council </w:t>
          </w:r>
          <w:r w:rsidR="00344266" w:rsidRPr="00344266">
            <w:rPr>
              <w:rFonts w:ascii="Calibri" w:hAnsi="Calibri" w:cs="Calibri"/>
              <w:b w:val="0"/>
              <w:sz w:val="20"/>
              <w:szCs w:val="20"/>
            </w:rPr>
            <w:t xml:space="preserve">– </w:t>
          </w:r>
          <w:r w:rsidRPr="00344266">
            <w:rPr>
              <w:rFonts w:ascii="Calibri" w:hAnsi="Calibri" w:cs="Calibri"/>
              <w:b w:val="0"/>
              <w:sz w:val="20"/>
              <w:szCs w:val="20"/>
            </w:rPr>
            <w:t>M</w:t>
          </w:r>
          <w:r w:rsidR="00506526" w:rsidRPr="00344266">
            <w:rPr>
              <w:rFonts w:ascii="Calibri" w:hAnsi="Calibri" w:cs="Calibri"/>
              <w:b w:val="0"/>
              <w:sz w:val="20"/>
              <w:szCs w:val="20"/>
            </w:rPr>
            <w:t>eeting</w:t>
          </w:r>
          <w:r w:rsidR="00344266" w:rsidRPr="00344266">
            <w:rPr>
              <w:rFonts w:ascii="Calibri" w:hAnsi="Calibri" w:cs="Calibri"/>
              <w:b w:val="0"/>
              <w:sz w:val="20"/>
              <w:szCs w:val="20"/>
            </w:rPr>
            <w:t xml:space="preserve"> Minutes </w:t>
          </w:r>
          <w:r w:rsidR="00506526" w:rsidRPr="00344266">
            <w:rPr>
              <w:rFonts w:ascii="Calibri" w:hAnsi="Calibri" w:cs="Calibri"/>
              <w:b w:val="0"/>
              <w:sz w:val="20"/>
              <w:szCs w:val="20"/>
            </w:rPr>
            <w:t>16</w:t>
          </w:r>
          <w:r w:rsidRPr="00344266">
            <w:rPr>
              <w:rFonts w:ascii="Calibri" w:hAnsi="Calibri" w:cs="Calibri"/>
              <w:b w:val="0"/>
              <w:sz w:val="20"/>
              <w:szCs w:val="20"/>
            </w:rPr>
            <w:t xml:space="preserve"> </w:t>
          </w:r>
          <w:r w:rsidR="00ED3BA7">
            <w:rPr>
              <w:rFonts w:ascii="Calibri" w:hAnsi="Calibri" w:cs="Calibri"/>
              <w:b w:val="0"/>
              <w:sz w:val="20"/>
              <w:szCs w:val="20"/>
            </w:rPr>
            <w:t>- 17</w:t>
          </w:r>
          <w:r w:rsidRPr="00344266">
            <w:rPr>
              <w:rFonts w:ascii="Calibri" w:hAnsi="Calibri" w:cs="Calibri"/>
              <w:b w:val="0"/>
              <w:sz w:val="20"/>
              <w:szCs w:val="20"/>
            </w:rPr>
            <w:t xml:space="preserve"> December </w:t>
          </w:r>
          <w:r w:rsidR="00506526" w:rsidRPr="00344266">
            <w:rPr>
              <w:rFonts w:ascii="Calibri" w:hAnsi="Calibri" w:cs="Calibri"/>
              <w:b w:val="0"/>
              <w:sz w:val="20"/>
              <w:szCs w:val="20"/>
            </w:rPr>
            <w:t>2021</w:t>
          </w:r>
        </w:p>
      </w:tc>
      <w:tc>
        <w:tcPr>
          <w:tcW w:w="1002" w:type="dxa"/>
        </w:tcPr>
        <w:p w14:paraId="476161FD" w14:textId="464DD797" w:rsidR="00CD1C9B" w:rsidRPr="009E7DC9" w:rsidRDefault="00CD1C9B" w:rsidP="00CD1C9B">
          <w:pPr>
            <w:pStyle w:val="Footer"/>
            <w:jc w:val="right"/>
            <w:cnfStyle w:val="100000000000" w:firstRow="1" w:lastRow="0" w:firstColumn="0" w:lastColumn="0" w:oddVBand="0" w:evenVBand="0" w:oddHBand="0" w:evenHBand="0" w:firstRowFirstColumn="0" w:firstRowLastColumn="0" w:lastRowFirstColumn="0" w:lastRowLastColumn="0"/>
            <w:rPr>
              <w:b w:val="0"/>
            </w:rPr>
          </w:pPr>
          <w:r w:rsidRPr="009E7DC9">
            <w:rPr>
              <w:b w:val="0"/>
            </w:rPr>
            <w:t>1</w:t>
          </w:r>
        </w:p>
      </w:tc>
    </w:tr>
  </w:tbl>
  <w:p w14:paraId="1D44908E" w14:textId="77777777" w:rsidR="00510ADA" w:rsidRDefault="00510ADA" w:rsidP="00C9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BFC3" w14:textId="77777777" w:rsidR="00F0727B" w:rsidRDefault="00F0727B" w:rsidP="00E60016">
      <w:r>
        <w:separator/>
      </w:r>
    </w:p>
  </w:footnote>
  <w:footnote w:type="continuationSeparator" w:id="0">
    <w:p w14:paraId="6114C425" w14:textId="77777777" w:rsidR="00F0727B" w:rsidRDefault="00F0727B" w:rsidP="00E60016">
      <w:r>
        <w:continuationSeparator/>
      </w:r>
    </w:p>
  </w:footnote>
  <w:footnote w:type="continuationNotice" w:id="1">
    <w:p w14:paraId="767E288C" w14:textId="77777777" w:rsidR="00F0727B" w:rsidRDefault="00F072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7BC4" w14:textId="480189E1" w:rsidR="00F232F8" w:rsidRPr="005E0CF0" w:rsidRDefault="007A21F7" w:rsidP="005E0CF0">
    <w:pPr>
      <w:pStyle w:val="Header"/>
    </w:pPr>
    <w:r>
      <w:rPr>
        <w:noProof/>
      </w:rPr>
      <w:drawing>
        <wp:inline distT="0" distB="0" distL="0" distR="0" wp14:anchorId="7E134723" wp14:editId="40A0CD76">
          <wp:extent cx="5731510" cy="685069"/>
          <wp:effectExtent l="0" t="0" r="2540" b="127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5731510" cy="6850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281B60"/>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4FB3E64"/>
    <w:multiLevelType w:val="hybridMultilevel"/>
    <w:tmpl w:val="6A7A4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B70228"/>
    <w:multiLevelType w:val="multilevel"/>
    <w:tmpl w:val="C384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2775B"/>
    <w:multiLevelType w:val="multilevel"/>
    <w:tmpl w:val="E0CA5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077064"/>
    <w:multiLevelType w:val="multilevel"/>
    <w:tmpl w:val="D49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F54AD"/>
    <w:multiLevelType w:val="multilevel"/>
    <w:tmpl w:val="7996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A2559"/>
    <w:multiLevelType w:val="hybridMultilevel"/>
    <w:tmpl w:val="88FA6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572F90"/>
    <w:multiLevelType w:val="multilevel"/>
    <w:tmpl w:val="D066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001C8"/>
    <w:multiLevelType w:val="multilevel"/>
    <w:tmpl w:val="08BC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3C5F4448"/>
    <w:multiLevelType w:val="multilevel"/>
    <w:tmpl w:val="5EBE0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E2312"/>
    <w:multiLevelType w:val="multilevel"/>
    <w:tmpl w:val="3118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15FCB"/>
    <w:multiLevelType w:val="hybridMultilevel"/>
    <w:tmpl w:val="80EC6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906917"/>
    <w:multiLevelType w:val="hybridMultilevel"/>
    <w:tmpl w:val="717C33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58EA4A1F"/>
    <w:multiLevelType w:val="multilevel"/>
    <w:tmpl w:val="98E0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940E97"/>
    <w:multiLevelType w:val="hybridMultilevel"/>
    <w:tmpl w:val="A27AB1F4"/>
    <w:lvl w:ilvl="0" w:tplc="979CD85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A6D6B56"/>
    <w:multiLevelType w:val="multilevel"/>
    <w:tmpl w:val="0CCE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8F1A29"/>
    <w:multiLevelType w:val="multilevel"/>
    <w:tmpl w:val="7F6E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AE241B"/>
    <w:multiLevelType w:val="multilevel"/>
    <w:tmpl w:val="C91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3A5B99"/>
    <w:multiLevelType w:val="multilevel"/>
    <w:tmpl w:val="88B4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0"/>
  </w:num>
  <w:num w:numId="12">
    <w:abstractNumId w:val="10"/>
  </w:num>
  <w:num w:numId="13">
    <w:abstractNumId w:val="4"/>
  </w:num>
  <w:num w:numId="14">
    <w:abstractNumId w:val="8"/>
  </w:num>
  <w:num w:numId="15">
    <w:abstractNumId w:val="7"/>
  </w:num>
  <w:num w:numId="16">
    <w:abstractNumId w:val="14"/>
  </w:num>
  <w:num w:numId="17">
    <w:abstractNumId w:val="18"/>
  </w:num>
  <w:num w:numId="18">
    <w:abstractNumId w:val="19"/>
  </w:num>
  <w:num w:numId="19">
    <w:abstractNumId w:val="2"/>
  </w:num>
  <w:num w:numId="20">
    <w:abstractNumId w:val="11"/>
  </w:num>
  <w:num w:numId="21">
    <w:abstractNumId w:val="17"/>
  </w:num>
  <w:num w:numId="22">
    <w:abstractNumId w:val="16"/>
  </w:num>
  <w:num w:numId="23">
    <w:abstractNumId w:val="5"/>
  </w:num>
  <w:num w:numId="24">
    <w:abstractNumId w:val="9"/>
  </w:num>
  <w:num w:numId="25">
    <w:abstractNumId w:val="1"/>
  </w:num>
  <w:num w:numId="26">
    <w:abstractNumId w:val="13"/>
  </w:num>
  <w:num w:numId="27">
    <w:abstractNumId w:val="15"/>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64"/>
    <w:rsid w:val="00000359"/>
    <w:rsid w:val="00001842"/>
    <w:rsid w:val="00001BC8"/>
    <w:rsid w:val="000020DB"/>
    <w:rsid w:val="000020FF"/>
    <w:rsid w:val="00002FE6"/>
    <w:rsid w:val="0000334F"/>
    <w:rsid w:val="00004A71"/>
    <w:rsid w:val="00004D5A"/>
    <w:rsid w:val="000050D8"/>
    <w:rsid w:val="00005378"/>
    <w:rsid w:val="00005588"/>
    <w:rsid w:val="00005D57"/>
    <w:rsid w:val="00005DD6"/>
    <w:rsid w:val="0000731B"/>
    <w:rsid w:val="00011A28"/>
    <w:rsid w:val="00011DBF"/>
    <w:rsid w:val="00012563"/>
    <w:rsid w:val="000125B9"/>
    <w:rsid w:val="00014FA2"/>
    <w:rsid w:val="0001513A"/>
    <w:rsid w:val="0001560B"/>
    <w:rsid w:val="00015B02"/>
    <w:rsid w:val="000169ED"/>
    <w:rsid w:val="00017677"/>
    <w:rsid w:val="00017A80"/>
    <w:rsid w:val="00020285"/>
    <w:rsid w:val="00021E45"/>
    <w:rsid w:val="0002383B"/>
    <w:rsid w:val="00025BBC"/>
    <w:rsid w:val="00026110"/>
    <w:rsid w:val="00026311"/>
    <w:rsid w:val="00030271"/>
    <w:rsid w:val="00030BD3"/>
    <w:rsid w:val="0003314D"/>
    <w:rsid w:val="00033190"/>
    <w:rsid w:val="000332B1"/>
    <w:rsid w:val="00035953"/>
    <w:rsid w:val="00036140"/>
    <w:rsid w:val="00036339"/>
    <w:rsid w:val="00036D60"/>
    <w:rsid w:val="00037070"/>
    <w:rsid w:val="0003723F"/>
    <w:rsid w:val="00037901"/>
    <w:rsid w:val="00042BA7"/>
    <w:rsid w:val="0004308E"/>
    <w:rsid w:val="0004398D"/>
    <w:rsid w:val="00044EE4"/>
    <w:rsid w:val="00045686"/>
    <w:rsid w:val="000456B5"/>
    <w:rsid w:val="00045950"/>
    <w:rsid w:val="00045C32"/>
    <w:rsid w:val="00045CA1"/>
    <w:rsid w:val="00046559"/>
    <w:rsid w:val="00047AA8"/>
    <w:rsid w:val="00050D5C"/>
    <w:rsid w:val="00050D91"/>
    <w:rsid w:val="00052B51"/>
    <w:rsid w:val="00052FDC"/>
    <w:rsid w:val="00053C4E"/>
    <w:rsid w:val="00053EC2"/>
    <w:rsid w:val="000542F9"/>
    <w:rsid w:val="00054917"/>
    <w:rsid w:val="00054A61"/>
    <w:rsid w:val="00055648"/>
    <w:rsid w:val="000558A9"/>
    <w:rsid w:val="00055CA1"/>
    <w:rsid w:val="000564E2"/>
    <w:rsid w:val="00056ABE"/>
    <w:rsid w:val="00057773"/>
    <w:rsid w:val="00060445"/>
    <w:rsid w:val="000625E6"/>
    <w:rsid w:val="0006320A"/>
    <w:rsid w:val="00063465"/>
    <w:rsid w:val="00063C38"/>
    <w:rsid w:val="0006404F"/>
    <w:rsid w:val="00064182"/>
    <w:rsid w:val="00064D0A"/>
    <w:rsid w:val="000660D5"/>
    <w:rsid w:val="000668F9"/>
    <w:rsid w:val="000672E2"/>
    <w:rsid w:val="000677A7"/>
    <w:rsid w:val="000714B5"/>
    <w:rsid w:val="00072484"/>
    <w:rsid w:val="0007329D"/>
    <w:rsid w:val="00073AAA"/>
    <w:rsid w:val="000749D0"/>
    <w:rsid w:val="00075414"/>
    <w:rsid w:val="00075C3C"/>
    <w:rsid w:val="00075F5B"/>
    <w:rsid w:val="00076EB2"/>
    <w:rsid w:val="000813B7"/>
    <w:rsid w:val="00081DBF"/>
    <w:rsid w:val="00082D78"/>
    <w:rsid w:val="0008300A"/>
    <w:rsid w:val="00083272"/>
    <w:rsid w:val="0008368D"/>
    <w:rsid w:val="00084D17"/>
    <w:rsid w:val="0008698C"/>
    <w:rsid w:val="00086A06"/>
    <w:rsid w:val="00086C0F"/>
    <w:rsid w:val="0009007E"/>
    <w:rsid w:val="0009099B"/>
    <w:rsid w:val="00090E31"/>
    <w:rsid w:val="00090E61"/>
    <w:rsid w:val="0009135F"/>
    <w:rsid w:val="00092570"/>
    <w:rsid w:val="0009282A"/>
    <w:rsid w:val="0009409C"/>
    <w:rsid w:val="00094BF1"/>
    <w:rsid w:val="00094EF7"/>
    <w:rsid w:val="0009784E"/>
    <w:rsid w:val="000A0B4C"/>
    <w:rsid w:val="000A119B"/>
    <w:rsid w:val="000A15E1"/>
    <w:rsid w:val="000A2651"/>
    <w:rsid w:val="000A322E"/>
    <w:rsid w:val="000A32D0"/>
    <w:rsid w:val="000A3CEE"/>
    <w:rsid w:val="000A4966"/>
    <w:rsid w:val="000A596F"/>
    <w:rsid w:val="000A5BA7"/>
    <w:rsid w:val="000A6243"/>
    <w:rsid w:val="000A6464"/>
    <w:rsid w:val="000A6FE8"/>
    <w:rsid w:val="000A7431"/>
    <w:rsid w:val="000A7967"/>
    <w:rsid w:val="000B0A68"/>
    <w:rsid w:val="000B1A96"/>
    <w:rsid w:val="000B1FB1"/>
    <w:rsid w:val="000B25F1"/>
    <w:rsid w:val="000B2D30"/>
    <w:rsid w:val="000B3A68"/>
    <w:rsid w:val="000B3FFC"/>
    <w:rsid w:val="000B4393"/>
    <w:rsid w:val="000B49BA"/>
    <w:rsid w:val="000B4B0C"/>
    <w:rsid w:val="000B501A"/>
    <w:rsid w:val="000B5777"/>
    <w:rsid w:val="000B5B29"/>
    <w:rsid w:val="000B6069"/>
    <w:rsid w:val="000B6129"/>
    <w:rsid w:val="000B6395"/>
    <w:rsid w:val="000B65EB"/>
    <w:rsid w:val="000B6641"/>
    <w:rsid w:val="000B6EDB"/>
    <w:rsid w:val="000C0C0B"/>
    <w:rsid w:val="000C3CD4"/>
    <w:rsid w:val="000C46BC"/>
    <w:rsid w:val="000C47FD"/>
    <w:rsid w:val="000C4C53"/>
    <w:rsid w:val="000C4CCE"/>
    <w:rsid w:val="000C4E1E"/>
    <w:rsid w:val="000C52F3"/>
    <w:rsid w:val="000C5FCE"/>
    <w:rsid w:val="000C666C"/>
    <w:rsid w:val="000C7545"/>
    <w:rsid w:val="000C7A10"/>
    <w:rsid w:val="000D1194"/>
    <w:rsid w:val="000D1A72"/>
    <w:rsid w:val="000D2729"/>
    <w:rsid w:val="000D3705"/>
    <w:rsid w:val="000D593E"/>
    <w:rsid w:val="000D6937"/>
    <w:rsid w:val="000D6F40"/>
    <w:rsid w:val="000D6F51"/>
    <w:rsid w:val="000E1C59"/>
    <w:rsid w:val="000E34F1"/>
    <w:rsid w:val="000E3886"/>
    <w:rsid w:val="000E3AE6"/>
    <w:rsid w:val="000E531F"/>
    <w:rsid w:val="000E5C88"/>
    <w:rsid w:val="000E6268"/>
    <w:rsid w:val="000E6404"/>
    <w:rsid w:val="000E6502"/>
    <w:rsid w:val="000E6E46"/>
    <w:rsid w:val="000F0506"/>
    <w:rsid w:val="000F0C09"/>
    <w:rsid w:val="000F0E3F"/>
    <w:rsid w:val="000F138B"/>
    <w:rsid w:val="000F28DD"/>
    <w:rsid w:val="000F302C"/>
    <w:rsid w:val="000F39DB"/>
    <w:rsid w:val="000F3F9F"/>
    <w:rsid w:val="000F4E24"/>
    <w:rsid w:val="000F568A"/>
    <w:rsid w:val="000F59A5"/>
    <w:rsid w:val="000F5BD2"/>
    <w:rsid w:val="000F6E0E"/>
    <w:rsid w:val="000F7053"/>
    <w:rsid w:val="00101948"/>
    <w:rsid w:val="0010202E"/>
    <w:rsid w:val="0010208D"/>
    <w:rsid w:val="0010211B"/>
    <w:rsid w:val="001029F1"/>
    <w:rsid w:val="0010313C"/>
    <w:rsid w:val="00103B44"/>
    <w:rsid w:val="00105DCE"/>
    <w:rsid w:val="00105E4F"/>
    <w:rsid w:val="001061B7"/>
    <w:rsid w:val="00107923"/>
    <w:rsid w:val="001111D2"/>
    <w:rsid w:val="0011232C"/>
    <w:rsid w:val="00112B16"/>
    <w:rsid w:val="00112B29"/>
    <w:rsid w:val="00113397"/>
    <w:rsid w:val="00113810"/>
    <w:rsid w:val="00114426"/>
    <w:rsid w:val="001147D1"/>
    <w:rsid w:val="00114C3F"/>
    <w:rsid w:val="00115083"/>
    <w:rsid w:val="001150AC"/>
    <w:rsid w:val="0011601B"/>
    <w:rsid w:val="001161A9"/>
    <w:rsid w:val="001162EE"/>
    <w:rsid w:val="0011752F"/>
    <w:rsid w:val="001175CA"/>
    <w:rsid w:val="00117DB5"/>
    <w:rsid w:val="00120255"/>
    <w:rsid w:val="0012042E"/>
    <w:rsid w:val="00120D96"/>
    <w:rsid w:val="001212E8"/>
    <w:rsid w:val="00121935"/>
    <w:rsid w:val="00123309"/>
    <w:rsid w:val="001233EA"/>
    <w:rsid w:val="00124A16"/>
    <w:rsid w:val="0012501C"/>
    <w:rsid w:val="00127B6E"/>
    <w:rsid w:val="00130C36"/>
    <w:rsid w:val="00132A17"/>
    <w:rsid w:val="001344BB"/>
    <w:rsid w:val="00134508"/>
    <w:rsid w:val="00134941"/>
    <w:rsid w:val="0013519B"/>
    <w:rsid w:val="00140D32"/>
    <w:rsid w:val="00141D72"/>
    <w:rsid w:val="0014224A"/>
    <w:rsid w:val="00142C00"/>
    <w:rsid w:val="00143002"/>
    <w:rsid w:val="001436A5"/>
    <w:rsid w:val="00143F18"/>
    <w:rsid w:val="00144B3B"/>
    <w:rsid w:val="00144F4D"/>
    <w:rsid w:val="001450B1"/>
    <w:rsid w:val="00145B75"/>
    <w:rsid w:val="00145DEA"/>
    <w:rsid w:val="00146FDE"/>
    <w:rsid w:val="00150487"/>
    <w:rsid w:val="0015090B"/>
    <w:rsid w:val="001512BB"/>
    <w:rsid w:val="00151941"/>
    <w:rsid w:val="00151A1F"/>
    <w:rsid w:val="00153971"/>
    <w:rsid w:val="00153D6D"/>
    <w:rsid w:val="00156EC4"/>
    <w:rsid w:val="001600C2"/>
    <w:rsid w:val="00160125"/>
    <w:rsid w:val="0016100F"/>
    <w:rsid w:val="00161205"/>
    <w:rsid w:val="001616D5"/>
    <w:rsid w:val="00162315"/>
    <w:rsid w:val="0016251F"/>
    <w:rsid w:val="001628EE"/>
    <w:rsid w:val="00163F1E"/>
    <w:rsid w:val="0016527C"/>
    <w:rsid w:val="00165B5D"/>
    <w:rsid w:val="0016622C"/>
    <w:rsid w:val="00166437"/>
    <w:rsid w:val="001671DD"/>
    <w:rsid w:val="00167FF7"/>
    <w:rsid w:val="0017137B"/>
    <w:rsid w:val="001715A0"/>
    <w:rsid w:val="0017177B"/>
    <w:rsid w:val="001722D5"/>
    <w:rsid w:val="00172540"/>
    <w:rsid w:val="001728F0"/>
    <w:rsid w:val="001737BC"/>
    <w:rsid w:val="00174398"/>
    <w:rsid w:val="0017520F"/>
    <w:rsid w:val="001758BB"/>
    <w:rsid w:val="00176AF4"/>
    <w:rsid w:val="00176CEE"/>
    <w:rsid w:val="00176F6B"/>
    <w:rsid w:val="0017700E"/>
    <w:rsid w:val="00177122"/>
    <w:rsid w:val="001772C4"/>
    <w:rsid w:val="0017730F"/>
    <w:rsid w:val="001774B4"/>
    <w:rsid w:val="00177FD1"/>
    <w:rsid w:val="00180113"/>
    <w:rsid w:val="001807B8"/>
    <w:rsid w:val="00180F9C"/>
    <w:rsid w:val="00182A36"/>
    <w:rsid w:val="001831D7"/>
    <w:rsid w:val="00183368"/>
    <w:rsid w:val="0018421F"/>
    <w:rsid w:val="00184D63"/>
    <w:rsid w:val="001852AB"/>
    <w:rsid w:val="0018649E"/>
    <w:rsid w:val="001865AC"/>
    <w:rsid w:val="0019025E"/>
    <w:rsid w:val="00190928"/>
    <w:rsid w:val="00190FE4"/>
    <w:rsid w:val="00191733"/>
    <w:rsid w:val="0019234F"/>
    <w:rsid w:val="001929DF"/>
    <w:rsid w:val="00192BC0"/>
    <w:rsid w:val="00194432"/>
    <w:rsid w:val="001947C8"/>
    <w:rsid w:val="001950B7"/>
    <w:rsid w:val="0019561B"/>
    <w:rsid w:val="001957A3"/>
    <w:rsid w:val="001A0C31"/>
    <w:rsid w:val="001A0D7A"/>
    <w:rsid w:val="001A0EF1"/>
    <w:rsid w:val="001A1126"/>
    <w:rsid w:val="001A1325"/>
    <w:rsid w:val="001A2430"/>
    <w:rsid w:val="001A2F75"/>
    <w:rsid w:val="001A3302"/>
    <w:rsid w:val="001A4218"/>
    <w:rsid w:val="001A5FE1"/>
    <w:rsid w:val="001B0819"/>
    <w:rsid w:val="001B0A1A"/>
    <w:rsid w:val="001B22DF"/>
    <w:rsid w:val="001B2FC8"/>
    <w:rsid w:val="001B313F"/>
    <w:rsid w:val="001B3FC5"/>
    <w:rsid w:val="001B510E"/>
    <w:rsid w:val="001B5A7F"/>
    <w:rsid w:val="001B7B67"/>
    <w:rsid w:val="001B7F90"/>
    <w:rsid w:val="001C1D8A"/>
    <w:rsid w:val="001C26E7"/>
    <w:rsid w:val="001C277E"/>
    <w:rsid w:val="001C330F"/>
    <w:rsid w:val="001C3922"/>
    <w:rsid w:val="001C392A"/>
    <w:rsid w:val="001C4D9F"/>
    <w:rsid w:val="001C4FC2"/>
    <w:rsid w:val="001C5012"/>
    <w:rsid w:val="001C50FF"/>
    <w:rsid w:val="001C6439"/>
    <w:rsid w:val="001C68F4"/>
    <w:rsid w:val="001C6DA2"/>
    <w:rsid w:val="001C6F5C"/>
    <w:rsid w:val="001C6F63"/>
    <w:rsid w:val="001C72FF"/>
    <w:rsid w:val="001C7597"/>
    <w:rsid w:val="001C7A84"/>
    <w:rsid w:val="001D07C9"/>
    <w:rsid w:val="001D18CA"/>
    <w:rsid w:val="001D1D52"/>
    <w:rsid w:val="001D1EAD"/>
    <w:rsid w:val="001D2361"/>
    <w:rsid w:val="001D34E4"/>
    <w:rsid w:val="001D3ED4"/>
    <w:rsid w:val="001D43C7"/>
    <w:rsid w:val="001D4B68"/>
    <w:rsid w:val="001D50E6"/>
    <w:rsid w:val="001D546D"/>
    <w:rsid w:val="001D56E2"/>
    <w:rsid w:val="001D6C94"/>
    <w:rsid w:val="001E0819"/>
    <w:rsid w:val="001E0F31"/>
    <w:rsid w:val="001E104B"/>
    <w:rsid w:val="001E1366"/>
    <w:rsid w:val="001E1761"/>
    <w:rsid w:val="001E17CA"/>
    <w:rsid w:val="001E26B4"/>
    <w:rsid w:val="001E2852"/>
    <w:rsid w:val="001E2A5A"/>
    <w:rsid w:val="001E3474"/>
    <w:rsid w:val="001E368F"/>
    <w:rsid w:val="001E530E"/>
    <w:rsid w:val="001E5425"/>
    <w:rsid w:val="001E732F"/>
    <w:rsid w:val="001E74FC"/>
    <w:rsid w:val="001E7B13"/>
    <w:rsid w:val="001F02AE"/>
    <w:rsid w:val="001F038E"/>
    <w:rsid w:val="001F0C35"/>
    <w:rsid w:val="001F0D89"/>
    <w:rsid w:val="001F1E01"/>
    <w:rsid w:val="001F1E1C"/>
    <w:rsid w:val="001F2491"/>
    <w:rsid w:val="001F4442"/>
    <w:rsid w:val="001F4845"/>
    <w:rsid w:val="001F4B0B"/>
    <w:rsid w:val="001F58A4"/>
    <w:rsid w:val="001F689E"/>
    <w:rsid w:val="001F6982"/>
    <w:rsid w:val="001F6A43"/>
    <w:rsid w:val="001F6F14"/>
    <w:rsid w:val="001F70B7"/>
    <w:rsid w:val="00200201"/>
    <w:rsid w:val="00200867"/>
    <w:rsid w:val="00202C75"/>
    <w:rsid w:val="00203E9A"/>
    <w:rsid w:val="0020401C"/>
    <w:rsid w:val="00206DF3"/>
    <w:rsid w:val="00206EAF"/>
    <w:rsid w:val="0020757C"/>
    <w:rsid w:val="00207696"/>
    <w:rsid w:val="002076DC"/>
    <w:rsid w:val="00207CEF"/>
    <w:rsid w:val="00207EFE"/>
    <w:rsid w:val="00210B30"/>
    <w:rsid w:val="00212365"/>
    <w:rsid w:val="00212DF5"/>
    <w:rsid w:val="00213C67"/>
    <w:rsid w:val="002154B0"/>
    <w:rsid w:val="00216F2D"/>
    <w:rsid w:val="0021754E"/>
    <w:rsid w:val="00221E4B"/>
    <w:rsid w:val="00222CAC"/>
    <w:rsid w:val="002234AA"/>
    <w:rsid w:val="002236C7"/>
    <w:rsid w:val="002241F4"/>
    <w:rsid w:val="00224303"/>
    <w:rsid w:val="0022506B"/>
    <w:rsid w:val="00225BB7"/>
    <w:rsid w:val="002269C4"/>
    <w:rsid w:val="0022716A"/>
    <w:rsid w:val="0023077F"/>
    <w:rsid w:val="00231A23"/>
    <w:rsid w:val="0023204C"/>
    <w:rsid w:val="0023305C"/>
    <w:rsid w:val="00233219"/>
    <w:rsid w:val="00234764"/>
    <w:rsid w:val="0023491B"/>
    <w:rsid w:val="00235891"/>
    <w:rsid w:val="00235C05"/>
    <w:rsid w:val="002366F8"/>
    <w:rsid w:val="00236D0C"/>
    <w:rsid w:val="002370D5"/>
    <w:rsid w:val="002376F6"/>
    <w:rsid w:val="00237741"/>
    <w:rsid w:val="00240542"/>
    <w:rsid w:val="00240575"/>
    <w:rsid w:val="0024224F"/>
    <w:rsid w:val="00242775"/>
    <w:rsid w:val="0024295B"/>
    <w:rsid w:val="002450BE"/>
    <w:rsid w:val="00245580"/>
    <w:rsid w:val="00245FDB"/>
    <w:rsid w:val="00246F52"/>
    <w:rsid w:val="002479F8"/>
    <w:rsid w:val="00247C45"/>
    <w:rsid w:val="00250254"/>
    <w:rsid w:val="00250CAB"/>
    <w:rsid w:val="00251F43"/>
    <w:rsid w:val="00253190"/>
    <w:rsid w:val="00253730"/>
    <w:rsid w:val="00254415"/>
    <w:rsid w:val="0025497F"/>
    <w:rsid w:val="00255452"/>
    <w:rsid w:val="002559E5"/>
    <w:rsid w:val="00255E0B"/>
    <w:rsid w:val="002573A6"/>
    <w:rsid w:val="0026117A"/>
    <w:rsid w:val="00261E4D"/>
    <w:rsid w:val="00262298"/>
    <w:rsid w:val="00262A5A"/>
    <w:rsid w:val="00263FB3"/>
    <w:rsid w:val="002640D0"/>
    <w:rsid w:val="0026644E"/>
    <w:rsid w:val="0026657C"/>
    <w:rsid w:val="0027195E"/>
    <w:rsid w:val="00271C5C"/>
    <w:rsid w:val="00272443"/>
    <w:rsid w:val="00272814"/>
    <w:rsid w:val="00272DF6"/>
    <w:rsid w:val="0027347B"/>
    <w:rsid w:val="0027518E"/>
    <w:rsid w:val="002754D9"/>
    <w:rsid w:val="00275515"/>
    <w:rsid w:val="0027653A"/>
    <w:rsid w:val="002767A3"/>
    <w:rsid w:val="0027688B"/>
    <w:rsid w:val="002775D4"/>
    <w:rsid w:val="00280272"/>
    <w:rsid w:val="0028032F"/>
    <w:rsid w:val="0028076B"/>
    <w:rsid w:val="00280A85"/>
    <w:rsid w:val="00280EDE"/>
    <w:rsid w:val="00281F15"/>
    <w:rsid w:val="0028205D"/>
    <w:rsid w:val="002826D6"/>
    <w:rsid w:val="00282BB3"/>
    <w:rsid w:val="00282C35"/>
    <w:rsid w:val="00282C85"/>
    <w:rsid w:val="00282C91"/>
    <w:rsid w:val="00283B20"/>
    <w:rsid w:val="0028461E"/>
    <w:rsid w:val="00284849"/>
    <w:rsid w:val="00284C61"/>
    <w:rsid w:val="00285E3A"/>
    <w:rsid w:val="00286EC5"/>
    <w:rsid w:val="00291CB4"/>
    <w:rsid w:val="00293368"/>
    <w:rsid w:val="00293843"/>
    <w:rsid w:val="00295135"/>
    <w:rsid w:val="00295149"/>
    <w:rsid w:val="00296666"/>
    <w:rsid w:val="00296863"/>
    <w:rsid w:val="00296906"/>
    <w:rsid w:val="0029765C"/>
    <w:rsid w:val="00297DBA"/>
    <w:rsid w:val="002A0A56"/>
    <w:rsid w:val="002A0E1D"/>
    <w:rsid w:val="002A1877"/>
    <w:rsid w:val="002A27AB"/>
    <w:rsid w:val="002A299E"/>
    <w:rsid w:val="002A338E"/>
    <w:rsid w:val="002A3763"/>
    <w:rsid w:val="002A3C54"/>
    <w:rsid w:val="002A3CE4"/>
    <w:rsid w:val="002A3F9F"/>
    <w:rsid w:val="002A4C7A"/>
    <w:rsid w:val="002A4E45"/>
    <w:rsid w:val="002A58CB"/>
    <w:rsid w:val="002A78E2"/>
    <w:rsid w:val="002A78F2"/>
    <w:rsid w:val="002B065C"/>
    <w:rsid w:val="002B0F9A"/>
    <w:rsid w:val="002B1529"/>
    <w:rsid w:val="002B2083"/>
    <w:rsid w:val="002B3624"/>
    <w:rsid w:val="002B3ECD"/>
    <w:rsid w:val="002B4EE1"/>
    <w:rsid w:val="002B5A54"/>
    <w:rsid w:val="002C0103"/>
    <w:rsid w:val="002C0B19"/>
    <w:rsid w:val="002C1185"/>
    <w:rsid w:val="002C128B"/>
    <w:rsid w:val="002C1C04"/>
    <w:rsid w:val="002C1C4C"/>
    <w:rsid w:val="002C2599"/>
    <w:rsid w:val="002C30BB"/>
    <w:rsid w:val="002C3F25"/>
    <w:rsid w:val="002C5D28"/>
    <w:rsid w:val="002C6074"/>
    <w:rsid w:val="002C734D"/>
    <w:rsid w:val="002D019E"/>
    <w:rsid w:val="002D0C3C"/>
    <w:rsid w:val="002D3FB6"/>
    <w:rsid w:val="002D480E"/>
    <w:rsid w:val="002D4EF9"/>
    <w:rsid w:val="002D6A62"/>
    <w:rsid w:val="002E0A50"/>
    <w:rsid w:val="002E0F11"/>
    <w:rsid w:val="002E2366"/>
    <w:rsid w:val="002E2FF2"/>
    <w:rsid w:val="002E30F8"/>
    <w:rsid w:val="002E3E45"/>
    <w:rsid w:val="002E4367"/>
    <w:rsid w:val="002E5564"/>
    <w:rsid w:val="002E642E"/>
    <w:rsid w:val="002E79C6"/>
    <w:rsid w:val="002F00B9"/>
    <w:rsid w:val="002F022E"/>
    <w:rsid w:val="002F0885"/>
    <w:rsid w:val="002F0D63"/>
    <w:rsid w:val="002F2F1E"/>
    <w:rsid w:val="002F3B69"/>
    <w:rsid w:val="002F4071"/>
    <w:rsid w:val="002F4BC4"/>
    <w:rsid w:val="002F55CB"/>
    <w:rsid w:val="002F5E9C"/>
    <w:rsid w:val="002F610C"/>
    <w:rsid w:val="002F713B"/>
    <w:rsid w:val="002F73AD"/>
    <w:rsid w:val="00300ADE"/>
    <w:rsid w:val="00300B81"/>
    <w:rsid w:val="00300C07"/>
    <w:rsid w:val="00301107"/>
    <w:rsid w:val="00301315"/>
    <w:rsid w:val="00301392"/>
    <w:rsid w:val="00301CB1"/>
    <w:rsid w:val="003021E2"/>
    <w:rsid w:val="003036B1"/>
    <w:rsid w:val="003039A2"/>
    <w:rsid w:val="00304CCA"/>
    <w:rsid w:val="0030616F"/>
    <w:rsid w:val="003070CC"/>
    <w:rsid w:val="00307DEC"/>
    <w:rsid w:val="00307E2F"/>
    <w:rsid w:val="00310025"/>
    <w:rsid w:val="0031003E"/>
    <w:rsid w:val="003109A4"/>
    <w:rsid w:val="00311349"/>
    <w:rsid w:val="00311366"/>
    <w:rsid w:val="00313DC7"/>
    <w:rsid w:val="003145BC"/>
    <w:rsid w:val="00315763"/>
    <w:rsid w:val="0031709D"/>
    <w:rsid w:val="00317338"/>
    <w:rsid w:val="00317A5B"/>
    <w:rsid w:val="00317C70"/>
    <w:rsid w:val="00320372"/>
    <w:rsid w:val="00320D73"/>
    <w:rsid w:val="00321821"/>
    <w:rsid w:val="003224FD"/>
    <w:rsid w:val="00322D84"/>
    <w:rsid w:val="00324B0B"/>
    <w:rsid w:val="00324B94"/>
    <w:rsid w:val="00325A3A"/>
    <w:rsid w:val="00325DF5"/>
    <w:rsid w:val="003267AF"/>
    <w:rsid w:val="003269C3"/>
    <w:rsid w:val="00327FC0"/>
    <w:rsid w:val="003317B5"/>
    <w:rsid w:val="00332CB4"/>
    <w:rsid w:val="00332D87"/>
    <w:rsid w:val="003338DF"/>
    <w:rsid w:val="0033479D"/>
    <w:rsid w:val="00334ADF"/>
    <w:rsid w:val="00335C21"/>
    <w:rsid w:val="00340936"/>
    <w:rsid w:val="0034229B"/>
    <w:rsid w:val="003422DB"/>
    <w:rsid w:val="00342E07"/>
    <w:rsid w:val="0034329C"/>
    <w:rsid w:val="00343588"/>
    <w:rsid w:val="00344266"/>
    <w:rsid w:val="00346D26"/>
    <w:rsid w:val="003476FC"/>
    <w:rsid w:val="00347852"/>
    <w:rsid w:val="00350763"/>
    <w:rsid w:val="00350B63"/>
    <w:rsid w:val="003521A2"/>
    <w:rsid w:val="00352C42"/>
    <w:rsid w:val="00355932"/>
    <w:rsid w:val="003563E2"/>
    <w:rsid w:val="00356A2D"/>
    <w:rsid w:val="003608AD"/>
    <w:rsid w:val="00360BC6"/>
    <w:rsid w:val="003623F3"/>
    <w:rsid w:val="00362C95"/>
    <w:rsid w:val="00363902"/>
    <w:rsid w:val="00363AB2"/>
    <w:rsid w:val="00364E72"/>
    <w:rsid w:val="00365839"/>
    <w:rsid w:val="00365903"/>
    <w:rsid w:val="00366EC8"/>
    <w:rsid w:val="003679FF"/>
    <w:rsid w:val="00371DF4"/>
    <w:rsid w:val="003724B4"/>
    <w:rsid w:val="003733D0"/>
    <w:rsid w:val="00376C51"/>
    <w:rsid w:val="00376F66"/>
    <w:rsid w:val="00381704"/>
    <w:rsid w:val="003824C1"/>
    <w:rsid w:val="003828F2"/>
    <w:rsid w:val="00382A0B"/>
    <w:rsid w:val="0038491B"/>
    <w:rsid w:val="00385D51"/>
    <w:rsid w:val="00386B3E"/>
    <w:rsid w:val="00387348"/>
    <w:rsid w:val="003874CB"/>
    <w:rsid w:val="00387B6A"/>
    <w:rsid w:val="003910A5"/>
    <w:rsid w:val="003919B2"/>
    <w:rsid w:val="00392866"/>
    <w:rsid w:val="00392DAA"/>
    <w:rsid w:val="00393A74"/>
    <w:rsid w:val="00394211"/>
    <w:rsid w:val="00394C8E"/>
    <w:rsid w:val="0039655F"/>
    <w:rsid w:val="00396E16"/>
    <w:rsid w:val="00397346"/>
    <w:rsid w:val="003975E3"/>
    <w:rsid w:val="00397E5D"/>
    <w:rsid w:val="003A037B"/>
    <w:rsid w:val="003A0BC9"/>
    <w:rsid w:val="003A24F6"/>
    <w:rsid w:val="003A25D3"/>
    <w:rsid w:val="003A3A05"/>
    <w:rsid w:val="003A3A50"/>
    <w:rsid w:val="003A3ECC"/>
    <w:rsid w:val="003A42E3"/>
    <w:rsid w:val="003A675F"/>
    <w:rsid w:val="003A693B"/>
    <w:rsid w:val="003A6A19"/>
    <w:rsid w:val="003A6E4D"/>
    <w:rsid w:val="003A7EB9"/>
    <w:rsid w:val="003B01AD"/>
    <w:rsid w:val="003B146D"/>
    <w:rsid w:val="003B1969"/>
    <w:rsid w:val="003B26B6"/>
    <w:rsid w:val="003B2AF2"/>
    <w:rsid w:val="003B3D78"/>
    <w:rsid w:val="003B567A"/>
    <w:rsid w:val="003B5A0C"/>
    <w:rsid w:val="003B5D13"/>
    <w:rsid w:val="003B7E43"/>
    <w:rsid w:val="003C1381"/>
    <w:rsid w:val="003C17E1"/>
    <w:rsid w:val="003C1935"/>
    <w:rsid w:val="003C1BDC"/>
    <w:rsid w:val="003C1FC5"/>
    <w:rsid w:val="003C2C46"/>
    <w:rsid w:val="003C30B8"/>
    <w:rsid w:val="003C3557"/>
    <w:rsid w:val="003C400B"/>
    <w:rsid w:val="003C485D"/>
    <w:rsid w:val="003C4DD4"/>
    <w:rsid w:val="003C60CF"/>
    <w:rsid w:val="003C612E"/>
    <w:rsid w:val="003C78C1"/>
    <w:rsid w:val="003D0E7A"/>
    <w:rsid w:val="003D18CC"/>
    <w:rsid w:val="003D1ECD"/>
    <w:rsid w:val="003D2D87"/>
    <w:rsid w:val="003D2E62"/>
    <w:rsid w:val="003D3165"/>
    <w:rsid w:val="003D3DE9"/>
    <w:rsid w:val="003D3FEF"/>
    <w:rsid w:val="003D4CD4"/>
    <w:rsid w:val="003D5A17"/>
    <w:rsid w:val="003D67A1"/>
    <w:rsid w:val="003D67EA"/>
    <w:rsid w:val="003D6D70"/>
    <w:rsid w:val="003D7B7C"/>
    <w:rsid w:val="003E03D5"/>
    <w:rsid w:val="003E0BBE"/>
    <w:rsid w:val="003E1186"/>
    <w:rsid w:val="003E3B32"/>
    <w:rsid w:val="003E4CB1"/>
    <w:rsid w:val="003E5C22"/>
    <w:rsid w:val="003E5C28"/>
    <w:rsid w:val="003E5D63"/>
    <w:rsid w:val="003E6EB5"/>
    <w:rsid w:val="003E70CE"/>
    <w:rsid w:val="003E7BFB"/>
    <w:rsid w:val="003E7D39"/>
    <w:rsid w:val="003F0283"/>
    <w:rsid w:val="003F048F"/>
    <w:rsid w:val="003F072F"/>
    <w:rsid w:val="003F1426"/>
    <w:rsid w:val="003F1614"/>
    <w:rsid w:val="003F1B3E"/>
    <w:rsid w:val="003F2FD5"/>
    <w:rsid w:val="003F4CD5"/>
    <w:rsid w:val="003F64E8"/>
    <w:rsid w:val="003F788F"/>
    <w:rsid w:val="003F7E49"/>
    <w:rsid w:val="00401078"/>
    <w:rsid w:val="004025EA"/>
    <w:rsid w:val="0040422C"/>
    <w:rsid w:val="00404339"/>
    <w:rsid w:val="00404700"/>
    <w:rsid w:val="0040470F"/>
    <w:rsid w:val="00406662"/>
    <w:rsid w:val="00406724"/>
    <w:rsid w:val="00407179"/>
    <w:rsid w:val="0040778C"/>
    <w:rsid w:val="00407B15"/>
    <w:rsid w:val="004106D0"/>
    <w:rsid w:val="0041086C"/>
    <w:rsid w:val="004108F0"/>
    <w:rsid w:val="004109BC"/>
    <w:rsid w:val="00410A78"/>
    <w:rsid w:val="00413801"/>
    <w:rsid w:val="00413A0B"/>
    <w:rsid w:val="00414D80"/>
    <w:rsid w:val="00414E33"/>
    <w:rsid w:val="00415CB8"/>
    <w:rsid w:val="00415D66"/>
    <w:rsid w:val="0041601E"/>
    <w:rsid w:val="00416311"/>
    <w:rsid w:val="00417F4B"/>
    <w:rsid w:val="00420102"/>
    <w:rsid w:val="00420179"/>
    <w:rsid w:val="004204D9"/>
    <w:rsid w:val="00420AA4"/>
    <w:rsid w:val="00421B4B"/>
    <w:rsid w:val="00421D3E"/>
    <w:rsid w:val="00421E07"/>
    <w:rsid w:val="00422105"/>
    <w:rsid w:val="00422459"/>
    <w:rsid w:val="0042285B"/>
    <w:rsid w:val="00422963"/>
    <w:rsid w:val="00423307"/>
    <w:rsid w:val="00423F45"/>
    <w:rsid w:val="00424212"/>
    <w:rsid w:val="00425D8F"/>
    <w:rsid w:val="00425F86"/>
    <w:rsid w:val="004311EE"/>
    <w:rsid w:val="004315D1"/>
    <w:rsid w:val="00431C69"/>
    <w:rsid w:val="00432010"/>
    <w:rsid w:val="0043345F"/>
    <w:rsid w:val="004334B3"/>
    <w:rsid w:val="0043398D"/>
    <w:rsid w:val="0043524D"/>
    <w:rsid w:val="00435A50"/>
    <w:rsid w:val="00435BCA"/>
    <w:rsid w:val="004377D0"/>
    <w:rsid w:val="00440969"/>
    <w:rsid w:val="00441A36"/>
    <w:rsid w:val="0044228C"/>
    <w:rsid w:val="0044310D"/>
    <w:rsid w:val="0044389C"/>
    <w:rsid w:val="004441C3"/>
    <w:rsid w:val="00444976"/>
    <w:rsid w:val="00445546"/>
    <w:rsid w:val="00445965"/>
    <w:rsid w:val="00446AD2"/>
    <w:rsid w:val="00446CD2"/>
    <w:rsid w:val="00447A4D"/>
    <w:rsid w:val="004523CF"/>
    <w:rsid w:val="004528DE"/>
    <w:rsid w:val="00454B53"/>
    <w:rsid w:val="00454C90"/>
    <w:rsid w:val="004562A3"/>
    <w:rsid w:val="00456C5F"/>
    <w:rsid w:val="00457582"/>
    <w:rsid w:val="00460F44"/>
    <w:rsid w:val="0046138A"/>
    <w:rsid w:val="00461BF3"/>
    <w:rsid w:val="00462DE3"/>
    <w:rsid w:val="00462F6F"/>
    <w:rsid w:val="0046448C"/>
    <w:rsid w:val="00464A84"/>
    <w:rsid w:val="00465666"/>
    <w:rsid w:val="00465909"/>
    <w:rsid w:val="004673B8"/>
    <w:rsid w:val="00467C2E"/>
    <w:rsid w:val="004706C3"/>
    <w:rsid w:val="00470FFD"/>
    <w:rsid w:val="0047115B"/>
    <w:rsid w:val="00472D93"/>
    <w:rsid w:val="004735F2"/>
    <w:rsid w:val="0047370D"/>
    <w:rsid w:val="00477006"/>
    <w:rsid w:val="0047715B"/>
    <w:rsid w:val="00480373"/>
    <w:rsid w:val="00480940"/>
    <w:rsid w:val="00481322"/>
    <w:rsid w:val="00481CDC"/>
    <w:rsid w:val="00482B11"/>
    <w:rsid w:val="004843F1"/>
    <w:rsid w:val="00484621"/>
    <w:rsid w:val="00485BEE"/>
    <w:rsid w:val="00486CA7"/>
    <w:rsid w:val="00487097"/>
    <w:rsid w:val="0048774A"/>
    <w:rsid w:val="00487D3C"/>
    <w:rsid w:val="00490298"/>
    <w:rsid w:val="00490900"/>
    <w:rsid w:val="004918A1"/>
    <w:rsid w:val="0049195D"/>
    <w:rsid w:val="00491C19"/>
    <w:rsid w:val="00491D9C"/>
    <w:rsid w:val="00491E4C"/>
    <w:rsid w:val="00492CA3"/>
    <w:rsid w:val="00493416"/>
    <w:rsid w:val="00493491"/>
    <w:rsid w:val="0049379D"/>
    <w:rsid w:val="0049383E"/>
    <w:rsid w:val="00493D4B"/>
    <w:rsid w:val="00493E84"/>
    <w:rsid w:val="00494504"/>
    <w:rsid w:val="00494B02"/>
    <w:rsid w:val="00495039"/>
    <w:rsid w:val="00496324"/>
    <w:rsid w:val="004966FA"/>
    <w:rsid w:val="00496DDA"/>
    <w:rsid w:val="004A16EB"/>
    <w:rsid w:val="004A19AC"/>
    <w:rsid w:val="004A29C4"/>
    <w:rsid w:val="004A35C4"/>
    <w:rsid w:val="004A48EB"/>
    <w:rsid w:val="004A4AF1"/>
    <w:rsid w:val="004A4CDA"/>
    <w:rsid w:val="004A5378"/>
    <w:rsid w:val="004A6328"/>
    <w:rsid w:val="004A6D7A"/>
    <w:rsid w:val="004A71D1"/>
    <w:rsid w:val="004A7380"/>
    <w:rsid w:val="004B0CBD"/>
    <w:rsid w:val="004B0D98"/>
    <w:rsid w:val="004B261D"/>
    <w:rsid w:val="004B29BA"/>
    <w:rsid w:val="004B318E"/>
    <w:rsid w:val="004B3686"/>
    <w:rsid w:val="004B3F52"/>
    <w:rsid w:val="004B4D07"/>
    <w:rsid w:val="004B4F73"/>
    <w:rsid w:val="004B5FD8"/>
    <w:rsid w:val="004B6A16"/>
    <w:rsid w:val="004B7789"/>
    <w:rsid w:val="004C03A7"/>
    <w:rsid w:val="004C0876"/>
    <w:rsid w:val="004C20C7"/>
    <w:rsid w:val="004C21B7"/>
    <w:rsid w:val="004C26D3"/>
    <w:rsid w:val="004C2B39"/>
    <w:rsid w:val="004C3751"/>
    <w:rsid w:val="004C3B96"/>
    <w:rsid w:val="004C4D58"/>
    <w:rsid w:val="004C6C94"/>
    <w:rsid w:val="004C6D52"/>
    <w:rsid w:val="004C6F4D"/>
    <w:rsid w:val="004D0518"/>
    <w:rsid w:val="004D0562"/>
    <w:rsid w:val="004D1F14"/>
    <w:rsid w:val="004D211C"/>
    <w:rsid w:val="004D2DA4"/>
    <w:rsid w:val="004D380E"/>
    <w:rsid w:val="004D42D8"/>
    <w:rsid w:val="004D5087"/>
    <w:rsid w:val="004E08ED"/>
    <w:rsid w:val="004E0FB9"/>
    <w:rsid w:val="004E1E36"/>
    <w:rsid w:val="004E1FBC"/>
    <w:rsid w:val="004E42B2"/>
    <w:rsid w:val="004E5381"/>
    <w:rsid w:val="004E5456"/>
    <w:rsid w:val="004E70A6"/>
    <w:rsid w:val="004E7DCC"/>
    <w:rsid w:val="004E7E6B"/>
    <w:rsid w:val="004F30CA"/>
    <w:rsid w:val="004F4474"/>
    <w:rsid w:val="004F480F"/>
    <w:rsid w:val="004F52AD"/>
    <w:rsid w:val="004F6FDA"/>
    <w:rsid w:val="004F714B"/>
    <w:rsid w:val="004F718A"/>
    <w:rsid w:val="005000FA"/>
    <w:rsid w:val="00501A63"/>
    <w:rsid w:val="00501B4A"/>
    <w:rsid w:val="00501E09"/>
    <w:rsid w:val="0050261E"/>
    <w:rsid w:val="005031C2"/>
    <w:rsid w:val="005051CF"/>
    <w:rsid w:val="005061AE"/>
    <w:rsid w:val="00506526"/>
    <w:rsid w:val="005067E5"/>
    <w:rsid w:val="00506C24"/>
    <w:rsid w:val="005077DE"/>
    <w:rsid w:val="00507DA9"/>
    <w:rsid w:val="00510ADA"/>
    <w:rsid w:val="00510E9D"/>
    <w:rsid w:val="005127B0"/>
    <w:rsid w:val="00512875"/>
    <w:rsid w:val="00513598"/>
    <w:rsid w:val="00513A4A"/>
    <w:rsid w:val="00516E3C"/>
    <w:rsid w:val="00517125"/>
    <w:rsid w:val="00517724"/>
    <w:rsid w:val="00520D26"/>
    <w:rsid w:val="00521AF0"/>
    <w:rsid w:val="005222A5"/>
    <w:rsid w:val="00522E73"/>
    <w:rsid w:val="005234BA"/>
    <w:rsid w:val="005238EA"/>
    <w:rsid w:val="00524DEA"/>
    <w:rsid w:val="00525404"/>
    <w:rsid w:val="005270AF"/>
    <w:rsid w:val="00527292"/>
    <w:rsid w:val="00527675"/>
    <w:rsid w:val="00527842"/>
    <w:rsid w:val="00527D3F"/>
    <w:rsid w:val="00530449"/>
    <w:rsid w:val="005306FE"/>
    <w:rsid w:val="00531E27"/>
    <w:rsid w:val="00532199"/>
    <w:rsid w:val="0053228B"/>
    <w:rsid w:val="0053252B"/>
    <w:rsid w:val="00532CC0"/>
    <w:rsid w:val="005340CD"/>
    <w:rsid w:val="00535500"/>
    <w:rsid w:val="005357AC"/>
    <w:rsid w:val="00535D62"/>
    <w:rsid w:val="0053762A"/>
    <w:rsid w:val="005403C6"/>
    <w:rsid w:val="00540554"/>
    <w:rsid w:val="00542183"/>
    <w:rsid w:val="00542658"/>
    <w:rsid w:val="00543071"/>
    <w:rsid w:val="0054317F"/>
    <w:rsid w:val="00544762"/>
    <w:rsid w:val="0054596C"/>
    <w:rsid w:val="00546FAD"/>
    <w:rsid w:val="0054734B"/>
    <w:rsid w:val="00547D2D"/>
    <w:rsid w:val="00547D3F"/>
    <w:rsid w:val="00550DAE"/>
    <w:rsid w:val="00550DC9"/>
    <w:rsid w:val="00551DFB"/>
    <w:rsid w:val="0055211F"/>
    <w:rsid w:val="00553432"/>
    <w:rsid w:val="00553F19"/>
    <w:rsid w:val="0055424F"/>
    <w:rsid w:val="00555802"/>
    <w:rsid w:val="00555E8C"/>
    <w:rsid w:val="00556C9C"/>
    <w:rsid w:val="005572A0"/>
    <w:rsid w:val="005572C9"/>
    <w:rsid w:val="00560FB9"/>
    <w:rsid w:val="00561596"/>
    <w:rsid w:val="00561799"/>
    <w:rsid w:val="005635DD"/>
    <w:rsid w:val="00563913"/>
    <w:rsid w:val="0056410E"/>
    <w:rsid w:val="00564836"/>
    <w:rsid w:val="005655FC"/>
    <w:rsid w:val="005658A1"/>
    <w:rsid w:val="00565BFE"/>
    <w:rsid w:val="00565E4A"/>
    <w:rsid w:val="00567B09"/>
    <w:rsid w:val="005704E5"/>
    <w:rsid w:val="00570A81"/>
    <w:rsid w:val="00570CC7"/>
    <w:rsid w:val="00570D9B"/>
    <w:rsid w:val="00571DFF"/>
    <w:rsid w:val="00572C77"/>
    <w:rsid w:val="00572F52"/>
    <w:rsid w:val="00573830"/>
    <w:rsid w:val="005739B0"/>
    <w:rsid w:val="00573AC6"/>
    <w:rsid w:val="00574A86"/>
    <w:rsid w:val="005751BA"/>
    <w:rsid w:val="005755D2"/>
    <w:rsid w:val="00576744"/>
    <w:rsid w:val="00576D4D"/>
    <w:rsid w:val="005773F9"/>
    <w:rsid w:val="005813D4"/>
    <w:rsid w:val="00581BA0"/>
    <w:rsid w:val="005820EB"/>
    <w:rsid w:val="0058313D"/>
    <w:rsid w:val="00583193"/>
    <w:rsid w:val="00583609"/>
    <w:rsid w:val="00583E18"/>
    <w:rsid w:val="005851D0"/>
    <w:rsid w:val="00585498"/>
    <w:rsid w:val="00586B8A"/>
    <w:rsid w:val="00586C05"/>
    <w:rsid w:val="0058728B"/>
    <w:rsid w:val="00590A22"/>
    <w:rsid w:val="0059100E"/>
    <w:rsid w:val="00592C32"/>
    <w:rsid w:val="00592D51"/>
    <w:rsid w:val="00593355"/>
    <w:rsid w:val="00596DA0"/>
    <w:rsid w:val="00597039"/>
    <w:rsid w:val="0059767D"/>
    <w:rsid w:val="00597FF0"/>
    <w:rsid w:val="005A06B5"/>
    <w:rsid w:val="005A06DB"/>
    <w:rsid w:val="005A0920"/>
    <w:rsid w:val="005A0976"/>
    <w:rsid w:val="005A0B45"/>
    <w:rsid w:val="005A16D9"/>
    <w:rsid w:val="005A1CC4"/>
    <w:rsid w:val="005A2546"/>
    <w:rsid w:val="005A3057"/>
    <w:rsid w:val="005A37C2"/>
    <w:rsid w:val="005A43CD"/>
    <w:rsid w:val="005A45AF"/>
    <w:rsid w:val="005A57CF"/>
    <w:rsid w:val="005A5865"/>
    <w:rsid w:val="005B07C3"/>
    <w:rsid w:val="005B08C1"/>
    <w:rsid w:val="005B18F6"/>
    <w:rsid w:val="005B3711"/>
    <w:rsid w:val="005B3719"/>
    <w:rsid w:val="005B38DE"/>
    <w:rsid w:val="005B3E62"/>
    <w:rsid w:val="005B5D8A"/>
    <w:rsid w:val="005B607A"/>
    <w:rsid w:val="005C0848"/>
    <w:rsid w:val="005C0C34"/>
    <w:rsid w:val="005C0CA4"/>
    <w:rsid w:val="005C1307"/>
    <w:rsid w:val="005C13D3"/>
    <w:rsid w:val="005C1691"/>
    <w:rsid w:val="005C175F"/>
    <w:rsid w:val="005C5526"/>
    <w:rsid w:val="005C62C4"/>
    <w:rsid w:val="005C66A0"/>
    <w:rsid w:val="005C7A89"/>
    <w:rsid w:val="005C7AEF"/>
    <w:rsid w:val="005D0D83"/>
    <w:rsid w:val="005D1ED7"/>
    <w:rsid w:val="005D228E"/>
    <w:rsid w:val="005D2878"/>
    <w:rsid w:val="005D4036"/>
    <w:rsid w:val="005D63C7"/>
    <w:rsid w:val="005D6509"/>
    <w:rsid w:val="005D68C0"/>
    <w:rsid w:val="005D6E8D"/>
    <w:rsid w:val="005D7053"/>
    <w:rsid w:val="005D72AC"/>
    <w:rsid w:val="005D7A31"/>
    <w:rsid w:val="005D7DB5"/>
    <w:rsid w:val="005E0024"/>
    <w:rsid w:val="005E0B75"/>
    <w:rsid w:val="005E0CF0"/>
    <w:rsid w:val="005E14FC"/>
    <w:rsid w:val="005E370F"/>
    <w:rsid w:val="005E4089"/>
    <w:rsid w:val="005E44C6"/>
    <w:rsid w:val="005E46CC"/>
    <w:rsid w:val="005E4D98"/>
    <w:rsid w:val="005E51C3"/>
    <w:rsid w:val="005E5324"/>
    <w:rsid w:val="005F07F2"/>
    <w:rsid w:val="005F16A6"/>
    <w:rsid w:val="005F255D"/>
    <w:rsid w:val="005F3592"/>
    <w:rsid w:val="005F37FC"/>
    <w:rsid w:val="005F38D7"/>
    <w:rsid w:val="005F4977"/>
    <w:rsid w:val="005F4F92"/>
    <w:rsid w:val="005F6909"/>
    <w:rsid w:val="005F6AEF"/>
    <w:rsid w:val="005F703A"/>
    <w:rsid w:val="005F77F4"/>
    <w:rsid w:val="0060098D"/>
    <w:rsid w:val="00600998"/>
    <w:rsid w:val="00601DA6"/>
    <w:rsid w:val="00602137"/>
    <w:rsid w:val="00602DE7"/>
    <w:rsid w:val="00602FED"/>
    <w:rsid w:val="006035F8"/>
    <w:rsid w:val="0060439A"/>
    <w:rsid w:val="00606818"/>
    <w:rsid w:val="006069B3"/>
    <w:rsid w:val="00607692"/>
    <w:rsid w:val="00607C09"/>
    <w:rsid w:val="00611808"/>
    <w:rsid w:val="0061197A"/>
    <w:rsid w:val="0061275D"/>
    <w:rsid w:val="006135C0"/>
    <w:rsid w:val="00613A53"/>
    <w:rsid w:val="0061482C"/>
    <w:rsid w:val="00614B04"/>
    <w:rsid w:val="00615075"/>
    <w:rsid w:val="00615C9B"/>
    <w:rsid w:val="0061616E"/>
    <w:rsid w:val="0061699B"/>
    <w:rsid w:val="00617293"/>
    <w:rsid w:val="006174C8"/>
    <w:rsid w:val="0061758A"/>
    <w:rsid w:val="0062239C"/>
    <w:rsid w:val="0062240E"/>
    <w:rsid w:val="006227E6"/>
    <w:rsid w:val="00623C5D"/>
    <w:rsid w:val="00630240"/>
    <w:rsid w:val="00630267"/>
    <w:rsid w:val="00630C2C"/>
    <w:rsid w:val="006319EB"/>
    <w:rsid w:val="006327F4"/>
    <w:rsid w:val="00633B67"/>
    <w:rsid w:val="00633C8F"/>
    <w:rsid w:val="006350B7"/>
    <w:rsid w:val="006352BF"/>
    <w:rsid w:val="00635A4D"/>
    <w:rsid w:val="00635B7A"/>
    <w:rsid w:val="00635D0D"/>
    <w:rsid w:val="00635E76"/>
    <w:rsid w:val="006364CF"/>
    <w:rsid w:val="00636B19"/>
    <w:rsid w:val="00637548"/>
    <w:rsid w:val="006401AC"/>
    <w:rsid w:val="00640E91"/>
    <w:rsid w:val="0064133E"/>
    <w:rsid w:val="00641BE1"/>
    <w:rsid w:val="0064208F"/>
    <w:rsid w:val="0064268C"/>
    <w:rsid w:val="00643272"/>
    <w:rsid w:val="00644522"/>
    <w:rsid w:val="00644A21"/>
    <w:rsid w:val="00644A5B"/>
    <w:rsid w:val="00644F01"/>
    <w:rsid w:val="00645046"/>
    <w:rsid w:val="00645FEF"/>
    <w:rsid w:val="006462CA"/>
    <w:rsid w:val="006477C8"/>
    <w:rsid w:val="006507D5"/>
    <w:rsid w:val="006532C1"/>
    <w:rsid w:val="00653F9C"/>
    <w:rsid w:val="00653FB5"/>
    <w:rsid w:val="006545E8"/>
    <w:rsid w:val="006549EE"/>
    <w:rsid w:val="0065570A"/>
    <w:rsid w:val="00656AEF"/>
    <w:rsid w:val="0065733F"/>
    <w:rsid w:val="00657C27"/>
    <w:rsid w:val="006610F1"/>
    <w:rsid w:val="006627AA"/>
    <w:rsid w:val="00663563"/>
    <w:rsid w:val="006643B3"/>
    <w:rsid w:val="006646D6"/>
    <w:rsid w:val="00664709"/>
    <w:rsid w:val="00664896"/>
    <w:rsid w:val="00664CD3"/>
    <w:rsid w:val="00665A91"/>
    <w:rsid w:val="00665F2E"/>
    <w:rsid w:val="006669CB"/>
    <w:rsid w:val="00666AE0"/>
    <w:rsid w:val="006671C9"/>
    <w:rsid w:val="00672781"/>
    <w:rsid w:val="00672943"/>
    <w:rsid w:val="00673155"/>
    <w:rsid w:val="00673DEE"/>
    <w:rsid w:val="00674B7B"/>
    <w:rsid w:val="0067541E"/>
    <w:rsid w:val="00675A8B"/>
    <w:rsid w:val="006770DC"/>
    <w:rsid w:val="00680FAF"/>
    <w:rsid w:val="00682DAA"/>
    <w:rsid w:val="00682EA5"/>
    <w:rsid w:val="006837F9"/>
    <w:rsid w:val="006846D0"/>
    <w:rsid w:val="00684E6E"/>
    <w:rsid w:val="006858A2"/>
    <w:rsid w:val="00686715"/>
    <w:rsid w:val="006870A2"/>
    <w:rsid w:val="00690394"/>
    <w:rsid w:val="006904A3"/>
    <w:rsid w:val="006917AC"/>
    <w:rsid w:val="006926C7"/>
    <w:rsid w:val="006929FE"/>
    <w:rsid w:val="00694258"/>
    <w:rsid w:val="006944DC"/>
    <w:rsid w:val="006945F2"/>
    <w:rsid w:val="00694F3B"/>
    <w:rsid w:val="00695121"/>
    <w:rsid w:val="006953CE"/>
    <w:rsid w:val="006954C5"/>
    <w:rsid w:val="00696D07"/>
    <w:rsid w:val="006976E6"/>
    <w:rsid w:val="00697C69"/>
    <w:rsid w:val="00697FA2"/>
    <w:rsid w:val="006A0025"/>
    <w:rsid w:val="006A02B7"/>
    <w:rsid w:val="006A043F"/>
    <w:rsid w:val="006A17DA"/>
    <w:rsid w:val="006A1CA9"/>
    <w:rsid w:val="006A3121"/>
    <w:rsid w:val="006A40D2"/>
    <w:rsid w:val="006A4726"/>
    <w:rsid w:val="006A4DF2"/>
    <w:rsid w:val="006A55FF"/>
    <w:rsid w:val="006A6BFA"/>
    <w:rsid w:val="006A7346"/>
    <w:rsid w:val="006A77C7"/>
    <w:rsid w:val="006B099F"/>
    <w:rsid w:val="006B0B86"/>
    <w:rsid w:val="006B195E"/>
    <w:rsid w:val="006B2540"/>
    <w:rsid w:val="006B2E83"/>
    <w:rsid w:val="006B37AF"/>
    <w:rsid w:val="006B43C2"/>
    <w:rsid w:val="006B52D8"/>
    <w:rsid w:val="006B589D"/>
    <w:rsid w:val="006B7233"/>
    <w:rsid w:val="006B7589"/>
    <w:rsid w:val="006B76D2"/>
    <w:rsid w:val="006C0608"/>
    <w:rsid w:val="006C0A50"/>
    <w:rsid w:val="006C157C"/>
    <w:rsid w:val="006C164F"/>
    <w:rsid w:val="006C26BB"/>
    <w:rsid w:val="006C349E"/>
    <w:rsid w:val="006C44D9"/>
    <w:rsid w:val="006C4BC6"/>
    <w:rsid w:val="006C4CF4"/>
    <w:rsid w:val="006C526E"/>
    <w:rsid w:val="006C53A4"/>
    <w:rsid w:val="006C56D4"/>
    <w:rsid w:val="006C5719"/>
    <w:rsid w:val="006C61DE"/>
    <w:rsid w:val="006C6210"/>
    <w:rsid w:val="006D0863"/>
    <w:rsid w:val="006D0D3C"/>
    <w:rsid w:val="006D0F81"/>
    <w:rsid w:val="006D105E"/>
    <w:rsid w:val="006D10AA"/>
    <w:rsid w:val="006D13F4"/>
    <w:rsid w:val="006D1430"/>
    <w:rsid w:val="006D18C6"/>
    <w:rsid w:val="006D292D"/>
    <w:rsid w:val="006D2A1B"/>
    <w:rsid w:val="006D31EE"/>
    <w:rsid w:val="006D4126"/>
    <w:rsid w:val="006D4BDE"/>
    <w:rsid w:val="006D4E73"/>
    <w:rsid w:val="006D5CA6"/>
    <w:rsid w:val="006D5EEA"/>
    <w:rsid w:val="006D601E"/>
    <w:rsid w:val="006D641D"/>
    <w:rsid w:val="006D65A9"/>
    <w:rsid w:val="006D6E0F"/>
    <w:rsid w:val="006D7126"/>
    <w:rsid w:val="006D737D"/>
    <w:rsid w:val="006D7D66"/>
    <w:rsid w:val="006E0388"/>
    <w:rsid w:val="006E087C"/>
    <w:rsid w:val="006E0FB2"/>
    <w:rsid w:val="006E1AA1"/>
    <w:rsid w:val="006E21E7"/>
    <w:rsid w:val="006E2C28"/>
    <w:rsid w:val="006E3DDF"/>
    <w:rsid w:val="006E49EB"/>
    <w:rsid w:val="006E4BA2"/>
    <w:rsid w:val="006E715D"/>
    <w:rsid w:val="006E733F"/>
    <w:rsid w:val="006E739A"/>
    <w:rsid w:val="006E794B"/>
    <w:rsid w:val="006F0422"/>
    <w:rsid w:val="006F0C2A"/>
    <w:rsid w:val="006F1C18"/>
    <w:rsid w:val="006F1FD7"/>
    <w:rsid w:val="006F347D"/>
    <w:rsid w:val="006F48B9"/>
    <w:rsid w:val="006F59F9"/>
    <w:rsid w:val="006F5A0D"/>
    <w:rsid w:val="006F79B2"/>
    <w:rsid w:val="0070052A"/>
    <w:rsid w:val="00701484"/>
    <w:rsid w:val="00701D0D"/>
    <w:rsid w:val="00701F18"/>
    <w:rsid w:val="0070228C"/>
    <w:rsid w:val="00703C28"/>
    <w:rsid w:val="007043A1"/>
    <w:rsid w:val="007044EB"/>
    <w:rsid w:val="00704C33"/>
    <w:rsid w:val="00705875"/>
    <w:rsid w:val="00706382"/>
    <w:rsid w:val="007063F4"/>
    <w:rsid w:val="007076D7"/>
    <w:rsid w:val="00710551"/>
    <w:rsid w:val="00710B5D"/>
    <w:rsid w:val="00710C56"/>
    <w:rsid w:val="00713222"/>
    <w:rsid w:val="007138C2"/>
    <w:rsid w:val="00713C9F"/>
    <w:rsid w:val="00713F4A"/>
    <w:rsid w:val="00716632"/>
    <w:rsid w:val="0071759C"/>
    <w:rsid w:val="00717B6E"/>
    <w:rsid w:val="00720CB1"/>
    <w:rsid w:val="00720EF0"/>
    <w:rsid w:val="00722E4D"/>
    <w:rsid w:val="007241CA"/>
    <w:rsid w:val="007241D0"/>
    <w:rsid w:val="0072650A"/>
    <w:rsid w:val="00726EF6"/>
    <w:rsid w:val="007308D1"/>
    <w:rsid w:val="007319FA"/>
    <w:rsid w:val="00732009"/>
    <w:rsid w:val="00732E44"/>
    <w:rsid w:val="007353F7"/>
    <w:rsid w:val="00735CD0"/>
    <w:rsid w:val="00736158"/>
    <w:rsid w:val="00736646"/>
    <w:rsid w:val="00740072"/>
    <w:rsid w:val="00740351"/>
    <w:rsid w:val="007405DD"/>
    <w:rsid w:val="00740763"/>
    <w:rsid w:val="007408AC"/>
    <w:rsid w:val="00740967"/>
    <w:rsid w:val="00740E24"/>
    <w:rsid w:val="007413E2"/>
    <w:rsid w:val="00741EF9"/>
    <w:rsid w:val="00742C79"/>
    <w:rsid w:val="00743FD4"/>
    <w:rsid w:val="00744350"/>
    <w:rsid w:val="00744F44"/>
    <w:rsid w:val="0074588C"/>
    <w:rsid w:val="00746CE1"/>
    <w:rsid w:val="00747BC6"/>
    <w:rsid w:val="00747CAE"/>
    <w:rsid w:val="00751589"/>
    <w:rsid w:val="0075188A"/>
    <w:rsid w:val="007518E2"/>
    <w:rsid w:val="007519DB"/>
    <w:rsid w:val="0075228E"/>
    <w:rsid w:val="007526EE"/>
    <w:rsid w:val="00753906"/>
    <w:rsid w:val="00753EAD"/>
    <w:rsid w:val="00753F32"/>
    <w:rsid w:val="007543F9"/>
    <w:rsid w:val="00754AC9"/>
    <w:rsid w:val="00755078"/>
    <w:rsid w:val="0075610E"/>
    <w:rsid w:val="00757881"/>
    <w:rsid w:val="00757AD6"/>
    <w:rsid w:val="00757F0C"/>
    <w:rsid w:val="00760509"/>
    <w:rsid w:val="007629A3"/>
    <w:rsid w:val="00762BDA"/>
    <w:rsid w:val="00762EC3"/>
    <w:rsid w:val="00765C46"/>
    <w:rsid w:val="00766551"/>
    <w:rsid w:val="00766D0D"/>
    <w:rsid w:val="00766DFC"/>
    <w:rsid w:val="00767054"/>
    <w:rsid w:val="0077033B"/>
    <w:rsid w:val="00771763"/>
    <w:rsid w:val="007728A0"/>
    <w:rsid w:val="00773329"/>
    <w:rsid w:val="00773BBD"/>
    <w:rsid w:val="00775FDC"/>
    <w:rsid w:val="00776185"/>
    <w:rsid w:val="00776E57"/>
    <w:rsid w:val="00777BCE"/>
    <w:rsid w:val="0078024D"/>
    <w:rsid w:val="007808B9"/>
    <w:rsid w:val="007810F0"/>
    <w:rsid w:val="007814A9"/>
    <w:rsid w:val="007828A3"/>
    <w:rsid w:val="007838D2"/>
    <w:rsid w:val="007848B1"/>
    <w:rsid w:val="0078534B"/>
    <w:rsid w:val="0078750C"/>
    <w:rsid w:val="007905F5"/>
    <w:rsid w:val="00791252"/>
    <w:rsid w:val="00791B57"/>
    <w:rsid w:val="00791CCA"/>
    <w:rsid w:val="00793252"/>
    <w:rsid w:val="00793664"/>
    <w:rsid w:val="00793A9B"/>
    <w:rsid w:val="00795CAD"/>
    <w:rsid w:val="00795E31"/>
    <w:rsid w:val="00795F1A"/>
    <w:rsid w:val="00797ECD"/>
    <w:rsid w:val="007A21F7"/>
    <w:rsid w:val="007A236E"/>
    <w:rsid w:val="007A25D6"/>
    <w:rsid w:val="007A2BCB"/>
    <w:rsid w:val="007A3519"/>
    <w:rsid w:val="007A36F1"/>
    <w:rsid w:val="007A39B8"/>
    <w:rsid w:val="007A64A4"/>
    <w:rsid w:val="007A74B3"/>
    <w:rsid w:val="007B1501"/>
    <w:rsid w:val="007B1779"/>
    <w:rsid w:val="007B1A94"/>
    <w:rsid w:val="007B2434"/>
    <w:rsid w:val="007B26FD"/>
    <w:rsid w:val="007B28EA"/>
    <w:rsid w:val="007B3BA3"/>
    <w:rsid w:val="007B410D"/>
    <w:rsid w:val="007B4562"/>
    <w:rsid w:val="007B6F56"/>
    <w:rsid w:val="007B7D29"/>
    <w:rsid w:val="007C0509"/>
    <w:rsid w:val="007C0F4F"/>
    <w:rsid w:val="007C1196"/>
    <w:rsid w:val="007C19DB"/>
    <w:rsid w:val="007C1EA5"/>
    <w:rsid w:val="007C21F5"/>
    <w:rsid w:val="007C2245"/>
    <w:rsid w:val="007C31EC"/>
    <w:rsid w:val="007C416B"/>
    <w:rsid w:val="007C4A94"/>
    <w:rsid w:val="007C4C50"/>
    <w:rsid w:val="007C526D"/>
    <w:rsid w:val="007C6568"/>
    <w:rsid w:val="007C6D93"/>
    <w:rsid w:val="007C77DB"/>
    <w:rsid w:val="007D0016"/>
    <w:rsid w:val="007D097E"/>
    <w:rsid w:val="007D143D"/>
    <w:rsid w:val="007D214E"/>
    <w:rsid w:val="007D2E91"/>
    <w:rsid w:val="007D3A89"/>
    <w:rsid w:val="007D3E12"/>
    <w:rsid w:val="007D48F2"/>
    <w:rsid w:val="007D4EA5"/>
    <w:rsid w:val="007D556A"/>
    <w:rsid w:val="007D721F"/>
    <w:rsid w:val="007D76CE"/>
    <w:rsid w:val="007D7AB6"/>
    <w:rsid w:val="007E0F26"/>
    <w:rsid w:val="007E13A8"/>
    <w:rsid w:val="007E1ED4"/>
    <w:rsid w:val="007E2B17"/>
    <w:rsid w:val="007E2E2E"/>
    <w:rsid w:val="007E4198"/>
    <w:rsid w:val="007E474F"/>
    <w:rsid w:val="007E4A9A"/>
    <w:rsid w:val="007E5D31"/>
    <w:rsid w:val="007E608C"/>
    <w:rsid w:val="007E6D22"/>
    <w:rsid w:val="007E74F4"/>
    <w:rsid w:val="007E75AF"/>
    <w:rsid w:val="007F0A76"/>
    <w:rsid w:val="007F12E6"/>
    <w:rsid w:val="007F18E6"/>
    <w:rsid w:val="007F385F"/>
    <w:rsid w:val="007F38EC"/>
    <w:rsid w:val="007F6DE5"/>
    <w:rsid w:val="007F756E"/>
    <w:rsid w:val="007F7F77"/>
    <w:rsid w:val="008014FD"/>
    <w:rsid w:val="00801635"/>
    <w:rsid w:val="00802017"/>
    <w:rsid w:val="00802490"/>
    <w:rsid w:val="008026B7"/>
    <w:rsid w:val="00802766"/>
    <w:rsid w:val="008043D6"/>
    <w:rsid w:val="008054DF"/>
    <w:rsid w:val="008058E8"/>
    <w:rsid w:val="00806377"/>
    <w:rsid w:val="0080673C"/>
    <w:rsid w:val="00813271"/>
    <w:rsid w:val="0081405D"/>
    <w:rsid w:val="008140F5"/>
    <w:rsid w:val="0081435B"/>
    <w:rsid w:val="0081465A"/>
    <w:rsid w:val="0081469D"/>
    <w:rsid w:val="00814807"/>
    <w:rsid w:val="00815554"/>
    <w:rsid w:val="00815CD0"/>
    <w:rsid w:val="00816170"/>
    <w:rsid w:val="00817173"/>
    <w:rsid w:val="00817582"/>
    <w:rsid w:val="008204E8"/>
    <w:rsid w:val="00820883"/>
    <w:rsid w:val="00821382"/>
    <w:rsid w:val="008238C4"/>
    <w:rsid w:val="008238E6"/>
    <w:rsid w:val="00825239"/>
    <w:rsid w:val="00825CB9"/>
    <w:rsid w:val="00826455"/>
    <w:rsid w:val="00826A0C"/>
    <w:rsid w:val="00826D2D"/>
    <w:rsid w:val="00827D26"/>
    <w:rsid w:val="00830D33"/>
    <w:rsid w:val="00831045"/>
    <w:rsid w:val="00831B58"/>
    <w:rsid w:val="00831CC6"/>
    <w:rsid w:val="00833BD6"/>
    <w:rsid w:val="008346A6"/>
    <w:rsid w:val="008349D1"/>
    <w:rsid w:val="00835358"/>
    <w:rsid w:val="008357CE"/>
    <w:rsid w:val="00835C2B"/>
    <w:rsid w:val="008360CC"/>
    <w:rsid w:val="008403BE"/>
    <w:rsid w:val="008414F3"/>
    <w:rsid w:val="00841500"/>
    <w:rsid w:val="00841F5F"/>
    <w:rsid w:val="008420AD"/>
    <w:rsid w:val="00842D99"/>
    <w:rsid w:val="00843014"/>
    <w:rsid w:val="008432E0"/>
    <w:rsid w:val="00845A72"/>
    <w:rsid w:val="00850AD4"/>
    <w:rsid w:val="00851D0E"/>
    <w:rsid w:val="008525EA"/>
    <w:rsid w:val="00852709"/>
    <w:rsid w:val="0085295E"/>
    <w:rsid w:val="0085434D"/>
    <w:rsid w:val="00856A53"/>
    <w:rsid w:val="00856F43"/>
    <w:rsid w:val="008572DB"/>
    <w:rsid w:val="0085783E"/>
    <w:rsid w:val="0086010C"/>
    <w:rsid w:val="00861902"/>
    <w:rsid w:val="00861A1C"/>
    <w:rsid w:val="00862239"/>
    <w:rsid w:val="0086242E"/>
    <w:rsid w:val="008624B4"/>
    <w:rsid w:val="008628B3"/>
    <w:rsid w:val="00862F54"/>
    <w:rsid w:val="008638D6"/>
    <w:rsid w:val="00863FFA"/>
    <w:rsid w:val="008648C0"/>
    <w:rsid w:val="00865D4F"/>
    <w:rsid w:val="00866A8B"/>
    <w:rsid w:val="008672A8"/>
    <w:rsid w:val="0086742E"/>
    <w:rsid w:val="00867ED6"/>
    <w:rsid w:val="00870BEF"/>
    <w:rsid w:val="00870D92"/>
    <w:rsid w:val="0087190B"/>
    <w:rsid w:val="00872312"/>
    <w:rsid w:val="00873788"/>
    <w:rsid w:val="008737CB"/>
    <w:rsid w:val="00873ECD"/>
    <w:rsid w:val="008741AD"/>
    <w:rsid w:val="0087462A"/>
    <w:rsid w:val="008764A7"/>
    <w:rsid w:val="008776C5"/>
    <w:rsid w:val="00880B04"/>
    <w:rsid w:val="008818A9"/>
    <w:rsid w:val="008825CF"/>
    <w:rsid w:val="008828B3"/>
    <w:rsid w:val="00883DDA"/>
    <w:rsid w:val="00886395"/>
    <w:rsid w:val="008874DC"/>
    <w:rsid w:val="00891A9D"/>
    <w:rsid w:val="00892410"/>
    <w:rsid w:val="00892869"/>
    <w:rsid w:val="0089292E"/>
    <w:rsid w:val="0089314C"/>
    <w:rsid w:val="00893915"/>
    <w:rsid w:val="00894D82"/>
    <w:rsid w:val="00895F11"/>
    <w:rsid w:val="008964D9"/>
    <w:rsid w:val="00896A95"/>
    <w:rsid w:val="00896DAA"/>
    <w:rsid w:val="0089756D"/>
    <w:rsid w:val="008A0E0F"/>
    <w:rsid w:val="008A189D"/>
    <w:rsid w:val="008A1ADC"/>
    <w:rsid w:val="008A2117"/>
    <w:rsid w:val="008A2610"/>
    <w:rsid w:val="008A2DD4"/>
    <w:rsid w:val="008A3DE2"/>
    <w:rsid w:val="008A403E"/>
    <w:rsid w:val="008A424C"/>
    <w:rsid w:val="008A46F9"/>
    <w:rsid w:val="008A492E"/>
    <w:rsid w:val="008A4EC5"/>
    <w:rsid w:val="008A5125"/>
    <w:rsid w:val="008A515C"/>
    <w:rsid w:val="008A731E"/>
    <w:rsid w:val="008A7876"/>
    <w:rsid w:val="008B03D6"/>
    <w:rsid w:val="008B0AD5"/>
    <w:rsid w:val="008B22DA"/>
    <w:rsid w:val="008B2FA7"/>
    <w:rsid w:val="008B4ABE"/>
    <w:rsid w:val="008B6FFD"/>
    <w:rsid w:val="008B7842"/>
    <w:rsid w:val="008B7F40"/>
    <w:rsid w:val="008C0890"/>
    <w:rsid w:val="008C163E"/>
    <w:rsid w:val="008C1B72"/>
    <w:rsid w:val="008C1F77"/>
    <w:rsid w:val="008C3947"/>
    <w:rsid w:val="008C3950"/>
    <w:rsid w:val="008C426F"/>
    <w:rsid w:val="008C4C0C"/>
    <w:rsid w:val="008C4D00"/>
    <w:rsid w:val="008C5310"/>
    <w:rsid w:val="008C5432"/>
    <w:rsid w:val="008C588E"/>
    <w:rsid w:val="008C5BBD"/>
    <w:rsid w:val="008C607E"/>
    <w:rsid w:val="008C77F4"/>
    <w:rsid w:val="008C797C"/>
    <w:rsid w:val="008C7C13"/>
    <w:rsid w:val="008C7E1D"/>
    <w:rsid w:val="008D05AD"/>
    <w:rsid w:val="008D1C66"/>
    <w:rsid w:val="008D328E"/>
    <w:rsid w:val="008D3CE8"/>
    <w:rsid w:val="008D457A"/>
    <w:rsid w:val="008D548C"/>
    <w:rsid w:val="008D5D52"/>
    <w:rsid w:val="008D6749"/>
    <w:rsid w:val="008E0066"/>
    <w:rsid w:val="008E1012"/>
    <w:rsid w:val="008E11BB"/>
    <w:rsid w:val="008E176F"/>
    <w:rsid w:val="008E35E7"/>
    <w:rsid w:val="008E3A55"/>
    <w:rsid w:val="008E3D23"/>
    <w:rsid w:val="008E46BB"/>
    <w:rsid w:val="008E4B00"/>
    <w:rsid w:val="008E6C67"/>
    <w:rsid w:val="008E74D2"/>
    <w:rsid w:val="008F0A00"/>
    <w:rsid w:val="008F1129"/>
    <w:rsid w:val="008F195A"/>
    <w:rsid w:val="008F1A51"/>
    <w:rsid w:val="008F4403"/>
    <w:rsid w:val="008F7D78"/>
    <w:rsid w:val="008F7F58"/>
    <w:rsid w:val="00901D11"/>
    <w:rsid w:val="00901F6A"/>
    <w:rsid w:val="009026B8"/>
    <w:rsid w:val="00904422"/>
    <w:rsid w:val="00905235"/>
    <w:rsid w:val="00905504"/>
    <w:rsid w:val="00905839"/>
    <w:rsid w:val="00906503"/>
    <w:rsid w:val="00906941"/>
    <w:rsid w:val="0090708A"/>
    <w:rsid w:val="00907B61"/>
    <w:rsid w:val="00907B9D"/>
    <w:rsid w:val="00910D3D"/>
    <w:rsid w:val="00910F2D"/>
    <w:rsid w:val="009134B3"/>
    <w:rsid w:val="009135B4"/>
    <w:rsid w:val="00913EF3"/>
    <w:rsid w:val="00914DF2"/>
    <w:rsid w:val="00915A7D"/>
    <w:rsid w:val="00915D84"/>
    <w:rsid w:val="0091633C"/>
    <w:rsid w:val="00916847"/>
    <w:rsid w:val="009172A7"/>
    <w:rsid w:val="00920AE3"/>
    <w:rsid w:val="00923AC2"/>
    <w:rsid w:val="00923D7E"/>
    <w:rsid w:val="00923F4C"/>
    <w:rsid w:val="00924328"/>
    <w:rsid w:val="009255D9"/>
    <w:rsid w:val="00925C92"/>
    <w:rsid w:val="00925DD2"/>
    <w:rsid w:val="00926E1F"/>
    <w:rsid w:val="009271EB"/>
    <w:rsid w:val="00927EE2"/>
    <w:rsid w:val="00930269"/>
    <w:rsid w:val="0093083C"/>
    <w:rsid w:val="0093125D"/>
    <w:rsid w:val="00933A7E"/>
    <w:rsid w:val="00933C86"/>
    <w:rsid w:val="00934370"/>
    <w:rsid w:val="00935163"/>
    <w:rsid w:val="009366A6"/>
    <w:rsid w:val="00936E7B"/>
    <w:rsid w:val="00937547"/>
    <w:rsid w:val="00937D1E"/>
    <w:rsid w:val="0094023A"/>
    <w:rsid w:val="00941713"/>
    <w:rsid w:val="00941A38"/>
    <w:rsid w:val="009427EC"/>
    <w:rsid w:val="00942D95"/>
    <w:rsid w:val="00944B9F"/>
    <w:rsid w:val="00945031"/>
    <w:rsid w:val="009459A1"/>
    <w:rsid w:val="0094617D"/>
    <w:rsid w:val="00946C36"/>
    <w:rsid w:val="00947138"/>
    <w:rsid w:val="00947618"/>
    <w:rsid w:val="009501CF"/>
    <w:rsid w:val="00950602"/>
    <w:rsid w:val="009507A4"/>
    <w:rsid w:val="009509AD"/>
    <w:rsid w:val="0095228B"/>
    <w:rsid w:val="00952631"/>
    <w:rsid w:val="0095399D"/>
    <w:rsid w:val="00953CC8"/>
    <w:rsid w:val="00954252"/>
    <w:rsid w:val="00954D57"/>
    <w:rsid w:val="00955E39"/>
    <w:rsid w:val="009568E4"/>
    <w:rsid w:val="0095696C"/>
    <w:rsid w:val="00956AFC"/>
    <w:rsid w:val="00957078"/>
    <w:rsid w:val="00957571"/>
    <w:rsid w:val="00957908"/>
    <w:rsid w:val="00957956"/>
    <w:rsid w:val="00957C40"/>
    <w:rsid w:val="0096091C"/>
    <w:rsid w:val="009612BA"/>
    <w:rsid w:val="009615DC"/>
    <w:rsid w:val="00961E92"/>
    <w:rsid w:val="0096275E"/>
    <w:rsid w:val="00962FF8"/>
    <w:rsid w:val="00963AB6"/>
    <w:rsid w:val="00964DC9"/>
    <w:rsid w:val="009660C6"/>
    <w:rsid w:val="0096656D"/>
    <w:rsid w:val="00966B2E"/>
    <w:rsid w:val="009677F4"/>
    <w:rsid w:val="0097101A"/>
    <w:rsid w:val="00971347"/>
    <w:rsid w:val="00971516"/>
    <w:rsid w:val="009718E4"/>
    <w:rsid w:val="00971EB2"/>
    <w:rsid w:val="00973AFF"/>
    <w:rsid w:val="00974AEF"/>
    <w:rsid w:val="00975EFD"/>
    <w:rsid w:val="009760EE"/>
    <w:rsid w:val="00976411"/>
    <w:rsid w:val="009777D8"/>
    <w:rsid w:val="009800F3"/>
    <w:rsid w:val="009802D7"/>
    <w:rsid w:val="00980485"/>
    <w:rsid w:val="00980E8B"/>
    <w:rsid w:val="0098119E"/>
    <w:rsid w:val="0098300C"/>
    <w:rsid w:val="00984024"/>
    <w:rsid w:val="009848DD"/>
    <w:rsid w:val="009854CC"/>
    <w:rsid w:val="00986C72"/>
    <w:rsid w:val="00986DB8"/>
    <w:rsid w:val="009876E4"/>
    <w:rsid w:val="009913D2"/>
    <w:rsid w:val="00992305"/>
    <w:rsid w:val="00993B63"/>
    <w:rsid w:val="0099409E"/>
    <w:rsid w:val="00994F08"/>
    <w:rsid w:val="00995ECA"/>
    <w:rsid w:val="009A0A6D"/>
    <w:rsid w:val="009A0EA3"/>
    <w:rsid w:val="009A1C62"/>
    <w:rsid w:val="009A1C73"/>
    <w:rsid w:val="009A1F72"/>
    <w:rsid w:val="009A2433"/>
    <w:rsid w:val="009A2608"/>
    <w:rsid w:val="009A2D13"/>
    <w:rsid w:val="009A2D76"/>
    <w:rsid w:val="009A36A3"/>
    <w:rsid w:val="009A3D13"/>
    <w:rsid w:val="009A3DCE"/>
    <w:rsid w:val="009A5D6F"/>
    <w:rsid w:val="009A64CC"/>
    <w:rsid w:val="009A6824"/>
    <w:rsid w:val="009A6861"/>
    <w:rsid w:val="009A6C54"/>
    <w:rsid w:val="009A7642"/>
    <w:rsid w:val="009A7753"/>
    <w:rsid w:val="009A78BB"/>
    <w:rsid w:val="009B01C5"/>
    <w:rsid w:val="009B06C5"/>
    <w:rsid w:val="009B0EE7"/>
    <w:rsid w:val="009B1A0B"/>
    <w:rsid w:val="009B1A20"/>
    <w:rsid w:val="009B2ABD"/>
    <w:rsid w:val="009B2D6C"/>
    <w:rsid w:val="009B422A"/>
    <w:rsid w:val="009B46EB"/>
    <w:rsid w:val="009B4E1D"/>
    <w:rsid w:val="009B4FA3"/>
    <w:rsid w:val="009B5ED4"/>
    <w:rsid w:val="009B60BA"/>
    <w:rsid w:val="009B63D1"/>
    <w:rsid w:val="009C03A8"/>
    <w:rsid w:val="009C08E9"/>
    <w:rsid w:val="009C0B24"/>
    <w:rsid w:val="009C1921"/>
    <w:rsid w:val="009C288E"/>
    <w:rsid w:val="009C2CD8"/>
    <w:rsid w:val="009C2EEE"/>
    <w:rsid w:val="009C32C8"/>
    <w:rsid w:val="009C346E"/>
    <w:rsid w:val="009C3AB7"/>
    <w:rsid w:val="009C3F92"/>
    <w:rsid w:val="009C401E"/>
    <w:rsid w:val="009C41F4"/>
    <w:rsid w:val="009C48BF"/>
    <w:rsid w:val="009C5C10"/>
    <w:rsid w:val="009C638B"/>
    <w:rsid w:val="009C63C3"/>
    <w:rsid w:val="009C6775"/>
    <w:rsid w:val="009C710E"/>
    <w:rsid w:val="009C74A2"/>
    <w:rsid w:val="009D00AD"/>
    <w:rsid w:val="009D0A51"/>
    <w:rsid w:val="009D1FDE"/>
    <w:rsid w:val="009D3A2E"/>
    <w:rsid w:val="009D3B08"/>
    <w:rsid w:val="009D4338"/>
    <w:rsid w:val="009D4932"/>
    <w:rsid w:val="009D7558"/>
    <w:rsid w:val="009D7720"/>
    <w:rsid w:val="009D7F32"/>
    <w:rsid w:val="009E00B5"/>
    <w:rsid w:val="009E06CB"/>
    <w:rsid w:val="009E32FC"/>
    <w:rsid w:val="009E542C"/>
    <w:rsid w:val="009E5912"/>
    <w:rsid w:val="009E696A"/>
    <w:rsid w:val="009E6A5D"/>
    <w:rsid w:val="009E7DC9"/>
    <w:rsid w:val="009F0D74"/>
    <w:rsid w:val="009F18F3"/>
    <w:rsid w:val="009F253B"/>
    <w:rsid w:val="009F2A47"/>
    <w:rsid w:val="009F4496"/>
    <w:rsid w:val="009F451A"/>
    <w:rsid w:val="009F4CD4"/>
    <w:rsid w:val="009F4D9D"/>
    <w:rsid w:val="009F5686"/>
    <w:rsid w:val="009F5732"/>
    <w:rsid w:val="009F5F0C"/>
    <w:rsid w:val="009F5FC5"/>
    <w:rsid w:val="009F6260"/>
    <w:rsid w:val="009F7000"/>
    <w:rsid w:val="009F71A9"/>
    <w:rsid w:val="009F7B80"/>
    <w:rsid w:val="00A00057"/>
    <w:rsid w:val="00A00916"/>
    <w:rsid w:val="00A00F8C"/>
    <w:rsid w:val="00A01482"/>
    <w:rsid w:val="00A014A8"/>
    <w:rsid w:val="00A02FBC"/>
    <w:rsid w:val="00A02FE4"/>
    <w:rsid w:val="00A049B7"/>
    <w:rsid w:val="00A060C0"/>
    <w:rsid w:val="00A0621D"/>
    <w:rsid w:val="00A06D5C"/>
    <w:rsid w:val="00A10072"/>
    <w:rsid w:val="00A10768"/>
    <w:rsid w:val="00A11931"/>
    <w:rsid w:val="00A129EE"/>
    <w:rsid w:val="00A132DD"/>
    <w:rsid w:val="00A1351C"/>
    <w:rsid w:val="00A13E28"/>
    <w:rsid w:val="00A14451"/>
    <w:rsid w:val="00A14B37"/>
    <w:rsid w:val="00A14C81"/>
    <w:rsid w:val="00A14F17"/>
    <w:rsid w:val="00A15674"/>
    <w:rsid w:val="00A15B9F"/>
    <w:rsid w:val="00A179C7"/>
    <w:rsid w:val="00A2050C"/>
    <w:rsid w:val="00A22139"/>
    <w:rsid w:val="00A22CDC"/>
    <w:rsid w:val="00A2500C"/>
    <w:rsid w:val="00A25E95"/>
    <w:rsid w:val="00A262DA"/>
    <w:rsid w:val="00A26ABC"/>
    <w:rsid w:val="00A30560"/>
    <w:rsid w:val="00A33152"/>
    <w:rsid w:val="00A33C8E"/>
    <w:rsid w:val="00A34BCC"/>
    <w:rsid w:val="00A34E46"/>
    <w:rsid w:val="00A36431"/>
    <w:rsid w:val="00A36E15"/>
    <w:rsid w:val="00A370C6"/>
    <w:rsid w:val="00A3771A"/>
    <w:rsid w:val="00A37AB2"/>
    <w:rsid w:val="00A37BEA"/>
    <w:rsid w:val="00A37F8E"/>
    <w:rsid w:val="00A417FF"/>
    <w:rsid w:val="00A42792"/>
    <w:rsid w:val="00A43411"/>
    <w:rsid w:val="00A44323"/>
    <w:rsid w:val="00A45BEA"/>
    <w:rsid w:val="00A47514"/>
    <w:rsid w:val="00A5115F"/>
    <w:rsid w:val="00A511CB"/>
    <w:rsid w:val="00A51351"/>
    <w:rsid w:val="00A5391C"/>
    <w:rsid w:val="00A5670D"/>
    <w:rsid w:val="00A56DB0"/>
    <w:rsid w:val="00A57932"/>
    <w:rsid w:val="00A57C24"/>
    <w:rsid w:val="00A612BF"/>
    <w:rsid w:val="00A615D0"/>
    <w:rsid w:val="00A61BED"/>
    <w:rsid w:val="00A622F3"/>
    <w:rsid w:val="00A62C2B"/>
    <w:rsid w:val="00A63C1D"/>
    <w:rsid w:val="00A63CD8"/>
    <w:rsid w:val="00A65CCD"/>
    <w:rsid w:val="00A65EE8"/>
    <w:rsid w:val="00A665A8"/>
    <w:rsid w:val="00A67034"/>
    <w:rsid w:val="00A670E3"/>
    <w:rsid w:val="00A67D55"/>
    <w:rsid w:val="00A70662"/>
    <w:rsid w:val="00A71AF6"/>
    <w:rsid w:val="00A71B26"/>
    <w:rsid w:val="00A71FE8"/>
    <w:rsid w:val="00A723F2"/>
    <w:rsid w:val="00A72DA9"/>
    <w:rsid w:val="00A73F21"/>
    <w:rsid w:val="00A75475"/>
    <w:rsid w:val="00A801B0"/>
    <w:rsid w:val="00A8029B"/>
    <w:rsid w:val="00A808FE"/>
    <w:rsid w:val="00A811B3"/>
    <w:rsid w:val="00A81264"/>
    <w:rsid w:val="00A81885"/>
    <w:rsid w:val="00A82F7F"/>
    <w:rsid w:val="00A84541"/>
    <w:rsid w:val="00A84591"/>
    <w:rsid w:val="00A849D3"/>
    <w:rsid w:val="00A85083"/>
    <w:rsid w:val="00A85658"/>
    <w:rsid w:val="00A85A35"/>
    <w:rsid w:val="00A87BD0"/>
    <w:rsid w:val="00A87E4C"/>
    <w:rsid w:val="00A90806"/>
    <w:rsid w:val="00A90B48"/>
    <w:rsid w:val="00A91027"/>
    <w:rsid w:val="00A913D3"/>
    <w:rsid w:val="00A9247A"/>
    <w:rsid w:val="00A9377B"/>
    <w:rsid w:val="00A93C2C"/>
    <w:rsid w:val="00A94813"/>
    <w:rsid w:val="00A94D10"/>
    <w:rsid w:val="00A94E5B"/>
    <w:rsid w:val="00A94E76"/>
    <w:rsid w:val="00A95F32"/>
    <w:rsid w:val="00A966BD"/>
    <w:rsid w:val="00A96828"/>
    <w:rsid w:val="00A977D1"/>
    <w:rsid w:val="00A97CF7"/>
    <w:rsid w:val="00AA0FF9"/>
    <w:rsid w:val="00AA1D08"/>
    <w:rsid w:val="00AA23B1"/>
    <w:rsid w:val="00AA2EED"/>
    <w:rsid w:val="00AA3674"/>
    <w:rsid w:val="00AA39C4"/>
    <w:rsid w:val="00AA4748"/>
    <w:rsid w:val="00AA4F1D"/>
    <w:rsid w:val="00AA4FBB"/>
    <w:rsid w:val="00AA4FF0"/>
    <w:rsid w:val="00AA5055"/>
    <w:rsid w:val="00AA6CCF"/>
    <w:rsid w:val="00AA7332"/>
    <w:rsid w:val="00AB0061"/>
    <w:rsid w:val="00AB0A19"/>
    <w:rsid w:val="00AB13D9"/>
    <w:rsid w:val="00AB1F02"/>
    <w:rsid w:val="00AB30E7"/>
    <w:rsid w:val="00AB52AF"/>
    <w:rsid w:val="00AB6252"/>
    <w:rsid w:val="00AB6648"/>
    <w:rsid w:val="00AB67CD"/>
    <w:rsid w:val="00AB68E5"/>
    <w:rsid w:val="00AB784A"/>
    <w:rsid w:val="00AC0258"/>
    <w:rsid w:val="00AC02E6"/>
    <w:rsid w:val="00AC051D"/>
    <w:rsid w:val="00AC0FE2"/>
    <w:rsid w:val="00AC1F4B"/>
    <w:rsid w:val="00AC275D"/>
    <w:rsid w:val="00AC3E0A"/>
    <w:rsid w:val="00AC3FC8"/>
    <w:rsid w:val="00AC4B9F"/>
    <w:rsid w:val="00AC6EBB"/>
    <w:rsid w:val="00AC6FF4"/>
    <w:rsid w:val="00AC70B9"/>
    <w:rsid w:val="00AD055D"/>
    <w:rsid w:val="00AD0ACF"/>
    <w:rsid w:val="00AD0B97"/>
    <w:rsid w:val="00AD0BCE"/>
    <w:rsid w:val="00AD1616"/>
    <w:rsid w:val="00AD2C84"/>
    <w:rsid w:val="00AD35BB"/>
    <w:rsid w:val="00AD43FE"/>
    <w:rsid w:val="00AD4598"/>
    <w:rsid w:val="00AD4DA9"/>
    <w:rsid w:val="00AD50BF"/>
    <w:rsid w:val="00AD6B7F"/>
    <w:rsid w:val="00AD7861"/>
    <w:rsid w:val="00AD79B0"/>
    <w:rsid w:val="00AE0442"/>
    <w:rsid w:val="00AE0716"/>
    <w:rsid w:val="00AE0737"/>
    <w:rsid w:val="00AE096E"/>
    <w:rsid w:val="00AE0E53"/>
    <w:rsid w:val="00AE222B"/>
    <w:rsid w:val="00AE2E61"/>
    <w:rsid w:val="00AE3258"/>
    <w:rsid w:val="00AE3CD6"/>
    <w:rsid w:val="00AE4BEF"/>
    <w:rsid w:val="00AE5016"/>
    <w:rsid w:val="00AE60E8"/>
    <w:rsid w:val="00AE7382"/>
    <w:rsid w:val="00AE7722"/>
    <w:rsid w:val="00AE77C6"/>
    <w:rsid w:val="00AF0313"/>
    <w:rsid w:val="00AF20BA"/>
    <w:rsid w:val="00AF2319"/>
    <w:rsid w:val="00AF2F25"/>
    <w:rsid w:val="00AF36BC"/>
    <w:rsid w:val="00AF3D44"/>
    <w:rsid w:val="00AF4908"/>
    <w:rsid w:val="00AF4CBA"/>
    <w:rsid w:val="00AF5CC4"/>
    <w:rsid w:val="00AF69FC"/>
    <w:rsid w:val="00B00825"/>
    <w:rsid w:val="00B01356"/>
    <w:rsid w:val="00B0362A"/>
    <w:rsid w:val="00B0636F"/>
    <w:rsid w:val="00B12750"/>
    <w:rsid w:val="00B12E44"/>
    <w:rsid w:val="00B13041"/>
    <w:rsid w:val="00B13243"/>
    <w:rsid w:val="00B132E9"/>
    <w:rsid w:val="00B14573"/>
    <w:rsid w:val="00B147A9"/>
    <w:rsid w:val="00B15CDB"/>
    <w:rsid w:val="00B15DB1"/>
    <w:rsid w:val="00B20117"/>
    <w:rsid w:val="00B202D6"/>
    <w:rsid w:val="00B205BC"/>
    <w:rsid w:val="00B205F3"/>
    <w:rsid w:val="00B20702"/>
    <w:rsid w:val="00B218ED"/>
    <w:rsid w:val="00B22529"/>
    <w:rsid w:val="00B22CE1"/>
    <w:rsid w:val="00B24BCF"/>
    <w:rsid w:val="00B24BD3"/>
    <w:rsid w:val="00B24E26"/>
    <w:rsid w:val="00B2563B"/>
    <w:rsid w:val="00B25925"/>
    <w:rsid w:val="00B26B0A"/>
    <w:rsid w:val="00B27017"/>
    <w:rsid w:val="00B2751A"/>
    <w:rsid w:val="00B30242"/>
    <w:rsid w:val="00B3089F"/>
    <w:rsid w:val="00B3102C"/>
    <w:rsid w:val="00B33310"/>
    <w:rsid w:val="00B3376C"/>
    <w:rsid w:val="00B33EC2"/>
    <w:rsid w:val="00B33FD2"/>
    <w:rsid w:val="00B35304"/>
    <w:rsid w:val="00B355AC"/>
    <w:rsid w:val="00B357A7"/>
    <w:rsid w:val="00B35C8E"/>
    <w:rsid w:val="00B3677D"/>
    <w:rsid w:val="00B377E0"/>
    <w:rsid w:val="00B37DB0"/>
    <w:rsid w:val="00B41D76"/>
    <w:rsid w:val="00B425B2"/>
    <w:rsid w:val="00B42EAB"/>
    <w:rsid w:val="00B432A6"/>
    <w:rsid w:val="00B4349C"/>
    <w:rsid w:val="00B449A5"/>
    <w:rsid w:val="00B44F2D"/>
    <w:rsid w:val="00B453AA"/>
    <w:rsid w:val="00B4548E"/>
    <w:rsid w:val="00B46D61"/>
    <w:rsid w:val="00B4792C"/>
    <w:rsid w:val="00B50977"/>
    <w:rsid w:val="00B50D97"/>
    <w:rsid w:val="00B526F9"/>
    <w:rsid w:val="00B52864"/>
    <w:rsid w:val="00B52A6F"/>
    <w:rsid w:val="00B52CA4"/>
    <w:rsid w:val="00B54459"/>
    <w:rsid w:val="00B5593D"/>
    <w:rsid w:val="00B56517"/>
    <w:rsid w:val="00B56DDA"/>
    <w:rsid w:val="00B57397"/>
    <w:rsid w:val="00B57AED"/>
    <w:rsid w:val="00B57D7F"/>
    <w:rsid w:val="00B6241F"/>
    <w:rsid w:val="00B62573"/>
    <w:rsid w:val="00B62B10"/>
    <w:rsid w:val="00B635C5"/>
    <w:rsid w:val="00B65A55"/>
    <w:rsid w:val="00B6638A"/>
    <w:rsid w:val="00B6675C"/>
    <w:rsid w:val="00B66EA5"/>
    <w:rsid w:val="00B70874"/>
    <w:rsid w:val="00B70896"/>
    <w:rsid w:val="00B712CF"/>
    <w:rsid w:val="00B716A2"/>
    <w:rsid w:val="00B72A44"/>
    <w:rsid w:val="00B73B45"/>
    <w:rsid w:val="00B75424"/>
    <w:rsid w:val="00B75E95"/>
    <w:rsid w:val="00B7718D"/>
    <w:rsid w:val="00B77454"/>
    <w:rsid w:val="00B779AF"/>
    <w:rsid w:val="00B81098"/>
    <w:rsid w:val="00B814D8"/>
    <w:rsid w:val="00B83927"/>
    <w:rsid w:val="00B83B7C"/>
    <w:rsid w:val="00B83C03"/>
    <w:rsid w:val="00B84519"/>
    <w:rsid w:val="00B84AFA"/>
    <w:rsid w:val="00B84E3B"/>
    <w:rsid w:val="00B85347"/>
    <w:rsid w:val="00B85708"/>
    <w:rsid w:val="00B858F6"/>
    <w:rsid w:val="00B86311"/>
    <w:rsid w:val="00B878F8"/>
    <w:rsid w:val="00B87F64"/>
    <w:rsid w:val="00B90C2D"/>
    <w:rsid w:val="00B90F3C"/>
    <w:rsid w:val="00B91AD7"/>
    <w:rsid w:val="00B92CEB"/>
    <w:rsid w:val="00B93EBE"/>
    <w:rsid w:val="00B94C8C"/>
    <w:rsid w:val="00B951B9"/>
    <w:rsid w:val="00B95571"/>
    <w:rsid w:val="00B96C4B"/>
    <w:rsid w:val="00BA0818"/>
    <w:rsid w:val="00BA11DE"/>
    <w:rsid w:val="00BA171D"/>
    <w:rsid w:val="00BA1DD0"/>
    <w:rsid w:val="00BA358D"/>
    <w:rsid w:val="00BA36A3"/>
    <w:rsid w:val="00BA420F"/>
    <w:rsid w:val="00BA662A"/>
    <w:rsid w:val="00BA7466"/>
    <w:rsid w:val="00BB03F2"/>
    <w:rsid w:val="00BB080F"/>
    <w:rsid w:val="00BB202B"/>
    <w:rsid w:val="00BB261A"/>
    <w:rsid w:val="00BB3455"/>
    <w:rsid w:val="00BB6069"/>
    <w:rsid w:val="00BB69F1"/>
    <w:rsid w:val="00BB6E22"/>
    <w:rsid w:val="00BC037B"/>
    <w:rsid w:val="00BC05C0"/>
    <w:rsid w:val="00BC0AD8"/>
    <w:rsid w:val="00BC0E1E"/>
    <w:rsid w:val="00BC1515"/>
    <w:rsid w:val="00BC1CBE"/>
    <w:rsid w:val="00BC2387"/>
    <w:rsid w:val="00BC2BB9"/>
    <w:rsid w:val="00BC6546"/>
    <w:rsid w:val="00BC6AFE"/>
    <w:rsid w:val="00BD1D42"/>
    <w:rsid w:val="00BD249E"/>
    <w:rsid w:val="00BD3303"/>
    <w:rsid w:val="00BD4492"/>
    <w:rsid w:val="00BD4874"/>
    <w:rsid w:val="00BD499C"/>
    <w:rsid w:val="00BD55E4"/>
    <w:rsid w:val="00BD5692"/>
    <w:rsid w:val="00BD6170"/>
    <w:rsid w:val="00BD7715"/>
    <w:rsid w:val="00BE076D"/>
    <w:rsid w:val="00BE5199"/>
    <w:rsid w:val="00BE57AF"/>
    <w:rsid w:val="00BE5CF1"/>
    <w:rsid w:val="00BE5E59"/>
    <w:rsid w:val="00BE7205"/>
    <w:rsid w:val="00BF076C"/>
    <w:rsid w:val="00BF12D6"/>
    <w:rsid w:val="00BF16D0"/>
    <w:rsid w:val="00BF1C65"/>
    <w:rsid w:val="00BF3754"/>
    <w:rsid w:val="00BF38D7"/>
    <w:rsid w:val="00BF4545"/>
    <w:rsid w:val="00BF79A2"/>
    <w:rsid w:val="00C0057A"/>
    <w:rsid w:val="00C00F57"/>
    <w:rsid w:val="00C02CE8"/>
    <w:rsid w:val="00C030B2"/>
    <w:rsid w:val="00C033CE"/>
    <w:rsid w:val="00C04DBA"/>
    <w:rsid w:val="00C05B46"/>
    <w:rsid w:val="00C05C77"/>
    <w:rsid w:val="00C05CA2"/>
    <w:rsid w:val="00C067BA"/>
    <w:rsid w:val="00C06A41"/>
    <w:rsid w:val="00C06EA2"/>
    <w:rsid w:val="00C0726F"/>
    <w:rsid w:val="00C074B0"/>
    <w:rsid w:val="00C111D4"/>
    <w:rsid w:val="00C1195B"/>
    <w:rsid w:val="00C11AE0"/>
    <w:rsid w:val="00C11E08"/>
    <w:rsid w:val="00C129D0"/>
    <w:rsid w:val="00C1355A"/>
    <w:rsid w:val="00C136BD"/>
    <w:rsid w:val="00C13C74"/>
    <w:rsid w:val="00C13D8C"/>
    <w:rsid w:val="00C143B7"/>
    <w:rsid w:val="00C15D4C"/>
    <w:rsid w:val="00C16811"/>
    <w:rsid w:val="00C16F27"/>
    <w:rsid w:val="00C1767F"/>
    <w:rsid w:val="00C17E8A"/>
    <w:rsid w:val="00C2033F"/>
    <w:rsid w:val="00C20B14"/>
    <w:rsid w:val="00C212B4"/>
    <w:rsid w:val="00C213E2"/>
    <w:rsid w:val="00C219F1"/>
    <w:rsid w:val="00C21B73"/>
    <w:rsid w:val="00C21C20"/>
    <w:rsid w:val="00C21D99"/>
    <w:rsid w:val="00C21EAD"/>
    <w:rsid w:val="00C23252"/>
    <w:rsid w:val="00C24D30"/>
    <w:rsid w:val="00C24E73"/>
    <w:rsid w:val="00C25AE4"/>
    <w:rsid w:val="00C26689"/>
    <w:rsid w:val="00C26DD4"/>
    <w:rsid w:val="00C27822"/>
    <w:rsid w:val="00C2797D"/>
    <w:rsid w:val="00C27C38"/>
    <w:rsid w:val="00C27CEB"/>
    <w:rsid w:val="00C31BCD"/>
    <w:rsid w:val="00C31D1D"/>
    <w:rsid w:val="00C33A12"/>
    <w:rsid w:val="00C34204"/>
    <w:rsid w:val="00C344D2"/>
    <w:rsid w:val="00C34500"/>
    <w:rsid w:val="00C35537"/>
    <w:rsid w:val="00C3658A"/>
    <w:rsid w:val="00C36721"/>
    <w:rsid w:val="00C367D5"/>
    <w:rsid w:val="00C36987"/>
    <w:rsid w:val="00C36F61"/>
    <w:rsid w:val="00C3758E"/>
    <w:rsid w:val="00C375DA"/>
    <w:rsid w:val="00C3791B"/>
    <w:rsid w:val="00C37E23"/>
    <w:rsid w:val="00C406AD"/>
    <w:rsid w:val="00C40852"/>
    <w:rsid w:val="00C40A73"/>
    <w:rsid w:val="00C41499"/>
    <w:rsid w:val="00C416AE"/>
    <w:rsid w:val="00C426D6"/>
    <w:rsid w:val="00C42FD0"/>
    <w:rsid w:val="00C43A06"/>
    <w:rsid w:val="00C43D80"/>
    <w:rsid w:val="00C44B5B"/>
    <w:rsid w:val="00C45D5B"/>
    <w:rsid w:val="00C45E0F"/>
    <w:rsid w:val="00C467EF"/>
    <w:rsid w:val="00C46AE4"/>
    <w:rsid w:val="00C47EBC"/>
    <w:rsid w:val="00C50306"/>
    <w:rsid w:val="00C50BDF"/>
    <w:rsid w:val="00C510C1"/>
    <w:rsid w:val="00C51130"/>
    <w:rsid w:val="00C515F4"/>
    <w:rsid w:val="00C518BC"/>
    <w:rsid w:val="00C519C3"/>
    <w:rsid w:val="00C51F33"/>
    <w:rsid w:val="00C52789"/>
    <w:rsid w:val="00C53334"/>
    <w:rsid w:val="00C53D98"/>
    <w:rsid w:val="00C553B0"/>
    <w:rsid w:val="00C563A6"/>
    <w:rsid w:val="00C56DED"/>
    <w:rsid w:val="00C60551"/>
    <w:rsid w:val="00C605A5"/>
    <w:rsid w:val="00C62D4D"/>
    <w:rsid w:val="00C63269"/>
    <w:rsid w:val="00C639BA"/>
    <w:rsid w:val="00C66010"/>
    <w:rsid w:val="00C66B99"/>
    <w:rsid w:val="00C66BCC"/>
    <w:rsid w:val="00C706F6"/>
    <w:rsid w:val="00C7098C"/>
    <w:rsid w:val="00C70CE4"/>
    <w:rsid w:val="00C7238C"/>
    <w:rsid w:val="00C7354B"/>
    <w:rsid w:val="00C742C1"/>
    <w:rsid w:val="00C7446E"/>
    <w:rsid w:val="00C74980"/>
    <w:rsid w:val="00C74AF3"/>
    <w:rsid w:val="00C75CC6"/>
    <w:rsid w:val="00C76833"/>
    <w:rsid w:val="00C76F8A"/>
    <w:rsid w:val="00C773C6"/>
    <w:rsid w:val="00C77CDF"/>
    <w:rsid w:val="00C80CE3"/>
    <w:rsid w:val="00C82DC1"/>
    <w:rsid w:val="00C833BA"/>
    <w:rsid w:val="00C845F4"/>
    <w:rsid w:val="00C85C38"/>
    <w:rsid w:val="00C87AD0"/>
    <w:rsid w:val="00C87B7A"/>
    <w:rsid w:val="00C9066B"/>
    <w:rsid w:val="00C91069"/>
    <w:rsid w:val="00C91123"/>
    <w:rsid w:val="00C913AD"/>
    <w:rsid w:val="00C9548F"/>
    <w:rsid w:val="00C96186"/>
    <w:rsid w:val="00C96AB1"/>
    <w:rsid w:val="00CA0155"/>
    <w:rsid w:val="00CA078A"/>
    <w:rsid w:val="00CA1C06"/>
    <w:rsid w:val="00CA2C01"/>
    <w:rsid w:val="00CA3538"/>
    <w:rsid w:val="00CA36A5"/>
    <w:rsid w:val="00CA442B"/>
    <w:rsid w:val="00CA585C"/>
    <w:rsid w:val="00CA58D5"/>
    <w:rsid w:val="00CA5AF1"/>
    <w:rsid w:val="00CA5D9C"/>
    <w:rsid w:val="00CA5F2E"/>
    <w:rsid w:val="00CA6074"/>
    <w:rsid w:val="00CA6C74"/>
    <w:rsid w:val="00CA71C9"/>
    <w:rsid w:val="00CA78C9"/>
    <w:rsid w:val="00CA7BB2"/>
    <w:rsid w:val="00CB06D3"/>
    <w:rsid w:val="00CB1376"/>
    <w:rsid w:val="00CB2379"/>
    <w:rsid w:val="00CB32AB"/>
    <w:rsid w:val="00CB3538"/>
    <w:rsid w:val="00CB51FD"/>
    <w:rsid w:val="00CB6420"/>
    <w:rsid w:val="00CB74FF"/>
    <w:rsid w:val="00CB75AD"/>
    <w:rsid w:val="00CB785C"/>
    <w:rsid w:val="00CB7C8C"/>
    <w:rsid w:val="00CC03DD"/>
    <w:rsid w:val="00CC1678"/>
    <w:rsid w:val="00CC1DDF"/>
    <w:rsid w:val="00CC250B"/>
    <w:rsid w:val="00CC2E7B"/>
    <w:rsid w:val="00CC30E3"/>
    <w:rsid w:val="00CC3448"/>
    <w:rsid w:val="00CC37C4"/>
    <w:rsid w:val="00CC459C"/>
    <w:rsid w:val="00CC6818"/>
    <w:rsid w:val="00CC7265"/>
    <w:rsid w:val="00CC7C79"/>
    <w:rsid w:val="00CD0523"/>
    <w:rsid w:val="00CD070A"/>
    <w:rsid w:val="00CD0927"/>
    <w:rsid w:val="00CD1C9B"/>
    <w:rsid w:val="00CD1E72"/>
    <w:rsid w:val="00CD2AC0"/>
    <w:rsid w:val="00CD30EC"/>
    <w:rsid w:val="00CD3582"/>
    <w:rsid w:val="00CD43DC"/>
    <w:rsid w:val="00CD51CB"/>
    <w:rsid w:val="00CD6166"/>
    <w:rsid w:val="00CD622A"/>
    <w:rsid w:val="00CD6249"/>
    <w:rsid w:val="00CD6EA9"/>
    <w:rsid w:val="00CD6EB8"/>
    <w:rsid w:val="00CD781B"/>
    <w:rsid w:val="00CD7CF2"/>
    <w:rsid w:val="00CD7E19"/>
    <w:rsid w:val="00CD7EDB"/>
    <w:rsid w:val="00CE0525"/>
    <w:rsid w:val="00CE159C"/>
    <w:rsid w:val="00CE2116"/>
    <w:rsid w:val="00CE23DD"/>
    <w:rsid w:val="00CE253B"/>
    <w:rsid w:val="00CE27BB"/>
    <w:rsid w:val="00CE4B1F"/>
    <w:rsid w:val="00CE6392"/>
    <w:rsid w:val="00CE79F7"/>
    <w:rsid w:val="00CE7AE4"/>
    <w:rsid w:val="00CF0FB6"/>
    <w:rsid w:val="00CF1121"/>
    <w:rsid w:val="00CF114F"/>
    <w:rsid w:val="00CF151A"/>
    <w:rsid w:val="00CF18B9"/>
    <w:rsid w:val="00CF2C5D"/>
    <w:rsid w:val="00CF4050"/>
    <w:rsid w:val="00CF453E"/>
    <w:rsid w:val="00CF484D"/>
    <w:rsid w:val="00CF48BE"/>
    <w:rsid w:val="00CF5923"/>
    <w:rsid w:val="00CF650D"/>
    <w:rsid w:val="00CF6BAB"/>
    <w:rsid w:val="00CF75EE"/>
    <w:rsid w:val="00CF7820"/>
    <w:rsid w:val="00CF7F91"/>
    <w:rsid w:val="00D00481"/>
    <w:rsid w:val="00D0073F"/>
    <w:rsid w:val="00D0097B"/>
    <w:rsid w:val="00D01373"/>
    <w:rsid w:val="00D0172B"/>
    <w:rsid w:val="00D0199B"/>
    <w:rsid w:val="00D026C1"/>
    <w:rsid w:val="00D02A3D"/>
    <w:rsid w:val="00D02EC1"/>
    <w:rsid w:val="00D0307E"/>
    <w:rsid w:val="00D034C9"/>
    <w:rsid w:val="00D03506"/>
    <w:rsid w:val="00D038DA"/>
    <w:rsid w:val="00D03E9A"/>
    <w:rsid w:val="00D04443"/>
    <w:rsid w:val="00D04DD5"/>
    <w:rsid w:val="00D05D45"/>
    <w:rsid w:val="00D1096F"/>
    <w:rsid w:val="00D10DA1"/>
    <w:rsid w:val="00D10FB9"/>
    <w:rsid w:val="00D11E09"/>
    <w:rsid w:val="00D1226A"/>
    <w:rsid w:val="00D1361C"/>
    <w:rsid w:val="00D14DEB"/>
    <w:rsid w:val="00D1676F"/>
    <w:rsid w:val="00D1742F"/>
    <w:rsid w:val="00D205EC"/>
    <w:rsid w:val="00D2116F"/>
    <w:rsid w:val="00D21B8D"/>
    <w:rsid w:val="00D21CC0"/>
    <w:rsid w:val="00D231D4"/>
    <w:rsid w:val="00D23269"/>
    <w:rsid w:val="00D242BA"/>
    <w:rsid w:val="00D26BD4"/>
    <w:rsid w:val="00D27032"/>
    <w:rsid w:val="00D272CA"/>
    <w:rsid w:val="00D27418"/>
    <w:rsid w:val="00D27EA0"/>
    <w:rsid w:val="00D30259"/>
    <w:rsid w:val="00D308B4"/>
    <w:rsid w:val="00D30B1E"/>
    <w:rsid w:val="00D30DA2"/>
    <w:rsid w:val="00D31379"/>
    <w:rsid w:val="00D3153A"/>
    <w:rsid w:val="00D3191F"/>
    <w:rsid w:val="00D31DAA"/>
    <w:rsid w:val="00D33389"/>
    <w:rsid w:val="00D34659"/>
    <w:rsid w:val="00D35C61"/>
    <w:rsid w:val="00D36E63"/>
    <w:rsid w:val="00D36E71"/>
    <w:rsid w:val="00D374A9"/>
    <w:rsid w:val="00D40BBC"/>
    <w:rsid w:val="00D41348"/>
    <w:rsid w:val="00D42356"/>
    <w:rsid w:val="00D43079"/>
    <w:rsid w:val="00D43C82"/>
    <w:rsid w:val="00D44B5C"/>
    <w:rsid w:val="00D450C6"/>
    <w:rsid w:val="00D45257"/>
    <w:rsid w:val="00D458E8"/>
    <w:rsid w:val="00D45B87"/>
    <w:rsid w:val="00D45BA0"/>
    <w:rsid w:val="00D4600A"/>
    <w:rsid w:val="00D4636F"/>
    <w:rsid w:val="00D46681"/>
    <w:rsid w:val="00D5146C"/>
    <w:rsid w:val="00D51A83"/>
    <w:rsid w:val="00D51BA2"/>
    <w:rsid w:val="00D525AB"/>
    <w:rsid w:val="00D527FB"/>
    <w:rsid w:val="00D5306D"/>
    <w:rsid w:val="00D5350E"/>
    <w:rsid w:val="00D53838"/>
    <w:rsid w:val="00D53945"/>
    <w:rsid w:val="00D551CD"/>
    <w:rsid w:val="00D5558C"/>
    <w:rsid w:val="00D555DB"/>
    <w:rsid w:val="00D559CF"/>
    <w:rsid w:val="00D56377"/>
    <w:rsid w:val="00D56A4A"/>
    <w:rsid w:val="00D6016B"/>
    <w:rsid w:val="00D6031B"/>
    <w:rsid w:val="00D608DB"/>
    <w:rsid w:val="00D61C86"/>
    <w:rsid w:val="00D61C9A"/>
    <w:rsid w:val="00D62508"/>
    <w:rsid w:val="00D63021"/>
    <w:rsid w:val="00D66576"/>
    <w:rsid w:val="00D667ED"/>
    <w:rsid w:val="00D675F5"/>
    <w:rsid w:val="00D70AF6"/>
    <w:rsid w:val="00D71E67"/>
    <w:rsid w:val="00D72054"/>
    <w:rsid w:val="00D72DB4"/>
    <w:rsid w:val="00D743FD"/>
    <w:rsid w:val="00D74A2B"/>
    <w:rsid w:val="00D75031"/>
    <w:rsid w:val="00D75CCA"/>
    <w:rsid w:val="00D77C29"/>
    <w:rsid w:val="00D808B0"/>
    <w:rsid w:val="00D80ABF"/>
    <w:rsid w:val="00D80FAF"/>
    <w:rsid w:val="00D8105B"/>
    <w:rsid w:val="00D81163"/>
    <w:rsid w:val="00D81FDB"/>
    <w:rsid w:val="00D831B9"/>
    <w:rsid w:val="00D83A04"/>
    <w:rsid w:val="00D83D05"/>
    <w:rsid w:val="00D83D0B"/>
    <w:rsid w:val="00D83FE4"/>
    <w:rsid w:val="00D84839"/>
    <w:rsid w:val="00D84A4A"/>
    <w:rsid w:val="00D86322"/>
    <w:rsid w:val="00D8643C"/>
    <w:rsid w:val="00D865C7"/>
    <w:rsid w:val="00D869F7"/>
    <w:rsid w:val="00D91355"/>
    <w:rsid w:val="00D940AB"/>
    <w:rsid w:val="00D9444C"/>
    <w:rsid w:val="00D945D7"/>
    <w:rsid w:val="00D94BD6"/>
    <w:rsid w:val="00D955C5"/>
    <w:rsid w:val="00D96511"/>
    <w:rsid w:val="00D97ED4"/>
    <w:rsid w:val="00DA0A83"/>
    <w:rsid w:val="00DA20A2"/>
    <w:rsid w:val="00DA54E0"/>
    <w:rsid w:val="00DA5D70"/>
    <w:rsid w:val="00DA60FF"/>
    <w:rsid w:val="00DA640F"/>
    <w:rsid w:val="00DA7101"/>
    <w:rsid w:val="00DA73E8"/>
    <w:rsid w:val="00DA7AEA"/>
    <w:rsid w:val="00DA7E93"/>
    <w:rsid w:val="00DB2D8F"/>
    <w:rsid w:val="00DB345D"/>
    <w:rsid w:val="00DB3E42"/>
    <w:rsid w:val="00DB4282"/>
    <w:rsid w:val="00DB44F9"/>
    <w:rsid w:val="00DB4CF2"/>
    <w:rsid w:val="00DB535A"/>
    <w:rsid w:val="00DB6349"/>
    <w:rsid w:val="00DB7699"/>
    <w:rsid w:val="00DB7F6A"/>
    <w:rsid w:val="00DC0879"/>
    <w:rsid w:val="00DC0A29"/>
    <w:rsid w:val="00DC0D41"/>
    <w:rsid w:val="00DC19DA"/>
    <w:rsid w:val="00DC1B5C"/>
    <w:rsid w:val="00DC1DFB"/>
    <w:rsid w:val="00DC2484"/>
    <w:rsid w:val="00DC26D5"/>
    <w:rsid w:val="00DC27B9"/>
    <w:rsid w:val="00DC30A9"/>
    <w:rsid w:val="00DC4AE8"/>
    <w:rsid w:val="00DC56ED"/>
    <w:rsid w:val="00DC57AE"/>
    <w:rsid w:val="00DC657D"/>
    <w:rsid w:val="00DC67C8"/>
    <w:rsid w:val="00DC6DF8"/>
    <w:rsid w:val="00DC75AB"/>
    <w:rsid w:val="00DD0618"/>
    <w:rsid w:val="00DD0689"/>
    <w:rsid w:val="00DD06E2"/>
    <w:rsid w:val="00DD0E98"/>
    <w:rsid w:val="00DD28DA"/>
    <w:rsid w:val="00DD31D3"/>
    <w:rsid w:val="00DD3791"/>
    <w:rsid w:val="00DD5164"/>
    <w:rsid w:val="00DD5ECD"/>
    <w:rsid w:val="00DD6121"/>
    <w:rsid w:val="00DD6C2D"/>
    <w:rsid w:val="00DE0799"/>
    <w:rsid w:val="00DE26BB"/>
    <w:rsid w:val="00DE37EC"/>
    <w:rsid w:val="00DE3E47"/>
    <w:rsid w:val="00DE4C48"/>
    <w:rsid w:val="00DE5891"/>
    <w:rsid w:val="00DE59E7"/>
    <w:rsid w:val="00DE733F"/>
    <w:rsid w:val="00DE74DD"/>
    <w:rsid w:val="00DE7BCD"/>
    <w:rsid w:val="00DF20D7"/>
    <w:rsid w:val="00DF223A"/>
    <w:rsid w:val="00DF224E"/>
    <w:rsid w:val="00DF2313"/>
    <w:rsid w:val="00DF45AD"/>
    <w:rsid w:val="00DF4959"/>
    <w:rsid w:val="00DF4CC1"/>
    <w:rsid w:val="00DF6135"/>
    <w:rsid w:val="00DF69C3"/>
    <w:rsid w:val="00DF72EC"/>
    <w:rsid w:val="00DF765C"/>
    <w:rsid w:val="00DF7964"/>
    <w:rsid w:val="00DF7E3F"/>
    <w:rsid w:val="00E00238"/>
    <w:rsid w:val="00E004AB"/>
    <w:rsid w:val="00E00713"/>
    <w:rsid w:val="00E00FA0"/>
    <w:rsid w:val="00E054B0"/>
    <w:rsid w:val="00E05CAC"/>
    <w:rsid w:val="00E06234"/>
    <w:rsid w:val="00E06C44"/>
    <w:rsid w:val="00E10AB0"/>
    <w:rsid w:val="00E11E5B"/>
    <w:rsid w:val="00E126B4"/>
    <w:rsid w:val="00E13C23"/>
    <w:rsid w:val="00E14487"/>
    <w:rsid w:val="00E14B3E"/>
    <w:rsid w:val="00E14C42"/>
    <w:rsid w:val="00E1652D"/>
    <w:rsid w:val="00E206EA"/>
    <w:rsid w:val="00E2071A"/>
    <w:rsid w:val="00E20AB7"/>
    <w:rsid w:val="00E20EB1"/>
    <w:rsid w:val="00E2106F"/>
    <w:rsid w:val="00E216A2"/>
    <w:rsid w:val="00E2312C"/>
    <w:rsid w:val="00E2371C"/>
    <w:rsid w:val="00E23B1F"/>
    <w:rsid w:val="00E23B6E"/>
    <w:rsid w:val="00E24303"/>
    <w:rsid w:val="00E24754"/>
    <w:rsid w:val="00E255C8"/>
    <w:rsid w:val="00E25E71"/>
    <w:rsid w:val="00E25FCC"/>
    <w:rsid w:val="00E26B71"/>
    <w:rsid w:val="00E30E2E"/>
    <w:rsid w:val="00E31C66"/>
    <w:rsid w:val="00E32389"/>
    <w:rsid w:val="00E33EA3"/>
    <w:rsid w:val="00E34770"/>
    <w:rsid w:val="00E360C7"/>
    <w:rsid w:val="00E362BF"/>
    <w:rsid w:val="00E3639B"/>
    <w:rsid w:val="00E367B0"/>
    <w:rsid w:val="00E36B7E"/>
    <w:rsid w:val="00E37554"/>
    <w:rsid w:val="00E37B1A"/>
    <w:rsid w:val="00E41576"/>
    <w:rsid w:val="00E41E86"/>
    <w:rsid w:val="00E420F5"/>
    <w:rsid w:val="00E4296E"/>
    <w:rsid w:val="00E42CC8"/>
    <w:rsid w:val="00E43815"/>
    <w:rsid w:val="00E443B8"/>
    <w:rsid w:val="00E444AD"/>
    <w:rsid w:val="00E4486D"/>
    <w:rsid w:val="00E44D61"/>
    <w:rsid w:val="00E44DF5"/>
    <w:rsid w:val="00E455DD"/>
    <w:rsid w:val="00E459A2"/>
    <w:rsid w:val="00E46B43"/>
    <w:rsid w:val="00E479C0"/>
    <w:rsid w:val="00E5059B"/>
    <w:rsid w:val="00E507A9"/>
    <w:rsid w:val="00E510E0"/>
    <w:rsid w:val="00E5198F"/>
    <w:rsid w:val="00E5266D"/>
    <w:rsid w:val="00E53644"/>
    <w:rsid w:val="00E60016"/>
    <w:rsid w:val="00E600CA"/>
    <w:rsid w:val="00E60618"/>
    <w:rsid w:val="00E618C0"/>
    <w:rsid w:val="00E62359"/>
    <w:rsid w:val="00E6332F"/>
    <w:rsid w:val="00E6446C"/>
    <w:rsid w:val="00E645AF"/>
    <w:rsid w:val="00E65332"/>
    <w:rsid w:val="00E65D97"/>
    <w:rsid w:val="00E66275"/>
    <w:rsid w:val="00E66EFF"/>
    <w:rsid w:val="00E67D5D"/>
    <w:rsid w:val="00E67EF2"/>
    <w:rsid w:val="00E67F2A"/>
    <w:rsid w:val="00E67FCF"/>
    <w:rsid w:val="00E7026C"/>
    <w:rsid w:val="00E7065C"/>
    <w:rsid w:val="00E70720"/>
    <w:rsid w:val="00E70EBB"/>
    <w:rsid w:val="00E713F5"/>
    <w:rsid w:val="00E726A5"/>
    <w:rsid w:val="00E72D0E"/>
    <w:rsid w:val="00E72E73"/>
    <w:rsid w:val="00E74702"/>
    <w:rsid w:val="00E74F46"/>
    <w:rsid w:val="00E7553F"/>
    <w:rsid w:val="00E75AFD"/>
    <w:rsid w:val="00E8065A"/>
    <w:rsid w:val="00E81AE1"/>
    <w:rsid w:val="00E81FDC"/>
    <w:rsid w:val="00E82163"/>
    <w:rsid w:val="00E824ED"/>
    <w:rsid w:val="00E82DAB"/>
    <w:rsid w:val="00E83E46"/>
    <w:rsid w:val="00E84213"/>
    <w:rsid w:val="00E84417"/>
    <w:rsid w:val="00E846AF"/>
    <w:rsid w:val="00E851D0"/>
    <w:rsid w:val="00E85FC9"/>
    <w:rsid w:val="00E861F5"/>
    <w:rsid w:val="00E87665"/>
    <w:rsid w:val="00E90F1F"/>
    <w:rsid w:val="00E9143D"/>
    <w:rsid w:val="00E914DB"/>
    <w:rsid w:val="00E9195E"/>
    <w:rsid w:val="00E9357E"/>
    <w:rsid w:val="00E95054"/>
    <w:rsid w:val="00E96838"/>
    <w:rsid w:val="00EA11D7"/>
    <w:rsid w:val="00EA1B9E"/>
    <w:rsid w:val="00EA1BCA"/>
    <w:rsid w:val="00EA2B9E"/>
    <w:rsid w:val="00EA3D39"/>
    <w:rsid w:val="00EA40C9"/>
    <w:rsid w:val="00EA576A"/>
    <w:rsid w:val="00EA64A1"/>
    <w:rsid w:val="00EB0FF6"/>
    <w:rsid w:val="00EB23FF"/>
    <w:rsid w:val="00EB24AE"/>
    <w:rsid w:val="00EB276F"/>
    <w:rsid w:val="00EB37A3"/>
    <w:rsid w:val="00EB3950"/>
    <w:rsid w:val="00EB3BDA"/>
    <w:rsid w:val="00EB3C2B"/>
    <w:rsid w:val="00EB4BF5"/>
    <w:rsid w:val="00EB6DE6"/>
    <w:rsid w:val="00EB6F1C"/>
    <w:rsid w:val="00EB7393"/>
    <w:rsid w:val="00EB76D5"/>
    <w:rsid w:val="00EC001F"/>
    <w:rsid w:val="00EC1023"/>
    <w:rsid w:val="00EC246C"/>
    <w:rsid w:val="00EC2719"/>
    <w:rsid w:val="00EC4579"/>
    <w:rsid w:val="00EC4E9A"/>
    <w:rsid w:val="00EC4ED0"/>
    <w:rsid w:val="00EC60FB"/>
    <w:rsid w:val="00EC6225"/>
    <w:rsid w:val="00EC6FF6"/>
    <w:rsid w:val="00ED10B1"/>
    <w:rsid w:val="00ED141A"/>
    <w:rsid w:val="00ED1826"/>
    <w:rsid w:val="00ED1DEB"/>
    <w:rsid w:val="00ED2DF2"/>
    <w:rsid w:val="00ED34EF"/>
    <w:rsid w:val="00ED3BA7"/>
    <w:rsid w:val="00ED3F83"/>
    <w:rsid w:val="00ED5BA7"/>
    <w:rsid w:val="00ED5D02"/>
    <w:rsid w:val="00ED70AF"/>
    <w:rsid w:val="00EE0234"/>
    <w:rsid w:val="00EE1051"/>
    <w:rsid w:val="00EE2FDB"/>
    <w:rsid w:val="00EE3272"/>
    <w:rsid w:val="00EE3765"/>
    <w:rsid w:val="00EE3B59"/>
    <w:rsid w:val="00EE4635"/>
    <w:rsid w:val="00EE4DF0"/>
    <w:rsid w:val="00EE603B"/>
    <w:rsid w:val="00EE6154"/>
    <w:rsid w:val="00EE65C0"/>
    <w:rsid w:val="00EE6E63"/>
    <w:rsid w:val="00EE73A1"/>
    <w:rsid w:val="00EF0BB5"/>
    <w:rsid w:val="00EF0DB8"/>
    <w:rsid w:val="00EF297E"/>
    <w:rsid w:val="00EF2C00"/>
    <w:rsid w:val="00EF2D04"/>
    <w:rsid w:val="00EF3133"/>
    <w:rsid w:val="00EF3A26"/>
    <w:rsid w:val="00EF3DCF"/>
    <w:rsid w:val="00EF4994"/>
    <w:rsid w:val="00EF566B"/>
    <w:rsid w:val="00EF58B6"/>
    <w:rsid w:val="00EF5DB8"/>
    <w:rsid w:val="00EF5DF6"/>
    <w:rsid w:val="00EF65D5"/>
    <w:rsid w:val="00EF69FE"/>
    <w:rsid w:val="00EF6A62"/>
    <w:rsid w:val="00EF6D0A"/>
    <w:rsid w:val="00EF7572"/>
    <w:rsid w:val="00EF7A2F"/>
    <w:rsid w:val="00EF7BE6"/>
    <w:rsid w:val="00EF7D1F"/>
    <w:rsid w:val="00F00326"/>
    <w:rsid w:val="00F007A5"/>
    <w:rsid w:val="00F00DBF"/>
    <w:rsid w:val="00F03363"/>
    <w:rsid w:val="00F04C14"/>
    <w:rsid w:val="00F0505E"/>
    <w:rsid w:val="00F06392"/>
    <w:rsid w:val="00F0727B"/>
    <w:rsid w:val="00F07345"/>
    <w:rsid w:val="00F10189"/>
    <w:rsid w:val="00F10E36"/>
    <w:rsid w:val="00F1111C"/>
    <w:rsid w:val="00F11455"/>
    <w:rsid w:val="00F11764"/>
    <w:rsid w:val="00F11C57"/>
    <w:rsid w:val="00F123DF"/>
    <w:rsid w:val="00F12B76"/>
    <w:rsid w:val="00F12F67"/>
    <w:rsid w:val="00F144B8"/>
    <w:rsid w:val="00F15148"/>
    <w:rsid w:val="00F158FA"/>
    <w:rsid w:val="00F160EA"/>
    <w:rsid w:val="00F16505"/>
    <w:rsid w:val="00F16AA8"/>
    <w:rsid w:val="00F16CAD"/>
    <w:rsid w:val="00F16EFF"/>
    <w:rsid w:val="00F17DA9"/>
    <w:rsid w:val="00F2124D"/>
    <w:rsid w:val="00F21478"/>
    <w:rsid w:val="00F21C29"/>
    <w:rsid w:val="00F21E59"/>
    <w:rsid w:val="00F21FE1"/>
    <w:rsid w:val="00F220E8"/>
    <w:rsid w:val="00F22AEA"/>
    <w:rsid w:val="00F232F8"/>
    <w:rsid w:val="00F23A61"/>
    <w:rsid w:val="00F2531A"/>
    <w:rsid w:val="00F25F2B"/>
    <w:rsid w:val="00F27267"/>
    <w:rsid w:val="00F274EB"/>
    <w:rsid w:val="00F27514"/>
    <w:rsid w:val="00F276DE"/>
    <w:rsid w:val="00F27FE0"/>
    <w:rsid w:val="00F3080F"/>
    <w:rsid w:val="00F30ECA"/>
    <w:rsid w:val="00F31DAA"/>
    <w:rsid w:val="00F343B9"/>
    <w:rsid w:val="00F34A66"/>
    <w:rsid w:val="00F350B5"/>
    <w:rsid w:val="00F35947"/>
    <w:rsid w:val="00F3621B"/>
    <w:rsid w:val="00F36C66"/>
    <w:rsid w:val="00F377CE"/>
    <w:rsid w:val="00F414FC"/>
    <w:rsid w:val="00F44887"/>
    <w:rsid w:val="00F44D15"/>
    <w:rsid w:val="00F459C5"/>
    <w:rsid w:val="00F46461"/>
    <w:rsid w:val="00F506D6"/>
    <w:rsid w:val="00F506F8"/>
    <w:rsid w:val="00F52095"/>
    <w:rsid w:val="00F523D2"/>
    <w:rsid w:val="00F5277B"/>
    <w:rsid w:val="00F544AC"/>
    <w:rsid w:val="00F5519B"/>
    <w:rsid w:val="00F56ED3"/>
    <w:rsid w:val="00F57434"/>
    <w:rsid w:val="00F576E2"/>
    <w:rsid w:val="00F60180"/>
    <w:rsid w:val="00F6080A"/>
    <w:rsid w:val="00F6228C"/>
    <w:rsid w:val="00F637BF"/>
    <w:rsid w:val="00F63F10"/>
    <w:rsid w:val="00F64F59"/>
    <w:rsid w:val="00F664D5"/>
    <w:rsid w:val="00F66692"/>
    <w:rsid w:val="00F6745E"/>
    <w:rsid w:val="00F702B4"/>
    <w:rsid w:val="00F70BF3"/>
    <w:rsid w:val="00F70DDE"/>
    <w:rsid w:val="00F71893"/>
    <w:rsid w:val="00F723D8"/>
    <w:rsid w:val="00F7301F"/>
    <w:rsid w:val="00F73DEB"/>
    <w:rsid w:val="00F73E74"/>
    <w:rsid w:val="00F75088"/>
    <w:rsid w:val="00F75998"/>
    <w:rsid w:val="00F77614"/>
    <w:rsid w:val="00F7773A"/>
    <w:rsid w:val="00F77902"/>
    <w:rsid w:val="00F77A4E"/>
    <w:rsid w:val="00F809C2"/>
    <w:rsid w:val="00F81482"/>
    <w:rsid w:val="00F81527"/>
    <w:rsid w:val="00F818F3"/>
    <w:rsid w:val="00F81A2A"/>
    <w:rsid w:val="00F835A8"/>
    <w:rsid w:val="00F84B8E"/>
    <w:rsid w:val="00F84EFE"/>
    <w:rsid w:val="00F855FA"/>
    <w:rsid w:val="00F85823"/>
    <w:rsid w:val="00F86626"/>
    <w:rsid w:val="00F86C74"/>
    <w:rsid w:val="00F86CFB"/>
    <w:rsid w:val="00F875CD"/>
    <w:rsid w:val="00F87685"/>
    <w:rsid w:val="00F87CDC"/>
    <w:rsid w:val="00F91A33"/>
    <w:rsid w:val="00F91C95"/>
    <w:rsid w:val="00F91F5C"/>
    <w:rsid w:val="00F922B5"/>
    <w:rsid w:val="00F92DEC"/>
    <w:rsid w:val="00F953B7"/>
    <w:rsid w:val="00F95873"/>
    <w:rsid w:val="00F95EFD"/>
    <w:rsid w:val="00F967C4"/>
    <w:rsid w:val="00F9689E"/>
    <w:rsid w:val="00F97966"/>
    <w:rsid w:val="00FA223C"/>
    <w:rsid w:val="00FA226B"/>
    <w:rsid w:val="00FA2C88"/>
    <w:rsid w:val="00FA3404"/>
    <w:rsid w:val="00FA369B"/>
    <w:rsid w:val="00FA3E6D"/>
    <w:rsid w:val="00FA497F"/>
    <w:rsid w:val="00FA4B42"/>
    <w:rsid w:val="00FA5310"/>
    <w:rsid w:val="00FA539A"/>
    <w:rsid w:val="00FA5BE9"/>
    <w:rsid w:val="00FA6C0F"/>
    <w:rsid w:val="00FA7DA3"/>
    <w:rsid w:val="00FB0AD3"/>
    <w:rsid w:val="00FB0F09"/>
    <w:rsid w:val="00FB1147"/>
    <w:rsid w:val="00FB20A2"/>
    <w:rsid w:val="00FB20C9"/>
    <w:rsid w:val="00FB21E5"/>
    <w:rsid w:val="00FB2C8F"/>
    <w:rsid w:val="00FB3AF1"/>
    <w:rsid w:val="00FB4174"/>
    <w:rsid w:val="00FB41F2"/>
    <w:rsid w:val="00FB432A"/>
    <w:rsid w:val="00FB4DA8"/>
    <w:rsid w:val="00FB4FCE"/>
    <w:rsid w:val="00FB54C7"/>
    <w:rsid w:val="00FB634D"/>
    <w:rsid w:val="00FB66D5"/>
    <w:rsid w:val="00FB6CB4"/>
    <w:rsid w:val="00FB6E4F"/>
    <w:rsid w:val="00FB784F"/>
    <w:rsid w:val="00FC0441"/>
    <w:rsid w:val="00FC40F2"/>
    <w:rsid w:val="00FC573D"/>
    <w:rsid w:val="00FC5860"/>
    <w:rsid w:val="00FC6278"/>
    <w:rsid w:val="00FC66F4"/>
    <w:rsid w:val="00FC6A17"/>
    <w:rsid w:val="00FC6EA9"/>
    <w:rsid w:val="00FC6F07"/>
    <w:rsid w:val="00FC7D2C"/>
    <w:rsid w:val="00FD085A"/>
    <w:rsid w:val="00FD1A30"/>
    <w:rsid w:val="00FD2132"/>
    <w:rsid w:val="00FD26E9"/>
    <w:rsid w:val="00FD28C4"/>
    <w:rsid w:val="00FD4157"/>
    <w:rsid w:val="00FD41C9"/>
    <w:rsid w:val="00FD5A0F"/>
    <w:rsid w:val="00FD5CEA"/>
    <w:rsid w:val="00FD5EBC"/>
    <w:rsid w:val="00FD5EE0"/>
    <w:rsid w:val="00FD6179"/>
    <w:rsid w:val="00FD685F"/>
    <w:rsid w:val="00FD6FE3"/>
    <w:rsid w:val="00FD748F"/>
    <w:rsid w:val="00FD7945"/>
    <w:rsid w:val="00FE08F8"/>
    <w:rsid w:val="00FE1282"/>
    <w:rsid w:val="00FE12E5"/>
    <w:rsid w:val="00FE153C"/>
    <w:rsid w:val="00FE280A"/>
    <w:rsid w:val="00FE4498"/>
    <w:rsid w:val="00FE493F"/>
    <w:rsid w:val="00FE49FF"/>
    <w:rsid w:val="00FE4F0E"/>
    <w:rsid w:val="00FE6F96"/>
    <w:rsid w:val="00FF0366"/>
    <w:rsid w:val="00FF0F0D"/>
    <w:rsid w:val="00FF1F5D"/>
    <w:rsid w:val="00FF2093"/>
    <w:rsid w:val="00FF275C"/>
    <w:rsid w:val="00FF27B1"/>
    <w:rsid w:val="00FF4132"/>
    <w:rsid w:val="00FF5629"/>
    <w:rsid w:val="00FF642A"/>
    <w:rsid w:val="00FF6D92"/>
    <w:rsid w:val="00FF6DCD"/>
    <w:rsid w:val="00FF742C"/>
    <w:rsid w:val="0111DC9F"/>
    <w:rsid w:val="0151B026"/>
    <w:rsid w:val="015EF16F"/>
    <w:rsid w:val="0194D896"/>
    <w:rsid w:val="01CFABE5"/>
    <w:rsid w:val="01E8218E"/>
    <w:rsid w:val="024AC6DC"/>
    <w:rsid w:val="02786769"/>
    <w:rsid w:val="028AA0FA"/>
    <w:rsid w:val="02DC2161"/>
    <w:rsid w:val="030FD08B"/>
    <w:rsid w:val="031C7503"/>
    <w:rsid w:val="033D73A4"/>
    <w:rsid w:val="035B318C"/>
    <w:rsid w:val="03A65AA0"/>
    <w:rsid w:val="03AE5331"/>
    <w:rsid w:val="044373F9"/>
    <w:rsid w:val="047CC751"/>
    <w:rsid w:val="04969231"/>
    <w:rsid w:val="049E572B"/>
    <w:rsid w:val="04A5963B"/>
    <w:rsid w:val="050D3922"/>
    <w:rsid w:val="054A2392"/>
    <w:rsid w:val="059694F6"/>
    <w:rsid w:val="05AA1E76"/>
    <w:rsid w:val="05B64CE5"/>
    <w:rsid w:val="06326292"/>
    <w:rsid w:val="06569E35"/>
    <w:rsid w:val="06761F3B"/>
    <w:rsid w:val="06D353A5"/>
    <w:rsid w:val="07BB9756"/>
    <w:rsid w:val="07CA85D0"/>
    <w:rsid w:val="07CE32F3"/>
    <w:rsid w:val="080DE23D"/>
    <w:rsid w:val="0815927A"/>
    <w:rsid w:val="083861EE"/>
    <w:rsid w:val="087AA723"/>
    <w:rsid w:val="08A4665C"/>
    <w:rsid w:val="093E3F5A"/>
    <w:rsid w:val="096626BC"/>
    <w:rsid w:val="09AB582A"/>
    <w:rsid w:val="09DD5804"/>
    <w:rsid w:val="0A227686"/>
    <w:rsid w:val="0A7CABB0"/>
    <w:rsid w:val="0A8B1121"/>
    <w:rsid w:val="0AF6B475"/>
    <w:rsid w:val="0B984596"/>
    <w:rsid w:val="0B9E46B9"/>
    <w:rsid w:val="0BB96516"/>
    <w:rsid w:val="0C045BE5"/>
    <w:rsid w:val="0C5A394B"/>
    <w:rsid w:val="0CD81642"/>
    <w:rsid w:val="0D6ED35E"/>
    <w:rsid w:val="0DAA76B1"/>
    <w:rsid w:val="0DDB5F19"/>
    <w:rsid w:val="0E21A538"/>
    <w:rsid w:val="0E48239C"/>
    <w:rsid w:val="0EC72D1B"/>
    <w:rsid w:val="0F3BFCA7"/>
    <w:rsid w:val="0F3DC214"/>
    <w:rsid w:val="0FE61DEB"/>
    <w:rsid w:val="1162799C"/>
    <w:rsid w:val="119E2647"/>
    <w:rsid w:val="12141F4F"/>
    <w:rsid w:val="1228A69A"/>
    <w:rsid w:val="127DE7D4"/>
    <w:rsid w:val="12FB6050"/>
    <w:rsid w:val="133EACA6"/>
    <w:rsid w:val="139EF652"/>
    <w:rsid w:val="13DF55B6"/>
    <w:rsid w:val="14BB12BA"/>
    <w:rsid w:val="14FE34A4"/>
    <w:rsid w:val="1574B4F4"/>
    <w:rsid w:val="15AD0398"/>
    <w:rsid w:val="1748D3F9"/>
    <w:rsid w:val="179472E0"/>
    <w:rsid w:val="183074B0"/>
    <w:rsid w:val="187AA80D"/>
    <w:rsid w:val="18C187F6"/>
    <w:rsid w:val="1980271E"/>
    <w:rsid w:val="19ED9E1A"/>
    <w:rsid w:val="1A8074BB"/>
    <w:rsid w:val="1A807A30"/>
    <w:rsid w:val="1B877656"/>
    <w:rsid w:val="1BA6E458"/>
    <w:rsid w:val="1BB81651"/>
    <w:rsid w:val="1C1B6530"/>
    <w:rsid w:val="1C1C451C"/>
    <w:rsid w:val="1D19CCBF"/>
    <w:rsid w:val="1D62EECB"/>
    <w:rsid w:val="1D9F1559"/>
    <w:rsid w:val="1DC4100F"/>
    <w:rsid w:val="1E1BC9BF"/>
    <w:rsid w:val="1E5D0C4F"/>
    <w:rsid w:val="1EE54E2E"/>
    <w:rsid w:val="1F0F1728"/>
    <w:rsid w:val="1F117B35"/>
    <w:rsid w:val="1F38E1FC"/>
    <w:rsid w:val="1F956F81"/>
    <w:rsid w:val="1FB1235C"/>
    <w:rsid w:val="1FB98743"/>
    <w:rsid w:val="1FDF7958"/>
    <w:rsid w:val="209D48E4"/>
    <w:rsid w:val="20A2FA03"/>
    <w:rsid w:val="20E32B95"/>
    <w:rsid w:val="218E1775"/>
    <w:rsid w:val="219F1547"/>
    <w:rsid w:val="21B2A20B"/>
    <w:rsid w:val="2275EB13"/>
    <w:rsid w:val="22C82982"/>
    <w:rsid w:val="22CFD740"/>
    <w:rsid w:val="230A6A1B"/>
    <w:rsid w:val="239C580F"/>
    <w:rsid w:val="23D5E000"/>
    <w:rsid w:val="23EF085D"/>
    <w:rsid w:val="2411BB74"/>
    <w:rsid w:val="2425EB06"/>
    <w:rsid w:val="2521C1EC"/>
    <w:rsid w:val="25326B5D"/>
    <w:rsid w:val="25860CDD"/>
    <w:rsid w:val="25A82380"/>
    <w:rsid w:val="25E03530"/>
    <w:rsid w:val="26320A4E"/>
    <w:rsid w:val="267584C5"/>
    <w:rsid w:val="26B6EA55"/>
    <w:rsid w:val="27495C36"/>
    <w:rsid w:val="2766E549"/>
    <w:rsid w:val="2827151D"/>
    <w:rsid w:val="28A219FE"/>
    <w:rsid w:val="28C720EC"/>
    <w:rsid w:val="29338EB1"/>
    <w:rsid w:val="29DDE7B8"/>
    <w:rsid w:val="29E03590"/>
    <w:rsid w:val="2A452184"/>
    <w:rsid w:val="2AC95C1E"/>
    <w:rsid w:val="2ACDB122"/>
    <w:rsid w:val="2B1F232E"/>
    <w:rsid w:val="2B6F6DAE"/>
    <w:rsid w:val="2C1CCD59"/>
    <w:rsid w:val="2C54632F"/>
    <w:rsid w:val="2CD4B4D8"/>
    <w:rsid w:val="2D85A3A9"/>
    <w:rsid w:val="2D896A91"/>
    <w:rsid w:val="2E4B51D3"/>
    <w:rsid w:val="2EB158DB"/>
    <w:rsid w:val="2F02EB14"/>
    <w:rsid w:val="2FD37311"/>
    <w:rsid w:val="300B7719"/>
    <w:rsid w:val="303400DF"/>
    <w:rsid w:val="30B6453D"/>
    <w:rsid w:val="3223E763"/>
    <w:rsid w:val="325820EF"/>
    <w:rsid w:val="325CDBB4"/>
    <w:rsid w:val="32F39DF5"/>
    <w:rsid w:val="336344DC"/>
    <w:rsid w:val="337A7F93"/>
    <w:rsid w:val="33EC03CA"/>
    <w:rsid w:val="35FC1475"/>
    <w:rsid w:val="36030F8B"/>
    <w:rsid w:val="36540306"/>
    <w:rsid w:val="366F170C"/>
    <w:rsid w:val="37024178"/>
    <w:rsid w:val="37390E1D"/>
    <w:rsid w:val="37703ABE"/>
    <w:rsid w:val="3791410C"/>
    <w:rsid w:val="38173165"/>
    <w:rsid w:val="381E5E41"/>
    <w:rsid w:val="3878ACFE"/>
    <w:rsid w:val="39387330"/>
    <w:rsid w:val="3944C10D"/>
    <w:rsid w:val="39F3740A"/>
    <w:rsid w:val="39F8720E"/>
    <w:rsid w:val="3A928D3B"/>
    <w:rsid w:val="3AD6A627"/>
    <w:rsid w:val="3B182D45"/>
    <w:rsid w:val="3B4F0841"/>
    <w:rsid w:val="3B5AC3D0"/>
    <w:rsid w:val="3B872DA4"/>
    <w:rsid w:val="3BFF0335"/>
    <w:rsid w:val="3C2AC72F"/>
    <w:rsid w:val="3C6A7679"/>
    <w:rsid w:val="3D082364"/>
    <w:rsid w:val="3D26B416"/>
    <w:rsid w:val="3F54EF6C"/>
    <w:rsid w:val="400BCD9C"/>
    <w:rsid w:val="4031D76B"/>
    <w:rsid w:val="411A078D"/>
    <w:rsid w:val="41C09301"/>
    <w:rsid w:val="421D888B"/>
    <w:rsid w:val="42601BF4"/>
    <w:rsid w:val="4276CFD2"/>
    <w:rsid w:val="428B8F7B"/>
    <w:rsid w:val="42F3BDC7"/>
    <w:rsid w:val="437D64A7"/>
    <w:rsid w:val="43DC9586"/>
    <w:rsid w:val="43F35DAF"/>
    <w:rsid w:val="4444678F"/>
    <w:rsid w:val="44778FD1"/>
    <w:rsid w:val="4592B182"/>
    <w:rsid w:val="459A9731"/>
    <w:rsid w:val="46339A44"/>
    <w:rsid w:val="46CF1DBC"/>
    <w:rsid w:val="46E42627"/>
    <w:rsid w:val="47263F77"/>
    <w:rsid w:val="47587453"/>
    <w:rsid w:val="47A2DEB5"/>
    <w:rsid w:val="47DE5151"/>
    <w:rsid w:val="481900A1"/>
    <w:rsid w:val="49094A37"/>
    <w:rsid w:val="4917D8B2"/>
    <w:rsid w:val="4948F981"/>
    <w:rsid w:val="49BDF153"/>
    <w:rsid w:val="4A64C447"/>
    <w:rsid w:val="4AD5DA22"/>
    <w:rsid w:val="4AF54ECC"/>
    <w:rsid w:val="4B7CFB73"/>
    <w:rsid w:val="4B8F7597"/>
    <w:rsid w:val="4B9F7E80"/>
    <w:rsid w:val="4BA56835"/>
    <w:rsid w:val="4BF3EED8"/>
    <w:rsid w:val="4C8CE077"/>
    <w:rsid w:val="4D283872"/>
    <w:rsid w:val="4D48C07A"/>
    <w:rsid w:val="4D93D0F1"/>
    <w:rsid w:val="4DC0B593"/>
    <w:rsid w:val="4EC35A2C"/>
    <w:rsid w:val="50430B78"/>
    <w:rsid w:val="511C7313"/>
    <w:rsid w:val="51AEF178"/>
    <w:rsid w:val="52F5E31C"/>
    <w:rsid w:val="535F0319"/>
    <w:rsid w:val="535FF7EB"/>
    <w:rsid w:val="560BDC89"/>
    <w:rsid w:val="5696A3DB"/>
    <w:rsid w:val="56B09CF2"/>
    <w:rsid w:val="56C267D5"/>
    <w:rsid w:val="56CD16FA"/>
    <w:rsid w:val="56D46B87"/>
    <w:rsid w:val="574DE7DC"/>
    <w:rsid w:val="57B21213"/>
    <w:rsid w:val="580191EB"/>
    <w:rsid w:val="58295F0C"/>
    <w:rsid w:val="584A5019"/>
    <w:rsid w:val="585E3836"/>
    <w:rsid w:val="59087C53"/>
    <w:rsid w:val="5966F0BF"/>
    <w:rsid w:val="59EB8F5F"/>
    <w:rsid w:val="5A7EE0D6"/>
    <w:rsid w:val="5AE9B2D5"/>
    <w:rsid w:val="5AFA5634"/>
    <w:rsid w:val="5B2D8D07"/>
    <w:rsid w:val="5B5FB216"/>
    <w:rsid w:val="5BA5F072"/>
    <w:rsid w:val="5BE46634"/>
    <w:rsid w:val="5CA3BEF9"/>
    <w:rsid w:val="5D596031"/>
    <w:rsid w:val="5DF80F7D"/>
    <w:rsid w:val="5DFEEE85"/>
    <w:rsid w:val="5E303189"/>
    <w:rsid w:val="5EA1B5C0"/>
    <w:rsid w:val="5EB4515D"/>
    <w:rsid w:val="5EDD9134"/>
    <w:rsid w:val="5F02DE99"/>
    <w:rsid w:val="5FB2D98D"/>
    <w:rsid w:val="6045488A"/>
    <w:rsid w:val="605B84BE"/>
    <w:rsid w:val="613A9426"/>
    <w:rsid w:val="61FC0999"/>
    <w:rsid w:val="62254854"/>
    <w:rsid w:val="62397EEF"/>
    <w:rsid w:val="624CB74C"/>
    <w:rsid w:val="62C3A3EB"/>
    <w:rsid w:val="62F28EDC"/>
    <w:rsid w:val="62FF7E64"/>
    <w:rsid w:val="631DB4A3"/>
    <w:rsid w:val="636C97A1"/>
    <w:rsid w:val="63AF7958"/>
    <w:rsid w:val="642AF20E"/>
    <w:rsid w:val="649F730D"/>
    <w:rsid w:val="64A0EB16"/>
    <w:rsid w:val="651D9741"/>
    <w:rsid w:val="6522683E"/>
    <w:rsid w:val="65A8C479"/>
    <w:rsid w:val="6611D80C"/>
    <w:rsid w:val="6627F278"/>
    <w:rsid w:val="664F5B76"/>
    <w:rsid w:val="66BF6342"/>
    <w:rsid w:val="66CAE735"/>
    <w:rsid w:val="66FA04BB"/>
    <w:rsid w:val="67DB52D5"/>
    <w:rsid w:val="67E06120"/>
    <w:rsid w:val="692FDAE7"/>
    <w:rsid w:val="69822FEB"/>
    <w:rsid w:val="69F70404"/>
    <w:rsid w:val="69F828F3"/>
    <w:rsid w:val="69FEF18A"/>
    <w:rsid w:val="6A706F4A"/>
    <w:rsid w:val="6ADE517D"/>
    <w:rsid w:val="6AF95CD9"/>
    <w:rsid w:val="6B03EF54"/>
    <w:rsid w:val="6BAD6766"/>
    <w:rsid w:val="6BD8E247"/>
    <w:rsid w:val="6C14FA91"/>
    <w:rsid w:val="6C631687"/>
    <w:rsid w:val="6C677BA9"/>
    <w:rsid w:val="6CAC3BCB"/>
    <w:rsid w:val="6CB437E5"/>
    <w:rsid w:val="6CE5AEB0"/>
    <w:rsid w:val="6D5F4597"/>
    <w:rsid w:val="6E15F23F"/>
    <w:rsid w:val="6F15688A"/>
    <w:rsid w:val="6F2B3A54"/>
    <w:rsid w:val="6F2D353F"/>
    <w:rsid w:val="6FE8C64F"/>
    <w:rsid w:val="7249B2B9"/>
    <w:rsid w:val="7282D1F0"/>
    <w:rsid w:val="7282E624"/>
    <w:rsid w:val="7314F4F4"/>
    <w:rsid w:val="7399129D"/>
    <w:rsid w:val="747064F4"/>
    <w:rsid w:val="74A46874"/>
    <w:rsid w:val="74FE7F01"/>
    <w:rsid w:val="75F53592"/>
    <w:rsid w:val="760E5DEF"/>
    <w:rsid w:val="76D68DC0"/>
    <w:rsid w:val="76E10AFF"/>
    <w:rsid w:val="77AA2E50"/>
    <w:rsid w:val="77C0391C"/>
    <w:rsid w:val="77CD284B"/>
    <w:rsid w:val="788F84CF"/>
    <w:rsid w:val="7899432A"/>
    <w:rsid w:val="78A93484"/>
    <w:rsid w:val="79395666"/>
    <w:rsid w:val="7973A8DB"/>
    <w:rsid w:val="7A258E77"/>
    <w:rsid w:val="7A610ED0"/>
    <w:rsid w:val="7A6F0453"/>
    <w:rsid w:val="7A7556CB"/>
    <w:rsid w:val="7A835042"/>
    <w:rsid w:val="7BE64A94"/>
    <w:rsid w:val="7C647716"/>
    <w:rsid w:val="7DB64422"/>
    <w:rsid w:val="7E0A0E9B"/>
    <w:rsid w:val="7E4719FE"/>
    <w:rsid w:val="7F2835C1"/>
    <w:rsid w:val="7F31EBF0"/>
    <w:rsid w:val="7F3C65F0"/>
    <w:rsid w:val="7F659F00"/>
    <w:rsid w:val="7F7ADBB2"/>
    <w:rsid w:val="7FC3210D"/>
    <w:rsid w:val="7FDC49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B62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67E5"/>
    <w:pPr>
      <w:spacing w:after="0" w:line="240" w:lineRule="auto"/>
    </w:pPr>
    <w:rPr>
      <w:sz w:val="18"/>
    </w:rPr>
  </w:style>
  <w:style w:type="paragraph" w:styleId="Heading1">
    <w:name w:val="heading 1"/>
    <w:basedOn w:val="Normal"/>
    <w:next w:val="Normal"/>
    <w:link w:val="Heading1Char"/>
    <w:autoRedefine/>
    <w:uiPriority w:val="9"/>
    <w:qFormat/>
    <w:rsid w:val="000A5BA7"/>
    <w:pPr>
      <w:keepNext/>
      <w:keepLines/>
      <w:spacing w:before="240"/>
      <w:outlineLvl w:val="0"/>
    </w:pPr>
    <w:rPr>
      <w:rFonts w:eastAsiaTheme="majorEastAsia" w:cstheme="majorBidi"/>
      <w:color w:val="262626" w:themeColor="text1" w:themeTint="D9"/>
      <w:sz w:val="44"/>
      <w:szCs w:val="32"/>
    </w:rPr>
  </w:style>
  <w:style w:type="paragraph" w:styleId="Heading2">
    <w:name w:val="heading 2"/>
    <w:basedOn w:val="Normal"/>
    <w:next w:val="Normal"/>
    <w:link w:val="Heading2Char"/>
    <w:autoRedefine/>
    <w:uiPriority w:val="9"/>
    <w:unhideWhenUsed/>
    <w:qFormat/>
    <w:rsid w:val="002376F6"/>
    <w:pPr>
      <w:keepNext/>
      <w:keepLines/>
      <w:spacing w:before="120" w:after="60"/>
      <w:outlineLvl w:val="1"/>
    </w:pPr>
    <w:rPr>
      <w:rFonts w:asciiTheme="majorHAnsi" w:eastAsiaTheme="majorEastAsia" w:hAnsiTheme="majorHAnsi" w:cstheme="majorBidi"/>
      <w:b/>
      <w:color w:val="262626" w:themeColor="text1" w:themeTint="D9"/>
      <w:sz w:val="20"/>
      <w:szCs w:val="28"/>
    </w:rPr>
  </w:style>
  <w:style w:type="paragraph" w:styleId="Heading3">
    <w:name w:val="heading 3"/>
    <w:basedOn w:val="Normal"/>
    <w:next w:val="Normal"/>
    <w:link w:val="Heading3Char"/>
    <w:uiPriority w:val="9"/>
    <w:unhideWhenUsed/>
    <w:qFormat/>
    <w:rsid w:val="00941A38"/>
    <w:pPr>
      <w:keepNext/>
      <w:keepLines/>
      <w:spacing w:before="4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semiHidden/>
    <w:unhideWhenUsed/>
    <w:qFormat/>
    <w:rsid w:val="00234764"/>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34764"/>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34764"/>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34764"/>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34764"/>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34764"/>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BA7"/>
    <w:rPr>
      <w:rFonts w:eastAsiaTheme="majorEastAsia" w:cstheme="majorBidi"/>
      <w:color w:val="262626" w:themeColor="text1" w:themeTint="D9"/>
      <w:sz w:val="44"/>
      <w:szCs w:val="32"/>
    </w:rPr>
  </w:style>
  <w:style w:type="paragraph" w:styleId="Title">
    <w:name w:val="Title"/>
    <w:basedOn w:val="Normal"/>
    <w:next w:val="Normal"/>
    <w:link w:val="TitleChar"/>
    <w:uiPriority w:val="10"/>
    <w:qFormat/>
    <w:rsid w:val="00701484"/>
    <w:rPr>
      <w:rFonts w:asciiTheme="majorHAnsi" w:eastAsiaTheme="majorEastAsia" w:hAnsiTheme="majorHAnsi" w:cstheme="majorBidi"/>
      <w:b/>
      <w:spacing w:val="-10"/>
      <w:sz w:val="36"/>
      <w:szCs w:val="56"/>
    </w:rPr>
  </w:style>
  <w:style w:type="character" w:customStyle="1" w:styleId="TitleChar">
    <w:name w:val="Title Char"/>
    <w:basedOn w:val="DefaultParagraphFont"/>
    <w:link w:val="Title"/>
    <w:uiPriority w:val="10"/>
    <w:rsid w:val="00701484"/>
    <w:rPr>
      <w:rFonts w:asciiTheme="majorHAnsi" w:eastAsiaTheme="majorEastAsia" w:hAnsiTheme="majorHAnsi" w:cstheme="majorBidi"/>
      <w:b/>
      <w:spacing w:val="-10"/>
      <w:sz w:val="36"/>
      <w:szCs w:val="56"/>
    </w:rPr>
  </w:style>
  <w:style w:type="character" w:customStyle="1" w:styleId="Heading2Char">
    <w:name w:val="Heading 2 Char"/>
    <w:basedOn w:val="DefaultParagraphFont"/>
    <w:link w:val="Heading2"/>
    <w:uiPriority w:val="9"/>
    <w:rsid w:val="002376F6"/>
    <w:rPr>
      <w:rFonts w:asciiTheme="majorHAnsi" w:eastAsiaTheme="majorEastAsia" w:hAnsiTheme="majorHAnsi" w:cstheme="majorBidi"/>
      <w:b/>
      <w:color w:val="262626" w:themeColor="text1" w:themeTint="D9"/>
      <w:sz w:val="20"/>
      <w:szCs w:val="28"/>
    </w:rPr>
  </w:style>
  <w:style w:type="character" w:customStyle="1" w:styleId="Heading3Char">
    <w:name w:val="Heading 3 Char"/>
    <w:basedOn w:val="DefaultParagraphFont"/>
    <w:link w:val="Heading3"/>
    <w:uiPriority w:val="9"/>
    <w:rsid w:val="00941A38"/>
    <w:rPr>
      <w:rFonts w:asciiTheme="majorHAnsi" w:eastAsiaTheme="majorEastAsia" w:hAnsiTheme="majorHAnsi" w:cstheme="majorBidi"/>
      <w:color w:val="000000" w:themeColor="text1"/>
      <w:sz w:val="28"/>
      <w:szCs w:val="24"/>
    </w:rPr>
  </w:style>
  <w:style w:type="character" w:customStyle="1" w:styleId="Heading4Char">
    <w:name w:val="Heading 4 Char"/>
    <w:basedOn w:val="DefaultParagraphFont"/>
    <w:link w:val="Heading4"/>
    <w:uiPriority w:val="9"/>
    <w:semiHidden/>
    <w:rsid w:val="00234764"/>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34764"/>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3476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347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3476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3476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34764"/>
    <w:pPr>
      <w:spacing w:after="200"/>
    </w:pPr>
    <w:rPr>
      <w:i/>
      <w:iCs/>
      <w:color w:val="44546A" w:themeColor="text2"/>
      <w:szCs w:val="18"/>
    </w:rPr>
  </w:style>
  <w:style w:type="paragraph" w:styleId="Subtitle">
    <w:name w:val="Subtitle"/>
    <w:basedOn w:val="Normal"/>
    <w:next w:val="Normal"/>
    <w:link w:val="SubtitleChar"/>
    <w:uiPriority w:val="11"/>
    <w:qFormat/>
    <w:rsid w:val="0023476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34764"/>
    <w:rPr>
      <w:color w:val="5A5A5A" w:themeColor="text1" w:themeTint="A5"/>
      <w:spacing w:val="15"/>
    </w:rPr>
  </w:style>
  <w:style w:type="character" w:styleId="Strong">
    <w:name w:val="Strong"/>
    <w:basedOn w:val="DefaultParagraphFont"/>
    <w:uiPriority w:val="22"/>
    <w:qFormat/>
    <w:rsid w:val="00234764"/>
    <w:rPr>
      <w:b/>
      <w:bCs/>
      <w:color w:val="auto"/>
    </w:rPr>
  </w:style>
  <w:style w:type="character" w:styleId="Emphasis">
    <w:name w:val="Emphasis"/>
    <w:basedOn w:val="DefaultParagraphFont"/>
    <w:uiPriority w:val="20"/>
    <w:qFormat/>
    <w:rsid w:val="00234764"/>
    <w:rPr>
      <w:i/>
      <w:iCs/>
      <w:color w:val="auto"/>
    </w:rPr>
  </w:style>
  <w:style w:type="paragraph" w:styleId="NoSpacing">
    <w:name w:val="No Spacing"/>
    <w:uiPriority w:val="1"/>
    <w:qFormat/>
    <w:rsid w:val="00234764"/>
    <w:pPr>
      <w:spacing w:after="0" w:line="240" w:lineRule="auto"/>
    </w:pPr>
  </w:style>
  <w:style w:type="paragraph" w:styleId="Quote">
    <w:name w:val="Quote"/>
    <w:basedOn w:val="Normal"/>
    <w:next w:val="Normal"/>
    <w:link w:val="QuoteChar"/>
    <w:uiPriority w:val="29"/>
    <w:qFormat/>
    <w:rsid w:val="0023476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34764"/>
    <w:rPr>
      <w:i/>
      <w:iCs/>
      <w:color w:val="404040" w:themeColor="text1" w:themeTint="BF"/>
    </w:rPr>
  </w:style>
  <w:style w:type="paragraph" w:styleId="IntenseQuote">
    <w:name w:val="Intense Quote"/>
    <w:basedOn w:val="Normal"/>
    <w:next w:val="Normal"/>
    <w:link w:val="IntenseQuoteChar"/>
    <w:uiPriority w:val="30"/>
    <w:qFormat/>
    <w:rsid w:val="0023476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34764"/>
    <w:rPr>
      <w:i/>
      <w:iCs/>
      <w:color w:val="404040" w:themeColor="text1" w:themeTint="BF"/>
    </w:rPr>
  </w:style>
  <w:style w:type="character" w:styleId="SubtleEmphasis">
    <w:name w:val="Subtle Emphasis"/>
    <w:basedOn w:val="DefaultParagraphFont"/>
    <w:uiPriority w:val="19"/>
    <w:qFormat/>
    <w:rsid w:val="00234764"/>
    <w:rPr>
      <w:i/>
      <w:iCs/>
      <w:color w:val="404040" w:themeColor="text1" w:themeTint="BF"/>
    </w:rPr>
  </w:style>
  <w:style w:type="character" w:styleId="IntenseEmphasis">
    <w:name w:val="Intense Emphasis"/>
    <w:basedOn w:val="DefaultParagraphFont"/>
    <w:uiPriority w:val="21"/>
    <w:qFormat/>
    <w:rsid w:val="00234764"/>
    <w:rPr>
      <w:b/>
      <w:bCs/>
      <w:i/>
      <w:iCs/>
      <w:color w:val="auto"/>
    </w:rPr>
  </w:style>
  <w:style w:type="character" w:styleId="SubtleReference">
    <w:name w:val="Subtle Reference"/>
    <w:basedOn w:val="DefaultParagraphFont"/>
    <w:uiPriority w:val="31"/>
    <w:qFormat/>
    <w:rsid w:val="00234764"/>
    <w:rPr>
      <w:smallCaps/>
      <w:color w:val="404040" w:themeColor="text1" w:themeTint="BF"/>
    </w:rPr>
  </w:style>
  <w:style w:type="character" w:styleId="IntenseReference">
    <w:name w:val="Intense Reference"/>
    <w:basedOn w:val="DefaultParagraphFont"/>
    <w:uiPriority w:val="32"/>
    <w:qFormat/>
    <w:rsid w:val="00234764"/>
    <w:rPr>
      <w:b/>
      <w:bCs/>
      <w:smallCaps/>
      <w:color w:val="404040" w:themeColor="text1" w:themeTint="BF"/>
      <w:spacing w:val="5"/>
    </w:rPr>
  </w:style>
  <w:style w:type="character" w:styleId="BookTitle">
    <w:name w:val="Book Title"/>
    <w:basedOn w:val="DefaultParagraphFont"/>
    <w:uiPriority w:val="33"/>
    <w:qFormat/>
    <w:rsid w:val="00234764"/>
    <w:rPr>
      <w:b/>
      <w:bCs/>
      <w:i/>
      <w:iCs/>
      <w:spacing w:val="5"/>
    </w:rPr>
  </w:style>
  <w:style w:type="paragraph" w:styleId="TOCHeading">
    <w:name w:val="TOC Heading"/>
    <w:basedOn w:val="Heading1"/>
    <w:next w:val="Normal"/>
    <w:uiPriority w:val="39"/>
    <w:semiHidden/>
    <w:unhideWhenUsed/>
    <w:qFormat/>
    <w:rsid w:val="00234764"/>
    <w:pPr>
      <w:outlineLvl w:val="9"/>
    </w:pPr>
  </w:style>
  <w:style w:type="table" w:styleId="TableGrid">
    <w:name w:val="Table Grid"/>
    <w:basedOn w:val="TableNormal"/>
    <w:uiPriority w:val="39"/>
    <w:rsid w:val="0030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016"/>
    <w:rPr>
      <w:color w:val="808080"/>
    </w:rPr>
  </w:style>
  <w:style w:type="paragraph" w:styleId="Header">
    <w:name w:val="header"/>
    <w:basedOn w:val="Normal"/>
    <w:link w:val="HeaderChar"/>
    <w:uiPriority w:val="99"/>
    <w:unhideWhenUsed/>
    <w:rsid w:val="00941A38"/>
    <w:pPr>
      <w:tabs>
        <w:tab w:val="center" w:pos="4680"/>
        <w:tab w:val="right" w:pos="9360"/>
      </w:tabs>
    </w:pPr>
    <w:rPr>
      <w:rFonts w:asciiTheme="majorHAnsi" w:hAnsiTheme="majorHAnsi"/>
      <w:sz w:val="32"/>
    </w:rPr>
  </w:style>
  <w:style w:type="character" w:customStyle="1" w:styleId="HeaderChar">
    <w:name w:val="Header Char"/>
    <w:basedOn w:val="DefaultParagraphFont"/>
    <w:link w:val="Header"/>
    <w:uiPriority w:val="99"/>
    <w:rsid w:val="00941A38"/>
    <w:rPr>
      <w:rFonts w:asciiTheme="majorHAnsi" w:hAnsiTheme="majorHAnsi"/>
      <w:sz w:val="32"/>
    </w:rPr>
  </w:style>
  <w:style w:type="paragraph" w:styleId="Footer">
    <w:name w:val="footer"/>
    <w:basedOn w:val="Normal"/>
    <w:link w:val="FooterChar"/>
    <w:uiPriority w:val="99"/>
    <w:unhideWhenUsed/>
    <w:rsid w:val="00E60016"/>
    <w:pPr>
      <w:tabs>
        <w:tab w:val="center" w:pos="4680"/>
        <w:tab w:val="right" w:pos="9360"/>
      </w:tabs>
    </w:pPr>
  </w:style>
  <w:style w:type="character" w:customStyle="1" w:styleId="FooterChar">
    <w:name w:val="Footer Char"/>
    <w:basedOn w:val="DefaultParagraphFont"/>
    <w:link w:val="Footer"/>
    <w:uiPriority w:val="99"/>
    <w:rsid w:val="00E60016"/>
  </w:style>
  <w:style w:type="table" w:styleId="PlainTable4">
    <w:name w:val="Plain Table 4"/>
    <w:basedOn w:val="TableNormal"/>
    <w:uiPriority w:val="44"/>
    <w:rsid w:val="00015B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21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qFormat/>
    <w:rsid w:val="00CE2116"/>
    <w:rPr>
      <w:sz w:val="48"/>
    </w:rPr>
  </w:style>
  <w:style w:type="paragraph" w:customStyle="1" w:styleId="Headline3Blue">
    <w:name w:val="Headline 3 Blue"/>
    <w:basedOn w:val="Heading3"/>
    <w:qFormat/>
    <w:rsid w:val="00941A38"/>
    <w:rPr>
      <w:color w:val="00ABF9"/>
    </w:rPr>
  </w:style>
  <w:style w:type="paragraph" w:customStyle="1" w:styleId="ds-task-decision">
    <w:name w:val="ds-task-decision"/>
    <w:basedOn w:val="Normal"/>
    <w:link w:val="ds-task-decisionChar"/>
    <w:rsid w:val="0096275E"/>
  </w:style>
  <w:style w:type="character" w:customStyle="1" w:styleId="ds-task-decisionChar">
    <w:name w:val="ds-task-decision Char"/>
    <w:basedOn w:val="DefaultParagraphFont"/>
    <w:link w:val="ds-task-decision"/>
    <w:rsid w:val="0096275E"/>
  </w:style>
  <w:style w:type="character" w:styleId="Hyperlink">
    <w:name w:val="Hyperlink"/>
    <w:basedOn w:val="DefaultParagraphFont"/>
    <w:uiPriority w:val="99"/>
    <w:unhideWhenUsed/>
    <w:rsid w:val="00830D33"/>
    <w:rPr>
      <w:color w:val="0000FF"/>
      <w:u w:val="single"/>
    </w:rPr>
  </w:style>
  <w:style w:type="character" w:styleId="UnresolvedMention">
    <w:name w:val="Unresolved Mention"/>
    <w:basedOn w:val="DefaultParagraphFont"/>
    <w:uiPriority w:val="99"/>
    <w:rsid w:val="008828B3"/>
    <w:rPr>
      <w:color w:val="808080"/>
      <w:shd w:val="clear" w:color="auto" w:fill="E6E6E6"/>
    </w:rPr>
  </w:style>
  <w:style w:type="character" w:customStyle="1" w:styleId="msonormal1">
    <w:name w:val="msonormal1"/>
    <w:basedOn w:val="DefaultParagraphFont"/>
    <w:rsid w:val="00506526"/>
  </w:style>
  <w:style w:type="character" w:customStyle="1" w:styleId="expansiontext-128">
    <w:name w:val="expansiontext-128"/>
    <w:basedOn w:val="DefaultParagraphFont"/>
    <w:rsid w:val="001F1E1C"/>
  </w:style>
  <w:style w:type="paragraph" w:styleId="ListParagraph">
    <w:name w:val="List Paragraph"/>
    <w:basedOn w:val="Normal"/>
    <w:uiPriority w:val="34"/>
    <w:qFormat/>
    <w:rsid w:val="0016622C"/>
    <w:pPr>
      <w:numPr>
        <w:numId w:val="24"/>
      </w:numPr>
      <w:spacing w:before="120" w:line="264" w:lineRule="auto"/>
    </w:pPr>
    <w:rPr>
      <w:rFonts w:ascii="Calibri" w:eastAsiaTheme="minorHAnsi" w:hAnsi="Calibri" w:cs="Calibri"/>
      <w:color w:val="444444"/>
      <w:sz w:val="22"/>
      <w:lang w:eastAsia="en-US"/>
    </w:rPr>
  </w:style>
  <w:style w:type="paragraph" w:customStyle="1" w:styleId="Default">
    <w:name w:val="Default"/>
    <w:rsid w:val="0016622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6622C"/>
    <w:rPr>
      <w:sz w:val="16"/>
      <w:szCs w:val="16"/>
    </w:rPr>
  </w:style>
  <w:style w:type="paragraph" w:styleId="CommentText">
    <w:name w:val="annotation text"/>
    <w:basedOn w:val="Normal"/>
    <w:link w:val="CommentTextChar"/>
    <w:uiPriority w:val="99"/>
    <w:semiHidden/>
    <w:unhideWhenUsed/>
    <w:rsid w:val="0016622C"/>
    <w:rPr>
      <w:sz w:val="20"/>
      <w:szCs w:val="20"/>
    </w:rPr>
  </w:style>
  <w:style w:type="character" w:customStyle="1" w:styleId="CommentTextChar">
    <w:name w:val="Comment Text Char"/>
    <w:basedOn w:val="DefaultParagraphFont"/>
    <w:link w:val="CommentText"/>
    <w:uiPriority w:val="99"/>
    <w:semiHidden/>
    <w:rsid w:val="0016622C"/>
    <w:rPr>
      <w:sz w:val="20"/>
      <w:szCs w:val="20"/>
    </w:rPr>
  </w:style>
  <w:style w:type="paragraph" w:styleId="CommentSubject">
    <w:name w:val="annotation subject"/>
    <w:basedOn w:val="CommentText"/>
    <w:next w:val="CommentText"/>
    <w:link w:val="CommentSubjectChar"/>
    <w:uiPriority w:val="99"/>
    <w:semiHidden/>
    <w:unhideWhenUsed/>
    <w:rsid w:val="0016622C"/>
    <w:rPr>
      <w:b/>
      <w:bCs/>
    </w:rPr>
  </w:style>
  <w:style w:type="character" w:customStyle="1" w:styleId="CommentSubjectChar">
    <w:name w:val="Comment Subject Char"/>
    <w:basedOn w:val="CommentTextChar"/>
    <w:link w:val="CommentSubject"/>
    <w:uiPriority w:val="99"/>
    <w:semiHidden/>
    <w:rsid w:val="001662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672">
      <w:bodyDiv w:val="1"/>
      <w:marLeft w:val="0"/>
      <w:marRight w:val="0"/>
      <w:marTop w:val="0"/>
      <w:marBottom w:val="0"/>
      <w:divBdr>
        <w:top w:val="none" w:sz="0" w:space="0" w:color="auto"/>
        <w:left w:val="none" w:sz="0" w:space="0" w:color="auto"/>
        <w:bottom w:val="none" w:sz="0" w:space="0" w:color="auto"/>
        <w:right w:val="none" w:sz="0" w:space="0" w:color="auto"/>
      </w:divBdr>
      <w:divsChild>
        <w:div w:id="1817605408">
          <w:marLeft w:val="0"/>
          <w:marRight w:val="0"/>
          <w:marTop w:val="0"/>
          <w:marBottom w:val="0"/>
          <w:divBdr>
            <w:top w:val="none" w:sz="0" w:space="0" w:color="auto"/>
            <w:left w:val="none" w:sz="0" w:space="0" w:color="auto"/>
            <w:bottom w:val="none" w:sz="0" w:space="0" w:color="auto"/>
            <w:right w:val="none" w:sz="0" w:space="0" w:color="auto"/>
          </w:divBdr>
          <w:divsChild>
            <w:div w:id="20647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4080">
      <w:bodyDiv w:val="1"/>
      <w:marLeft w:val="0"/>
      <w:marRight w:val="0"/>
      <w:marTop w:val="0"/>
      <w:marBottom w:val="0"/>
      <w:divBdr>
        <w:top w:val="none" w:sz="0" w:space="0" w:color="auto"/>
        <w:left w:val="none" w:sz="0" w:space="0" w:color="auto"/>
        <w:bottom w:val="none" w:sz="0" w:space="0" w:color="auto"/>
        <w:right w:val="none" w:sz="0" w:space="0" w:color="auto"/>
      </w:divBdr>
    </w:div>
    <w:div w:id="113313437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89">
          <w:marLeft w:val="0"/>
          <w:marRight w:val="0"/>
          <w:marTop w:val="0"/>
          <w:marBottom w:val="100"/>
          <w:divBdr>
            <w:top w:val="none" w:sz="0" w:space="0" w:color="auto"/>
            <w:left w:val="none" w:sz="0" w:space="0" w:color="auto"/>
            <w:bottom w:val="none" w:sz="0" w:space="0" w:color="auto"/>
            <w:right w:val="none" w:sz="0" w:space="0" w:color="auto"/>
          </w:divBdr>
          <w:divsChild>
            <w:div w:id="1611009123">
              <w:marLeft w:val="0"/>
              <w:marRight w:val="0"/>
              <w:marTop w:val="0"/>
              <w:marBottom w:val="0"/>
              <w:divBdr>
                <w:top w:val="none" w:sz="0" w:space="0" w:color="auto"/>
                <w:left w:val="none" w:sz="0" w:space="0" w:color="auto"/>
                <w:bottom w:val="none" w:sz="0" w:space="0" w:color="auto"/>
                <w:right w:val="none" w:sz="0" w:space="0" w:color="auto"/>
              </w:divBdr>
              <w:divsChild>
                <w:div w:id="1320157623">
                  <w:marLeft w:val="0"/>
                  <w:marRight w:val="0"/>
                  <w:marTop w:val="0"/>
                  <w:marBottom w:val="0"/>
                  <w:divBdr>
                    <w:top w:val="none" w:sz="0" w:space="0" w:color="auto"/>
                    <w:left w:val="single" w:sz="24" w:space="0" w:color="CCCCCC"/>
                    <w:bottom w:val="none" w:sz="0" w:space="0" w:color="auto"/>
                    <w:right w:val="single" w:sz="24" w:space="0" w:color="CCCCCC"/>
                  </w:divBdr>
                  <w:divsChild>
                    <w:div w:id="2082558420">
                      <w:marLeft w:val="0"/>
                      <w:marRight w:val="0"/>
                      <w:marTop w:val="0"/>
                      <w:marBottom w:val="0"/>
                      <w:divBdr>
                        <w:top w:val="none" w:sz="0" w:space="0" w:color="auto"/>
                        <w:left w:val="none" w:sz="0" w:space="0" w:color="auto"/>
                        <w:bottom w:val="none" w:sz="0" w:space="0" w:color="auto"/>
                        <w:right w:val="none" w:sz="0" w:space="0" w:color="auto"/>
                      </w:divBdr>
                      <w:divsChild>
                        <w:div w:id="392314240">
                          <w:marLeft w:val="0"/>
                          <w:marRight w:val="1020"/>
                          <w:marTop w:val="0"/>
                          <w:marBottom w:val="150"/>
                          <w:divBdr>
                            <w:top w:val="none" w:sz="0" w:space="0" w:color="auto"/>
                            <w:left w:val="none" w:sz="0" w:space="0" w:color="auto"/>
                            <w:bottom w:val="none" w:sz="0" w:space="0" w:color="auto"/>
                            <w:right w:val="none" w:sz="0" w:space="0" w:color="auto"/>
                          </w:divBdr>
                          <w:divsChild>
                            <w:div w:id="969243247">
                              <w:marLeft w:val="0"/>
                              <w:marRight w:val="900"/>
                              <w:marTop w:val="0"/>
                              <w:marBottom w:val="0"/>
                              <w:divBdr>
                                <w:top w:val="none" w:sz="0" w:space="0" w:color="auto"/>
                                <w:left w:val="none" w:sz="0" w:space="0" w:color="auto"/>
                                <w:bottom w:val="none" w:sz="0" w:space="0" w:color="auto"/>
                                <w:right w:val="none" w:sz="0" w:space="0" w:color="auto"/>
                              </w:divBdr>
                              <w:divsChild>
                                <w:div w:id="528761125">
                                  <w:marLeft w:val="0"/>
                                  <w:marRight w:val="-750"/>
                                  <w:marTop w:val="0"/>
                                  <w:marBottom w:val="0"/>
                                  <w:divBdr>
                                    <w:top w:val="none" w:sz="0" w:space="0" w:color="auto"/>
                                    <w:left w:val="none" w:sz="0" w:space="0" w:color="auto"/>
                                    <w:bottom w:val="none" w:sz="0" w:space="0" w:color="auto"/>
                                    <w:right w:val="none" w:sz="0" w:space="0" w:color="auto"/>
                                  </w:divBdr>
                                  <w:divsChild>
                                    <w:div w:id="398943537">
                                      <w:blockQuote w:val="1"/>
                                      <w:marLeft w:val="0"/>
                                      <w:marRight w:val="0"/>
                                      <w:marTop w:val="0"/>
                                      <w:marBottom w:val="150"/>
                                      <w:divBdr>
                                        <w:top w:val="dashed" w:sz="6" w:space="8" w:color="2F6FAB"/>
                                        <w:left w:val="dashed" w:sz="6" w:space="8" w:color="2F6FAB"/>
                                        <w:bottom w:val="dashed" w:sz="6" w:space="8" w:color="2F6FAB"/>
                                        <w:right w:val="dashed" w:sz="6" w:space="8" w:color="2F6FAB"/>
                                      </w:divBdr>
                                    </w:div>
                                  </w:divsChild>
                                </w:div>
                              </w:divsChild>
                            </w:div>
                          </w:divsChild>
                        </w:div>
                      </w:divsChild>
                    </w:div>
                  </w:divsChild>
                </w:div>
              </w:divsChild>
            </w:div>
          </w:divsChild>
        </w:div>
      </w:divsChild>
    </w:div>
    <w:div w:id="1167669023">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sChild>
        <w:div w:id="20714124">
          <w:marLeft w:val="0"/>
          <w:marRight w:val="0"/>
          <w:marTop w:val="0"/>
          <w:marBottom w:val="0"/>
          <w:divBdr>
            <w:top w:val="none" w:sz="0" w:space="0" w:color="auto"/>
            <w:left w:val="none" w:sz="0" w:space="0" w:color="auto"/>
            <w:bottom w:val="none" w:sz="0" w:space="0" w:color="auto"/>
            <w:right w:val="none" w:sz="0" w:space="0" w:color="auto"/>
          </w:divBdr>
          <w:divsChild>
            <w:div w:id="95947070">
              <w:marLeft w:val="0"/>
              <w:marRight w:val="0"/>
              <w:marTop w:val="110"/>
              <w:marBottom w:val="110"/>
              <w:divBdr>
                <w:top w:val="none" w:sz="0" w:space="0" w:color="auto"/>
                <w:left w:val="none" w:sz="0" w:space="0" w:color="auto"/>
                <w:bottom w:val="none" w:sz="0" w:space="0" w:color="auto"/>
                <w:right w:val="none" w:sz="0" w:space="0" w:color="auto"/>
              </w:divBdr>
            </w:div>
            <w:div w:id="385379507">
              <w:marLeft w:val="0"/>
              <w:marRight w:val="0"/>
              <w:marTop w:val="110"/>
              <w:marBottom w:val="110"/>
              <w:divBdr>
                <w:top w:val="none" w:sz="0" w:space="0" w:color="auto"/>
                <w:left w:val="none" w:sz="0" w:space="0" w:color="auto"/>
                <w:bottom w:val="none" w:sz="0" w:space="0" w:color="auto"/>
                <w:right w:val="none" w:sz="0" w:space="0" w:color="auto"/>
              </w:divBdr>
            </w:div>
            <w:div w:id="442768888">
              <w:marLeft w:val="0"/>
              <w:marRight w:val="0"/>
              <w:marTop w:val="0"/>
              <w:marBottom w:val="0"/>
              <w:divBdr>
                <w:top w:val="none" w:sz="0" w:space="0" w:color="auto"/>
                <w:left w:val="none" w:sz="0" w:space="0" w:color="auto"/>
                <w:bottom w:val="none" w:sz="0" w:space="0" w:color="auto"/>
                <w:right w:val="none" w:sz="0" w:space="0" w:color="auto"/>
              </w:divBdr>
            </w:div>
            <w:div w:id="634338817">
              <w:marLeft w:val="0"/>
              <w:marRight w:val="0"/>
              <w:marTop w:val="110"/>
              <w:marBottom w:val="110"/>
              <w:divBdr>
                <w:top w:val="none" w:sz="0" w:space="0" w:color="auto"/>
                <w:left w:val="none" w:sz="0" w:space="0" w:color="auto"/>
                <w:bottom w:val="none" w:sz="0" w:space="0" w:color="auto"/>
                <w:right w:val="none" w:sz="0" w:space="0" w:color="auto"/>
              </w:divBdr>
            </w:div>
            <w:div w:id="1191382130">
              <w:marLeft w:val="0"/>
              <w:marRight w:val="0"/>
              <w:marTop w:val="110"/>
              <w:marBottom w:val="110"/>
              <w:divBdr>
                <w:top w:val="none" w:sz="0" w:space="0" w:color="auto"/>
                <w:left w:val="none" w:sz="0" w:space="0" w:color="auto"/>
                <w:bottom w:val="none" w:sz="0" w:space="0" w:color="auto"/>
                <w:right w:val="none" w:sz="0" w:space="0" w:color="auto"/>
              </w:divBdr>
            </w:div>
            <w:div w:id="1351107842">
              <w:marLeft w:val="0"/>
              <w:marRight w:val="0"/>
              <w:marTop w:val="110"/>
              <w:marBottom w:val="110"/>
              <w:divBdr>
                <w:top w:val="none" w:sz="0" w:space="0" w:color="auto"/>
                <w:left w:val="none" w:sz="0" w:space="0" w:color="auto"/>
                <w:bottom w:val="none" w:sz="0" w:space="0" w:color="auto"/>
                <w:right w:val="none" w:sz="0" w:space="0" w:color="auto"/>
              </w:divBdr>
            </w:div>
            <w:div w:id="1741127442">
              <w:marLeft w:val="0"/>
              <w:marRight w:val="0"/>
              <w:marTop w:val="110"/>
              <w:marBottom w:val="110"/>
              <w:divBdr>
                <w:top w:val="none" w:sz="0" w:space="0" w:color="auto"/>
                <w:left w:val="none" w:sz="0" w:space="0" w:color="auto"/>
                <w:bottom w:val="none" w:sz="0" w:space="0" w:color="auto"/>
                <w:right w:val="none" w:sz="0" w:space="0" w:color="auto"/>
              </w:divBdr>
            </w:div>
            <w:div w:id="1855922815">
              <w:marLeft w:val="0"/>
              <w:marRight w:val="0"/>
              <w:marTop w:val="110"/>
              <w:marBottom w:val="110"/>
              <w:divBdr>
                <w:top w:val="none" w:sz="0" w:space="0" w:color="auto"/>
                <w:left w:val="none" w:sz="0" w:space="0" w:color="auto"/>
                <w:bottom w:val="none" w:sz="0" w:space="0" w:color="auto"/>
                <w:right w:val="none" w:sz="0" w:space="0" w:color="auto"/>
              </w:divBdr>
            </w:div>
          </w:divsChild>
        </w:div>
        <w:div w:id="59330972">
          <w:marLeft w:val="0"/>
          <w:marRight w:val="0"/>
          <w:marTop w:val="0"/>
          <w:marBottom w:val="0"/>
          <w:divBdr>
            <w:top w:val="none" w:sz="0" w:space="0" w:color="auto"/>
            <w:left w:val="none" w:sz="0" w:space="0" w:color="auto"/>
            <w:bottom w:val="none" w:sz="0" w:space="0" w:color="auto"/>
            <w:right w:val="none" w:sz="0" w:space="0" w:color="auto"/>
          </w:divBdr>
          <w:divsChild>
            <w:div w:id="1968001236">
              <w:marLeft w:val="0"/>
              <w:marRight w:val="0"/>
              <w:marTop w:val="0"/>
              <w:marBottom w:val="0"/>
              <w:divBdr>
                <w:top w:val="none" w:sz="0" w:space="0" w:color="auto"/>
                <w:left w:val="none" w:sz="0" w:space="0" w:color="auto"/>
                <w:bottom w:val="none" w:sz="0" w:space="0" w:color="auto"/>
                <w:right w:val="none" w:sz="0" w:space="0" w:color="auto"/>
              </w:divBdr>
            </w:div>
          </w:divsChild>
        </w:div>
        <w:div w:id="87578753">
          <w:marLeft w:val="0"/>
          <w:marRight w:val="0"/>
          <w:marTop w:val="0"/>
          <w:marBottom w:val="0"/>
          <w:divBdr>
            <w:top w:val="none" w:sz="0" w:space="0" w:color="auto"/>
            <w:left w:val="none" w:sz="0" w:space="0" w:color="auto"/>
            <w:bottom w:val="none" w:sz="0" w:space="0" w:color="auto"/>
            <w:right w:val="none" w:sz="0" w:space="0" w:color="auto"/>
          </w:divBdr>
          <w:divsChild>
            <w:div w:id="301739496">
              <w:marLeft w:val="0"/>
              <w:marRight w:val="0"/>
              <w:marTop w:val="0"/>
              <w:marBottom w:val="0"/>
              <w:divBdr>
                <w:top w:val="none" w:sz="0" w:space="0" w:color="auto"/>
                <w:left w:val="none" w:sz="0" w:space="0" w:color="auto"/>
                <w:bottom w:val="none" w:sz="0" w:space="0" w:color="auto"/>
                <w:right w:val="none" w:sz="0" w:space="0" w:color="auto"/>
              </w:divBdr>
              <w:divsChild>
                <w:div w:id="1124735636">
                  <w:marLeft w:val="0"/>
                  <w:marRight w:val="0"/>
                  <w:marTop w:val="0"/>
                  <w:marBottom w:val="0"/>
                  <w:divBdr>
                    <w:top w:val="none" w:sz="0" w:space="0" w:color="auto"/>
                    <w:left w:val="none" w:sz="0" w:space="0" w:color="auto"/>
                    <w:bottom w:val="none" w:sz="0" w:space="0" w:color="auto"/>
                    <w:right w:val="none" w:sz="0" w:space="0" w:color="auto"/>
                  </w:divBdr>
                </w:div>
              </w:divsChild>
            </w:div>
            <w:div w:id="862203429">
              <w:marLeft w:val="0"/>
              <w:marRight w:val="0"/>
              <w:marTop w:val="0"/>
              <w:marBottom w:val="0"/>
              <w:divBdr>
                <w:top w:val="none" w:sz="0" w:space="0" w:color="auto"/>
                <w:left w:val="none" w:sz="0" w:space="0" w:color="auto"/>
                <w:bottom w:val="none" w:sz="0" w:space="0" w:color="auto"/>
                <w:right w:val="none" w:sz="0" w:space="0" w:color="auto"/>
              </w:divBdr>
            </w:div>
            <w:div w:id="935289154">
              <w:marLeft w:val="0"/>
              <w:marRight w:val="0"/>
              <w:marTop w:val="0"/>
              <w:marBottom w:val="0"/>
              <w:divBdr>
                <w:top w:val="none" w:sz="0" w:space="0" w:color="auto"/>
                <w:left w:val="none" w:sz="0" w:space="0" w:color="auto"/>
                <w:bottom w:val="none" w:sz="0" w:space="0" w:color="auto"/>
                <w:right w:val="none" w:sz="0" w:space="0" w:color="auto"/>
              </w:divBdr>
            </w:div>
            <w:div w:id="983508796">
              <w:marLeft w:val="0"/>
              <w:marRight w:val="0"/>
              <w:marTop w:val="0"/>
              <w:marBottom w:val="0"/>
              <w:divBdr>
                <w:top w:val="none" w:sz="0" w:space="0" w:color="auto"/>
                <w:left w:val="none" w:sz="0" w:space="0" w:color="auto"/>
                <w:bottom w:val="none" w:sz="0" w:space="0" w:color="auto"/>
                <w:right w:val="none" w:sz="0" w:space="0" w:color="auto"/>
              </w:divBdr>
              <w:divsChild>
                <w:div w:id="420876644">
                  <w:marLeft w:val="0"/>
                  <w:marRight w:val="0"/>
                  <w:marTop w:val="0"/>
                  <w:marBottom w:val="0"/>
                  <w:divBdr>
                    <w:top w:val="none" w:sz="0" w:space="0" w:color="auto"/>
                    <w:left w:val="none" w:sz="0" w:space="0" w:color="auto"/>
                    <w:bottom w:val="none" w:sz="0" w:space="0" w:color="auto"/>
                    <w:right w:val="none" w:sz="0" w:space="0" w:color="auto"/>
                  </w:divBdr>
                  <w:divsChild>
                    <w:div w:id="7392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4462">
              <w:marLeft w:val="0"/>
              <w:marRight w:val="0"/>
              <w:marTop w:val="0"/>
              <w:marBottom w:val="0"/>
              <w:divBdr>
                <w:top w:val="none" w:sz="0" w:space="0" w:color="auto"/>
                <w:left w:val="none" w:sz="0" w:space="0" w:color="auto"/>
                <w:bottom w:val="none" w:sz="0" w:space="0" w:color="auto"/>
                <w:right w:val="none" w:sz="0" w:space="0" w:color="auto"/>
              </w:divBdr>
            </w:div>
            <w:div w:id="1441800180">
              <w:marLeft w:val="0"/>
              <w:marRight w:val="0"/>
              <w:marTop w:val="0"/>
              <w:marBottom w:val="0"/>
              <w:divBdr>
                <w:top w:val="none" w:sz="0" w:space="0" w:color="auto"/>
                <w:left w:val="none" w:sz="0" w:space="0" w:color="auto"/>
                <w:bottom w:val="none" w:sz="0" w:space="0" w:color="auto"/>
                <w:right w:val="none" w:sz="0" w:space="0" w:color="auto"/>
              </w:divBdr>
            </w:div>
          </w:divsChild>
        </w:div>
        <w:div w:id="96370395">
          <w:marLeft w:val="0"/>
          <w:marRight w:val="0"/>
          <w:marTop w:val="0"/>
          <w:marBottom w:val="0"/>
          <w:divBdr>
            <w:top w:val="none" w:sz="0" w:space="0" w:color="auto"/>
            <w:left w:val="none" w:sz="0" w:space="0" w:color="auto"/>
            <w:bottom w:val="none" w:sz="0" w:space="0" w:color="auto"/>
            <w:right w:val="none" w:sz="0" w:space="0" w:color="auto"/>
          </w:divBdr>
        </w:div>
        <w:div w:id="109711684">
          <w:marLeft w:val="0"/>
          <w:marRight w:val="0"/>
          <w:marTop w:val="0"/>
          <w:marBottom w:val="0"/>
          <w:divBdr>
            <w:top w:val="none" w:sz="0" w:space="0" w:color="auto"/>
            <w:left w:val="none" w:sz="0" w:space="0" w:color="auto"/>
            <w:bottom w:val="none" w:sz="0" w:space="0" w:color="auto"/>
            <w:right w:val="none" w:sz="0" w:space="0" w:color="auto"/>
          </w:divBdr>
        </w:div>
        <w:div w:id="179778869">
          <w:marLeft w:val="0"/>
          <w:marRight w:val="0"/>
          <w:marTop w:val="0"/>
          <w:marBottom w:val="0"/>
          <w:divBdr>
            <w:top w:val="none" w:sz="0" w:space="0" w:color="auto"/>
            <w:left w:val="none" w:sz="0" w:space="0" w:color="auto"/>
            <w:bottom w:val="none" w:sz="0" w:space="0" w:color="auto"/>
            <w:right w:val="none" w:sz="0" w:space="0" w:color="auto"/>
          </w:divBdr>
        </w:div>
        <w:div w:id="217325028">
          <w:marLeft w:val="0"/>
          <w:marRight w:val="0"/>
          <w:marTop w:val="0"/>
          <w:marBottom w:val="0"/>
          <w:divBdr>
            <w:top w:val="none" w:sz="0" w:space="0" w:color="auto"/>
            <w:left w:val="none" w:sz="0" w:space="0" w:color="auto"/>
            <w:bottom w:val="none" w:sz="0" w:space="0" w:color="auto"/>
            <w:right w:val="none" w:sz="0" w:space="0" w:color="auto"/>
          </w:divBdr>
        </w:div>
        <w:div w:id="334773766">
          <w:marLeft w:val="0"/>
          <w:marRight w:val="0"/>
          <w:marTop w:val="0"/>
          <w:marBottom w:val="0"/>
          <w:divBdr>
            <w:top w:val="none" w:sz="0" w:space="0" w:color="auto"/>
            <w:left w:val="none" w:sz="0" w:space="0" w:color="auto"/>
            <w:bottom w:val="none" w:sz="0" w:space="0" w:color="auto"/>
            <w:right w:val="none" w:sz="0" w:space="0" w:color="auto"/>
          </w:divBdr>
        </w:div>
        <w:div w:id="365720404">
          <w:marLeft w:val="0"/>
          <w:marRight w:val="0"/>
          <w:marTop w:val="0"/>
          <w:marBottom w:val="0"/>
          <w:divBdr>
            <w:top w:val="none" w:sz="0" w:space="0" w:color="auto"/>
            <w:left w:val="none" w:sz="0" w:space="0" w:color="auto"/>
            <w:bottom w:val="none" w:sz="0" w:space="0" w:color="auto"/>
            <w:right w:val="none" w:sz="0" w:space="0" w:color="auto"/>
          </w:divBdr>
        </w:div>
        <w:div w:id="451945649">
          <w:marLeft w:val="0"/>
          <w:marRight w:val="0"/>
          <w:marTop w:val="0"/>
          <w:marBottom w:val="0"/>
          <w:divBdr>
            <w:top w:val="none" w:sz="0" w:space="0" w:color="auto"/>
            <w:left w:val="none" w:sz="0" w:space="0" w:color="auto"/>
            <w:bottom w:val="none" w:sz="0" w:space="0" w:color="auto"/>
            <w:right w:val="none" w:sz="0" w:space="0" w:color="auto"/>
          </w:divBdr>
        </w:div>
        <w:div w:id="465708822">
          <w:marLeft w:val="0"/>
          <w:marRight w:val="0"/>
          <w:marTop w:val="0"/>
          <w:marBottom w:val="0"/>
          <w:divBdr>
            <w:top w:val="none" w:sz="0" w:space="0" w:color="auto"/>
            <w:left w:val="none" w:sz="0" w:space="0" w:color="auto"/>
            <w:bottom w:val="none" w:sz="0" w:space="0" w:color="auto"/>
            <w:right w:val="none" w:sz="0" w:space="0" w:color="auto"/>
          </w:divBdr>
        </w:div>
        <w:div w:id="480199586">
          <w:marLeft w:val="0"/>
          <w:marRight w:val="0"/>
          <w:marTop w:val="0"/>
          <w:marBottom w:val="0"/>
          <w:divBdr>
            <w:top w:val="none" w:sz="0" w:space="0" w:color="auto"/>
            <w:left w:val="none" w:sz="0" w:space="0" w:color="auto"/>
            <w:bottom w:val="none" w:sz="0" w:space="0" w:color="auto"/>
            <w:right w:val="none" w:sz="0" w:space="0" w:color="auto"/>
          </w:divBdr>
        </w:div>
        <w:div w:id="481847307">
          <w:marLeft w:val="0"/>
          <w:marRight w:val="0"/>
          <w:marTop w:val="0"/>
          <w:marBottom w:val="0"/>
          <w:divBdr>
            <w:top w:val="none" w:sz="0" w:space="0" w:color="auto"/>
            <w:left w:val="none" w:sz="0" w:space="0" w:color="auto"/>
            <w:bottom w:val="none" w:sz="0" w:space="0" w:color="auto"/>
            <w:right w:val="none" w:sz="0" w:space="0" w:color="auto"/>
          </w:divBdr>
        </w:div>
        <w:div w:id="537476514">
          <w:marLeft w:val="0"/>
          <w:marRight w:val="0"/>
          <w:marTop w:val="0"/>
          <w:marBottom w:val="0"/>
          <w:divBdr>
            <w:top w:val="none" w:sz="0" w:space="0" w:color="auto"/>
            <w:left w:val="none" w:sz="0" w:space="0" w:color="auto"/>
            <w:bottom w:val="none" w:sz="0" w:space="0" w:color="auto"/>
            <w:right w:val="none" w:sz="0" w:space="0" w:color="auto"/>
          </w:divBdr>
          <w:divsChild>
            <w:div w:id="124128522">
              <w:marLeft w:val="0"/>
              <w:marRight w:val="0"/>
              <w:marTop w:val="0"/>
              <w:marBottom w:val="0"/>
              <w:divBdr>
                <w:top w:val="none" w:sz="0" w:space="0" w:color="auto"/>
                <w:left w:val="none" w:sz="0" w:space="0" w:color="auto"/>
                <w:bottom w:val="none" w:sz="0" w:space="0" w:color="auto"/>
                <w:right w:val="none" w:sz="0" w:space="0" w:color="auto"/>
              </w:divBdr>
            </w:div>
            <w:div w:id="300035291">
              <w:marLeft w:val="0"/>
              <w:marRight w:val="0"/>
              <w:marTop w:val="110"/>
              <w:marBottom w:val="110"/>
              <w:divBdr>
                <w:top w:val="none" w:sz="0" w:space="0" w:color="auto"/>
                <w:left w:val="none" w:sz="0" w:space="0" w:color="auto"/>
                <w:bottom w:val="none" w:sz="0" w:space="0" w:color="auto"/>
                <w:right w:val="none" w:sz="0" w:space="0" w:color="auto"/>
              </w:divBdr>
            </w:div>
            <w:div w:id="426002124">
              <w:marLeft w:val="0"/>
              <w:marRight w:val="0"/>
              <w:marTop w:val="0"/>
              <w:marBottom w:val="0"/>
              <w:divBdr>
                <w:top w:val="none" w:sz="0" w:space="0" w:color="auto"/>
                <w:left w:val="none" w:sz="0" w:space="0" w:color="auto"/>
                <w:bottom w:val="none" w:sz="0" w:space="0" w:color="auto"/>
                <w:right w:val="none" w:sz="0" w:space="0" w:color="auto"/>
              </w:divBdr>
            </w:div>
            <w:div w:id="458571989">
              <w:marLeft w:val="0"/>
              <w:marRight w:val="0"/>
              <w:marTop w:val="110"/>
              <w:marBottom w:val="110"/>
              <w:divBdr>
                <w:top w:val="none" w:sz="0" w:space="0" w:color="auto"/>
                <w:left w:val="none" w:sz="0" w:space="0" w:color="auto"/>
                <w:bottom w:val="none" w:sz="0" w:space="0" w:color="auto"/>
                <w:right w:val="none" w:sz="0" w:space="0" w:color="auto"/>
              </w:divBdr>
            </w:div>
            <w:div w:id="925456385">
              <w:marLeft w:val="0"/>
              <w:marRight w:val="0"/>
              <w:marTop w:val="110"/>
              <w:marBottom w:val="110"/>
              <w:divBdr>
                <w:top w:val="none" w:sz="0" w:space="0" w:color="auto"/>
                <w:left w:val="none" w:sz="0" w:space="0" w:color="auto"/>
                <w:bottom w:val="none" w:sz="0" w:space="0" w:color="auto"/>
                <w:right w:val="none" w:sz="0" w:space="0" w:color="auto"/>
              </w:divBdr>
            </w:div>
            <w:div w:id="943027974">
              <w:marLeft w:val="0"/>
              <w:marRight w:val="0"/>
              <w:marTop w:val="110"/>
              <w:marBottom w:val="110"/>
              <w:divBdr>
                <w:top w:val="none" w:sz="0" w:space="0" w:color="auto"/>
                <w:left w:val="none" w:sz="0" w:space="0" w:color="auto"/>
                <w:bottom w:val="none" w:sz="0" w:space="0" w:color="auto"/>
                <w:right w:val="none" w:sz="0" w:space="0" w:color="auto"/>
              </w:divBdr>
            </w:div>
            <w:div w:id="1042481846">
              <w:marLeft w:val="0"/>
              <w:marRight w:val="0"/>
              <w:marTop w:val="110"/>
              <w:marBottom w:val="110"/>
              <w:divBdr>
                <w:top w:val="none" w:sz="0" w:space="0" w:color="auto"/>
                <w:left w:val="none" w:sz="0" w:space="0" w:color="auto"/>
                <w:bottom w:val="none" w:sz="0" w:space="0" w:color="auto"/>
                <w:right w:val="none" w:sz="0" w:space="0" w:color="auto"/>
              </w:divBdr>
            </w:div>
            <w:div w:id="1157309890">
              <w:marLeft w:val="0"/>
              <w:marRight w:val="0"/>
              <w:marTop w:val="110"/>
              <w:marBottom w:val="110"/>
              <w:divBdr>
                <w:top w:val="none" w:sz="0" w:space="0" w:color="auto"/>
                <w:left w:val="none" w:sz="0" w:space="0" w:color="auto"/>
                <w:bottom w:val="none" w:sz="0" w:space="0" w:color="auto"/>
                <w:right w:val="none" w:sz="0" w:space="0" w:color="auto"/>
              </w:divBdr>
            </w:div>
            <w:div w:id="1225021397">
              <w:marLeft w:val="0"/>
              <w:marRight w:val="0"/>
              <w:marTop w:val="110"/>
              <w:marBottom w:val="110"/>
              <w:divBdr>
                <w:top w:val="none" w:sz="0" w:space="0" w:color="auto"/>
                <w:left w:val="none" w:sz="0" w:space="0" w:color="auto"/>
                <w:bottom w:val="none" w:sz="0" w:space="0" w:color="auto"/>
                <w:right w:val="none" w:sz="0" w:space="0" w:color="auto"/>
              </w:divBdr>
            </w:div>
            <w:div w:id="1496530255">
              <w:marLeft w:val="0"/>
              <w:marRight w:val="0"/>
              <w:marTop w:val="0"/>
              <w:marBottom w:val="0"/>
              <w:divBdr>
                <w:top w:val="none" w:sz="0" w:space="0" w:color="auto"/>
                <w:left w:val="none" w:sz="0" w:space="0" w:color="auto"/>
                <w:bottom w:val="none" w:sz="0" w:space="0" w:color="auto"/>
                <w:right w:val="none" w:sz="0" w:space="0" w:color="auto"/>
              </w:divBdr>
            </w:div>
            <w:div w:id="1744140754">
              <w:marLeft w:val="0"/>
              <w:marRight w:val="0"/>
              <w:marTop w:val="110"/>
              <w:marBottom w:val="110"/>
              <w:divBdr>
                <w:top w:val="none" w:sz="0" w:space="0" w:color="auto"/>
                <w:left w:val="none" w:sz="0" w:space="0" w:color="auto"/>
                <w:bottom w:val="none" w:sz="0" w:space="0" w:color="auto"/>
                <w:right w:val="none" w:sz="0" w:space="0" w:color="auto"/>
              </w:divBdr>
            </w:div>
          </w:divsChild>
        </w:div>
        <w:div w:id="579144544">
          <w:marLeft w:val="0"/>
          <w:marRight w:val="0"/>
          <w:marTop w:val="0"/>
          <w:marBottom w:val="0"/>
          <w:divBdr>
            <w:top w:val="none" w:sz="0" w:space="0" w:color="auto"/>
            <w:left w:val="none" w:sz="0" w:space="0" w:color="auto"/>
            <w:bottom w:val="none" w:sz="0" w:space="0" w:color="auto"/>
            <w:right w:val="none" w:sz="0" w:space="0" w:color="auto"/>
          </w:divBdr>
        </w:div>
        <w:div w:id="645595879">
          <w:marLeft w:val="0"/>
          <w:marRight w:val="0"/>
          <w:marTop w:val="0"/>
          <w:marBottom w:val="0"/>
          <w:divBdr>
            <w:top w:val="none" w:sz="0" w:space="0" w:color="auto"/>
            <w:left w:val="none" w:sz="0" w:space="0" w:color="auto"/>
            <w:bottom w:val="none" w:sz="0" w:space="0" w:color="auto"/>
            <w:right w:val="none" w:sz="0" w:space="0" w:color="auto"/>
          </w:divBdr>
        </w:div>
        <w:div w:id="707723797">
          <w:marLeft w:val="0"/>
          <w:marRight w:val="0"/>
          <w:marTop w:val="0"/>
          <w:marBottom w:val="0"/>
          <w:divBdr>
            <w:top w:val="none" w:sz="0" w:space="0" w:color="auto"/>
            <w:left w:val="none" w:sz="0" w:space="0" w:color="auto"/>
            <w:bottom w:val="none" w:sz="0" w:space="0" w:color="auto"/>
            <w:right w:val="none" w:sz="0" w:space="0" w:color="auto"/>
          </w:divBdr>
        </w:div>
        <w:div w:id="718824244">
          <w:marLeft w:val="0"/>
          <w:marRight w:val="0"/>
          <w:marTop w:val="0"/>
          <w:marBottom w:val="0"/>
          <w:divBdr>
            <w:top w:val="none" w:sz="0" w:space="0" w:color="auto"/>
            <w:left w:val="none" w:sz="0" w:space="0" w:color="auto"/>
            <w:bottom w:val="none" w:sz="0" w:space="0" w:color="auto"/>
            <w:right w:val="none" w:sz="0" w:space="0" w:color="auto"/>
          </w:divBdr>
        </w:div>
        <w:div w:id="990912423">
          <w:marLeft w:val="0"/>
          <w:marRight w:val="0"/>
          <w:marTop w:val="0"/>
          <w:marBottom w:val="0"/>
          <w:divBdr>
            <w:top w:val="none" w:sz="0" w:space="0" w:color="auto"/>
            <w:left w:val="none" w:sz="0" w:space="0" w:color="auto"/>
            <w:bottom w:val="none" w:sz="0" w:space="0" w:color="auto"/>
            <w:right w:val="none" w:sz="0" w:space="0" w:color="auto"/>
          </w:divBdr>
          <w:divsChild>
            <w:div w:id="748618487">
              <w:marLeft w:val="0"/>
              <w:marRight w:val="0"/>
              <w:marTop w:val="0"/>
              <w:marBottom w:val="0"/>
              <w:divBdr>
                <w:top w:val="none" w:sz="0" w:space="0" w:color="auto"/>
                <w:left w:val="none" w:sz="0" w:space="0" w:color="auto"/>
                <w:bottom w:val="none" w:sz="0" w:space="0" w:color="auto"/>
                <w:right w:val="none" w:sz="0" w:space="0" w:color="auto"/>
              </w:divBdr>
            </w:div>
            <w:div w:id="1467163190">
              <w:marLeft w:val="0"/>
              <w:marRight w:val="0"/>
              <w:marTop w:val="0"/>
              <w:marBottom w:val="0"/>
              <w:divBdr>
                <w:top w:val="none" w:sz="0" w:space="0" w:color="auto"/>
                <w:left w:val="none" w:sz="0" w:space="0" w:color="auto"/>
                <w:bottom w:val="none" w:sz="0" w:space="0" w:color="auto"/>
                <w:right w:val="none" w:sz="0" w:space="0" w:color="auto"/>
              </w:divBdr>
            </w:div>
            <w:div w:id="1623540258">
              <w:marLeft w:val="0"/>
              <w:marRight w:val="0"/>
              <w:marTop w:val="0"/>
              <w:marBottom w:val="0"/>
              <w:divBdr>
                <w:top w:val="none" w:sz="0" w:space="0" w:color="auto"/>
                <w:left w:val="none" w:sz="0" w:space="0" w:color="auto"/>
                <w:bottom w:val="none" w:sz="0" w:space="0" w:color="auto"/>
                <w:right w:val="none" w:sz="0" w:space="0" w:color="auto"/>
              </w:divBdr>
            </w:div>
            <w:div w:id="2086147853">
              <w:marLeft w:val="0"/>
              <w:marRight w:val="0"/>
              <w:marTop w:val="0"/>
              <w:marBottom w:val="0"/>
              <w:divBdr>
                <w:top w:val="none" w:sz="0" w:space="0" w:color="auto"/>
                <w:left w:val="none" w:sz="0" w:space="0" w:color="auto"/>
                <w:bottom w:val="none" w:sz="0" w:space="0" w:color="auto"/>
                <w:right w:val="none" w:sz="0" w:space="0" w:color="auto"/>
              </w:divBdr>
            </w:div>
          </w:divsChild>
        </w:div>
        <w:div w:id="1026950343">
          <w:marLeft w:val="0"/>
          <w:marRight w:val="0"/>
          <w:marTop w:val="0"/>
          <w:marBottom w:val="0"/>
          <w:divBdr>
            <w:top w:val="none" w:sz="0" w:space="0" w:color="auto"/>
            <w:left w:val="none" w:sz="0" w:space="0" w:color="auto"/>
            <w:bottom w:val="none" w:sz="0" w:space="0" w:color="auto"/>
            <w:right w:val="none" w:sz="0" w:space="0" w:color="auto"/>
          </w:divBdr>
        </w:div>
        <w:div w:id="1053847286">
          <w:marLeft w:val="0"/>
          <w:marRight w:val="0"/>
          <w:marTop w:val="0"/>
          <w:marBottom w:val="0"/>
          <w:divBdr>
            <w:top w:val="none" w:sz="0" w:space="0" w:color="auto"/>
            <w:left w:val="none" w:sz="0" w:space="0" w:color="auto"/>
            <w:bottom w:val="none" w:sz="0" w:space="0" w:color="auto"/>
            <w:right w:val="none" w:sz="0" w:space="0" w:color="auto"/>
          </w:divBdr>
          <w:divsChild>
            <w:div w:id="164633160">
              <w:marLeft w:val="0"/>
              <w:marRight w:val="0"/>
              <w:marTop w:val="0"/>
              <w:marBottom w:val="0"/>
              <w:divBdr>
                <w:top w:val="none" w:sz="0" w:space="0" w:color="auto"/>
                <w:left w:val="none" w:sz="0" w:space="0" w:color="auto"/>
                <w:bottom w:val="none" w:sz="0" w:space="0" w:color="auto"/>
                <w:right w:val="none" w:sz="0" w:space="0" w:color="auto"/>
              </w:divBdr>
            </w:div>
            <w:div w:id="463155822">
              <w:marLeft w:val="0"/>
              <w:marRight w:val="0"/>
              <w:marTop w:val="0"/>
              <w:marBottom w:val="0"/>
              <w:divBdr>
                <w:top w:val="none" w:sz="0" w:space="0" w:color="auto"/>
                <w:left w:val="none" w:sz="0" w:space="0" w:color="auto"/>
                <w:bottom w:val="none" w:sz="0" w:space="0" w:color="auto"/>
                <w:right w:val="none" w:sz="0" w:space="0" w:color="auto"/>
              </w:divBdr>
            </w:div>
            <w:div w:id="543172942">
              <w:marLeft w:val="0"/>
              <w:marRight w:val="0"/>
              <w:marTop w:val="0"/>
              <w:marBottom w:val="0"/>
              <w:divBdr>
                <w:top w:val="none" w:sz="0" w:space="0" w:color="auto"/>
                <w:left w:val="none" w:sz="0" w:space="0" w:color="auto"/>
                <w:bottom w:val="none" w:sz="0" w:space="0" w:color="auto"/>
                <w:right w:val="none" w:sz="0" w:space="0" w:color="auto"/>
              </w:divBdr>
            </w:div>
            <w:div w:id="603074358">
              <w:marLeft w:val="0"/>
              <w:marRight w:val="0"/>
              <w:marTop w:val="0"/>
              <w:marBottom w:val="0"/>
              <w:divBdr>
                <w:top w:val="none" w:sz="0" w:space="0" w:color="auto"/>
                <w:left w:val="none" w:sz="0" w:space="0" w:color="auto"/>
                <w:bottom w:val="none" w:sz="0" w:space="0" w:color="auto"/>
                <w:right w:val="none" w:sz="0" w:space="0" w:color="auto"/>
              </w:divBdr>
            </w:div>
            <w:div w:id="838693610">
              <w:marLeft w:val="0"/>
              <w:marRight w:val="0"/>
              <w:marTop w:val="0"/>
              <w:marBottom w:val="0"/>
              <w:divBdr>
                <w:top w:val="none" w:sz="0" w:space="0" w:color="auto"/>
                <w:left w:val="none" w:sz="0" w:space="0" w:color="auto"/>
                <w:bottom w:val="none" w:sz="0" w:space="0" w:color="auto"/>
                <w:right w:val="none" w:sz="0" w:space="0" w:color="auto"/>
              </w:divBdr>
            </w:div>
            <w:div w:id="928347026">
              <w:marLeft w:val="0"/>
              <w:marRight w:val="0"/>
              <w:marTop w:val="0"/>
              <w:marBottom w:val="0"/>
              <w:divBdr>
                <w:top w:val="none" w:sz="0" w:space="0" w:color="auto"/>
                <w:left w:val="none" w:sz="0" w:space="0" w:color="auto"/>
                <w:bottom w:val="none" w:sz="0" w:space="0" w:color="auto"/>
                <w:right w:val="none" w:sz="0" w:space="0" w:color="auto"/>
              </w:divBdr>
            </w:div>
            <w:div w:id="954288672">
              <w:marLeft w:val="0"/>
              <w:marRight w:val="0"/>
              <w:marTop w:val="0"/>
              <w:marBottom w:val="0"/>
              <w:divBdr>
                <w:top w:val="none" w:sz="0" w:space="0" w:color="auto"/>
                <w:left w:val="none" w:sz="0" w:space="0" w:color="auto"/>
                <w:bottom w:val="none" w:sz="0" w:space="0" w:color="auto"/>
                <w:right w:val="none" w:sz="0" w:space="0" w:color="auto"/>
              </w:divBdr>
            </w:div>
            <w:div w:id="971129520">
              <w:marLeft w:val="0"/>
              <w:marRight w:val="0"/>
              <w:marTop w:val="0"/>
              <w:marBottom w:val="0"/>
              <w:divBdr>
                <w:top w:val="none" w:sz="0" w:space="0" w:color="auto"/>
                <w:left w:val="none" w:sz="0" w:space="0" w:color="auto"/>
                <w:bottom w:val="none" w:sz="0" w:space="0" w:color="auto"/>
                <w:right w:val="none" w:sz="0" w:space="0" w:color="auto"/>
              </w:divBdr>
            </w:div>
            <w:div w:id="1181316651">
              <w:marLeft w:val="0"/>
              <w:marRight w:val="0"/>
              <w:marTop w:val="0"/>
              <w:marBottom w:val="0"/>
              <w:divBdr>
                <w:top w:val="none" w:sz="0" w:space="0" w:color="auto"/>
                <w:left w:val="none" w:sz="0" w:space="0" w:color="auto"/>
                <w:bottom w:val="none" w:sz="0" w:space="0" w:color="auto"/>
                <w:right w:val="none" w:sz="0" w:space="0" w:color="auto"/>
              </w:divBdr>
            </w:div>
            <w:div w:id="1214272956">
              <w:marLeft w:val="0"/>
              <w:marRight w:val="0"/>
              <w:marTop w:val="0"/>
              <w:marBottom w:val="0"/>
              <w:divBdr>
                <w:top w:val="none" w:sz="0" w:space="0" w:color="auto"/>
                <w:left w:val="none" w:sz="0" w:space="0" w:color="auto"/>
                <w:bottom w:val="none" w:sz="0" w:space="0" w:color="auto"/>
                <w:right w:val="none" w:sz="0" w:space="0" w:color="auto"/>
              </w:divBdr>
            </w:div>
            <w:div w:id="1394540944">
              <w:marLeft w:val="0"/>
              <w:marRight w:val="0"/>
              <w:marTop w:val="0"/>
              <w:marBottom w:val="0"/>
              <w:divBdr>
                <w:top w:val="none" w:sz="0" w:space="0" w:color="auto"/>
                <w:left w:val="none" w:sz="0" w:space="0" w:color="auto"/>
                <w:bottom w:val="none" w:sz="0" w:space="0" w:color="auto"/>
                <w:right w:val="none" w:sz="0" w:space="0" w:color="auto"/>
              </w:divBdr>
            </w:div>
            <w:div w:id="1497576991">
              <w:marLeft w:val="0"/>
              <w:marRight w:val="0"/>
              <w:marTop w:val="0"/>
              <w:marBottom w:val="0"/>
              <w:divBdr>
                <w:top w:val="none" w:sz="0" w:space="0" w:color="auto"/>
                <w:left w:val="none" w:sz="0" w:space="0" w:color="auto"/>
                <w:bottom w:val="none" w:sz="0" w:space="0" w:color="auto"/>
                <w:right w:val="none" w:sz="0" w:space="0" w:color="auto"/>
              </w:divBdr>
            </w:div>
            <w:div w:id="1568111242">
              <w:marLeft w:val="0"/>
              <w:marRight w:val="0"/>
              <w:marTop w:val="0"/>
              <w:marBottom w:val="0"/>
              <w:divBdr>
                <w:top w:val="none" w:sz="0" w:space="0" w:color="auto"/>
                <w:left w:val="none" w:sz="0" w:space="0" w:color="auto"/>
                <w:bottom w:val="none" w:sz="0" w:space="0" w:color="auto"/>
                <w:right w:val="none" w:sz="0" w:space="0" w:color="auto"/>
              </w:divBdr>
            </w:div>
            <w:div w:id="1646205065">
              <w:marLeft w:val="0"/>
              <w:marRight w:val="0"/>
              <w:marTop w:val="0"/>
              <w:marBottom w:val="0"/>
              <w:divBdr>
                <w:top w:val="none" w:sz="0" w:space="0" w:color="auto"/>
                <w:left w:val="none" w:sz="0" w:space="0" w:color="auto"/>
                <w:bottom w:val="none" w:sz="0" w:space="0" w:color="auto"/>
                <w:right w:val="none" w:sz="0" w:space="0" w:color="auto"/>
              </w:divBdr>
            </w:div>
            <w:div w:id="1647008809">
              <w:marLeft w:val="0"/>
              <w:marRight w:val="0"/>
              <w:marTop w:val="0"/>
              <w:marBottom w:val="0"/>
              <w:divBdr>
                <w:top w:val="none" w:sz="0" w:space="0" w:color="auto"/>
                <w:left w:val="none" w:sz="0" w:space="0" w:color="auto"/>
                <w:bottom w:val="none" w:sz="0" w:space="0" w:color="auto"/>
                <w:right w:val="none" w:sz="0" w:space="0" w:color="auto"/>
              </w:divBdr>
            </w:div>
            <w:div w:id="1656253015">
              <w:marLeft w:val="0"/>
              <w:marRight w:val="0"/>
              <w:marTop w:val="0"/>
              <w:marBottom w:val="0"/>
              <w:divBdr>
                <w:top w:val="none" w:sz="0" w:space="0" w:color="auto"/>
                <w:left w:val="none" w:sz="0" w:space="0" w:color="auto"/>
                <w:bottom w:val="none" w:sz="0" w:space="0" w:color="auto"/>
                <w:right w:val="none" w:sz="0" w:space="0" w:color="auto"/>
              </w:divBdr>
            </w:div>
            <w:div w:id="1779988322">
              <w:marLeft w:val="0"/>
              <w:marRight w:val="0"/>
              <w:marTop w:val="0"/>
              <w:marBottom w:val="0"/>
              <w:divBdr>
                <w:top w:val="none" w:sz="0" w:space="0" w:color="auto"/>
                <w:left w:val="none" w:sz="0" w:space="0" w:color="auto"/>
                <w:bottom w:val="none" w:sz="0" w:space="0" w:color="auto"/>
                <w:right w:val="none" w:sz="0" w:space="0" w:color="auto"/>
              </w:divBdr>
            </w:div>
            <w:div w:id="1999576971">
              <w:marLeft w:val="0"/>
              <w:marRight w:val="0"/>
              <w:marTop w:val="0"/>
              <w:marBottom w:val="0"/>
              <w:divBdr>
                <w:top w:val="none" w:sz="0" w:space="0" w:color="auto"/>
                <w:left w:val="none" w:sz="0" w:space="0" w:color="auto"/>
                <w:bottom w:val="none" w:sz="0" w:space="0" w:color="auto"/>
                <w:right w:val="none" w:sz="0" w:space="0" w:color="auto"/>
              </w:divBdr>
            </w:div>
          </w:divsChild>
        </w:div>
        <w:div w:id="1058626593">
          <w:marLeft w:val="0"/>
          <w:marRight w:val="0"/>
          <w:marTop w:val="0"/>
          <w:marBottom w:val="0"/>
          <w:divBdr>
            <w:top w:val="none" w:sz="0" w:space="0" w:color="auto"/>
            <w:left w:val="none" w:sz="0" w:space="0" w:color="auto"/>
            <w:bottom w:val="none" w:sz="0" w:space="0" w:color="auto"/>
            <w:right w:val="none" w:sz="0" w:space="0" w:color="auto"/>
          </w:divBdr>
        </w:div>
        <w:div w:id="1081944987">
          <w:marLeft w:val="0"/>
          <w:marRight w:val="0"/>
          <w:marTop w:val="0"/>
          <w:marBottom w:val="0"/>
          <w:divBdr>
            <w:top w:val="none" w:sz="0" w:space="0" w:color="auto"/>
            <w:left w:val="none" w:sz="0" w:space="0" w:color="auto"/>
            <w:bottom w:val="none" w:sz="0" w:space="0" w:color="auto"/>
            <w:right w:val="none" w:sz="0" w:space="0" w:color="auto"/>
          </w:divBdr>
        </w:div>
        <w:div w:id="1096711368">
          <w:marLeft w:val="0"/>
          <w:marRight w:val="0"/>
          <w:marTop w:val="0"/>
          <w:marBottom w:val="0"/>
          <w:divBdr>
            <w:top w:val="none" w:sz="0" w:space="0" w:color="auto"/>
            <w:left w:val="none" w:sz="0" w:space="0" w:color="auto"/>
            <w:bottom w:val="none" w:sz="0" w:space="0" w:color="auto"/>
            <w:right w:val="none" w:sz="0" w:space="0" w:color="auto"/>
          </w:divBdr>
        </w:div>
        <w:div w:id="1104686129">
          <w:marLeft w:val="0"/>
          <w:marRight w:val="0"/>
          <w:marTop w:val="0"/>
          <w:marBottom w:val="0"/>
          <w:divBdr>
            <w:top w:val="none" w:sz="0" w:space="0" w:color="auto"/>
            <w:left w:val="none" w:sz="0" w:space="0" w:color="auto"/>
            <w:bottom w:val="none" w:sz="0" w:space="0" w:color="auto"/>
            <w:right w:val="none" w:sz="0" w:space="0" w:color="auto"/>
          </w:divBdr>
          <w:divsChild>
            <w:div w:id="497502315">
              <w:marLeft w:val="0"/>
              <w:marRight w:val="0"/>
              <w:marTop w:val="0"/>
              <w:marBottom w:val="0"/>
              <w:divBdr>
                <w:top w:val="none" w:sz="0" w:space="0" w:color="auto"/>
                <w:left w:val="none" w:sz="0" w:space="0" w:color="auto"/>
                <w:bottom w:val="none" w:sz="0" w:space="0" w:color="auto"/>
                <w:right w:val="none" w:sz="0" w:space="0" w:color="auto"/>
              </w:divBdr>
            </w:div>
            <w:div w:id="770786352">
              <w:marLeft w:val="0"/>
              <w:marRight w:val="0"/>
              <w:marTop w:val="0"/>
              <w:marBottom w:val="0"/>
              <w:divBdr>
                <w:top w:val="none" w:sz="0" w:space="0" w:color="auto"/>
                <w:left w:val="none" w:sz="0" w:space="0" w:color="auto"/>
                <w:bottom w:val="none" w:sz="0" w:space="0" w:color="auto"/>
                <w:right w:val="none" w:sz="0" w:space="0" w:color="auto"/>
              </w:divBdr>
            </w:div>
            <w:div w:id="1463616727">
              <w:marLeft w:val="0"/>
              <w:marRight w:val="0"/>
              <w:marTop w:val="0"/>
              <w:marBottom w:val="0"/>
              <w:divBdr>
                <w:top w:val="none" w:sz="0" w:space="0" w:color="auto"/>
                <w:left w:val="none" w:sz="0" w:space="0" w:color="auto"/>
                <w:bottom w:val="none" w:sz="0" w:space="0" w:color="auto"/>
                <w:right w:val="none" w:sz="0" w:space="0" w:color="auto"/>
              </w:divBdr>
            </w:div>
          </w:divsChild>
        </w:div>
        <w:div w:id="1135215570">
          <w:marLeft w:val="0"/>
          <w:marRight w:val="0"/>
          <w:marTop w:val="0"/>
          <w:marBottom w:val="0"/>
          <w:divBdr>
            <w:top w:val="none" w:sz="0" w:space="0" w:color="auto"/>
            <w:left w:val="none" w:sz="0" w:space="0" w:color="auto"/>
            <w:bottom w:val="none" w:sz="0" w:space="0" w:color="auto"/>
            <w:right w:val="none" w:sz="0" w:space="0" w:color="auto"/>
          </w:divBdr>
        </w:div>
        <w:div w:id="1145439937">
          <w:marLeft w:val="0"/>
          <w:marRight w:val="0"/>
          <w:marTop w:val="0"/>
          <w:marBottom w:val="0"/>
          <w:divBdr>
            <w:top w:val="none" w:sz="0" w:space="0" w:color="auto"/>
            <w:left w:val="none" w:sz="0" w:space="0" w:color="auto"/>
            <w:bottom w:val="none" w:sz="0" w:space="0" w:color="auto"/>
            <w:right w:val="none" w:sz="0" w:space="0" w:color="auto"/>
          </w:divBdr>
        </w:div>
        <w:div w:id="1218665532">
          <w:marLeft w:val="0"/>
          <w:marRight w:val="0"/>
          <w:marTop w:val="0"/>
          <w:marBottom w:val="0"/>
          <w:divBdr>
            <w:top w:val="none" w:sz="0" w:space="0" w:color="auto"/>
            <w:left w:val="none" w:sz="0" w:space="0" w:color="auto"/>
            <w:bottom w:val="none" w:sz="0" w:space="0" w:color="auto"/>
            <w:right w:val="none" w:sz="0" w:space="0" w:color="auto"/>
          </w:divBdr>
        </w:div>
        <w:div w:id="1254388465">
          <w:marLeft w:val="0"/>
          <w:marRight w:val="0"/>
          <w:marTop w:val="0"/>
          <w:marBottom w:val="0"/>
          <w:divBdr>
            <w:top w:val="none" w:sz="0" w:space="0" w:color="auto"/>
            <w:left w:val="none" w:sz="0" w:space="0" w:color="auto"/>
            <w:bottom w:val="none" w:sz="0" w:space="0" w:color="auto"/>
            <w:right w:val="none" w:sz="0" w:space="0" w:color="auto"/>
          </w:divBdr>
        </w:div>
        <w:div w:id="1546602924">
          <w:marLeft w:val="0"/>
          <w:marRight w:val="0"/>
          <w:marTop w:val="0"/>
          <w:marBottom w:val="0"/>
          <w:divBdr>
            <w:top w:val="none" w:sz="0" w:space="0" w:color="auto"/>
            <w:left w:val="none" w:sz="0" w:space="0" w:color="auto"/>
            <w:bottom w:val="none" w:sz="0" w:space="0" w:color="auto"/>
            <w:right w:val="none" w:sz="0" w:space="0" w:color="auto"/>
          </w:divBdr>
          <w:divsChild>
            <w:div w:id="95104337">
              <w:marLeft w:val="0"/>
              <w:marRight w:val="0"/>
              <w:marTop w:val="0"/>
              <w:marBottom w:val="0"/>
              <w:divBdr>
                <w:top w:val="none" w:sz="0" w:space="0" w:color="auto"/>
                <w:left w:val="none" w:sz="0" w:space="0" w:color="auto"/>
                <w:bottom w:val="none" w:sz="0" w:space="0" w:color="auto"/>
                <w:right w:val="none" w:sz="0" w:space="0" w:color="auto"/>
              </w:divBdr>
            </w:div>
            <w:div w:id="257173850">
              <w:marLeft w:val="0"/>
              <w:marRight w:val="0"/>
              <w:marTop w:val="0"/>
              <w:marBottom w:val="0"/>
              <w:divBdr>
                <w:top w:val="none" w:sz="0" w:space="0" w:color="auto"/>
                <w:left w:val="none" w:sz="0" w:space="0" w:color="auto"/>
                <w:bottom w:val="none" w:sz="0" w:space="0" w:color="auto"/>
                <w:right w:val="none" w:sz="0" w:space="0" w:color="auto"/>
              </w:divBdr>
            </w:div>
            <w:div w:id="449208161">
              <w:marLeft w:val="0"/>
              <w:marRight w:val="0"/>
              <w:marTop w:val="0"/>
              <w:marBottom w:val="0"/>
              <w:divBdr>
                <w:top w:val="none" w:sz="0" w:space="0" w:color="auto"/>
                <w:left w:val="none" w:sz="0" w:space="0" w:color="auto"/>
                <w:bottom w:val="none" w:sz="0" w:space="0" w:color="auto"/>
                <w:right w:val="none" w:sz="0" w:space="0" w:color="auto"/>
              </w:divBdr>
            </w:div>
            <w:div w:id="477117486">
              <w:marLeft w:val="0"/>
              <w:marRight w:val="0"/>
              <w:marTop w:val="0"/>
              <w:marBottom w:val="0"/>
              <w:divBdr>
                <w:top w:val="none" w:sz="0" w:space="0" w:color="auto"/>
                <w:left w:val="none" w:sz="0" w:space="0" w:color="auto"/>
                <w:bottom w:val="none" w:sz="0" w:space="0" w:color="auto"/>
                <w:right w:val="none" w:sz="0" w:space="0" w:color="auto"/>
              </w:divBdr>
            </w:div>
            <w:div w:id="515114901">
              <w:marLeft w:val="0"/>
              <w:marRight w:val="0"/>
              <w:marTop w:val="0"/>
              <w:marBottom w:val="0"/>
              <w:divBdr>
                <w:top w:val="none" w:sz="0" w:space="0" w:color="auto"/>
                <w:left w:val="none" w:sz="0" w:space="0" w:color="auto"/>
                <w:bottom w:val="none" w:sz="0" w:space="0" w:color="auto"/>
                <w:right w:val="none" w:sz="0" w:space="0" w:color="auto"/>
              </w:divBdr>
            </w:div>
            <w:div w:id="615066736">
              <w:marLeft w:val="0"/>
              <w:marRight w:val="0"/>
              <w:marTop w:val="0"/>
              <w:marBottom w:val="0"/>
              <w:divBdr>
                <w:top w:val="none" w:sz="0" w:space="0" w:color="auto"/>
                <w:left w:val="none" w:sz="0" w:space="0" w:color="auto"/>
                <w:bottom w:val="none" w:sz="0" w:space="0" w:color="auto"/>
                <w:right w:val="none" w:sz="0" w:space="0" w:color="auto"/>
              </w:divBdr>
            </w:div>
            <w:div w:id="923489237">
              <w:marLeft w:val="0"/>
              <w:marRight w:val="0"/>
              <w:marTop w:val="0"/>
              <w:marBottom w:val="0"/>
              <w:divBdr>
                <w:top w:val="none" w:sz="0" w:space="0" w:color="auto"/>
                <w:left w:val="none" w:sz="0" w:space="0" w:color="auto"/>
                <w:bottom w:val="none" w:sz="0" w:space="0" w:color="auto"/>
                <w:right w:val="none" w:sz="0" w:space="0" w:color="auto"/>
              </w:divBdr>
            </w:div>
            <w:div w:id="1070156585">
              <w:marLeft w:val="0"/>
              <w:marRight w:val="0"/>
              <w:marTop w:val="0"/>
              <w:marBottom w:val="0"/>
              <w:divBdr>
                <w:top w:val="none" w:sz="0" w:space="0" w:color="auto"/>
                <w:left w:val="none" w:sz="0" w:space="0" w:color="auto"/>
                <w:bottom w:val="none" w:sz="0" w:space="0" w:color="auto"/>
                <w:right w:val="none" w:sz="0" w:space="0" w:color="auto"/>
              </w:divBdr>
            </w:div>
            <w:div w:id="1271086467">
              <w:marLeft w:val="0"/>
              <w:marRight w:val="0"/>
              <w:marTop w:val="0"/>
              <w:marBottom w:val="0"/>
              <w:divBdr>
                <w:top w:val="none" w:sz="0" w:space="0" w:color="auto"/>
                <w:left w:val="none" w:sz="0" w:space="0" w:color="auto"/>
                <w:bottom w:val="none" w:sz="0" w:space="0" w:color="auto"/>
                <w:right w:val="none" w:sz="0" w:space="0" w:color="auto"/>
              </w:divBdr>
            </w:div>
            <w:div w:id="1303923113">
              <w:marLeft w:val="0"/>
              <w:marRight w:val="0"/>
              <w:marTop w:val="0"/>
              <w:marBottom w:val="0"/>
              <w:divBdr>
                <w:top w:val="none" w:sz="0" w:space="0" w:color="auto"/>
                <w:left w:val="none" w:sz="0" w:space="0" w:color="auto"/>
                <w:bottom w:val="none" w:sz="0" w:space="0" w:color="auto"/>
                <w:right w:val="none" w:sz="0" w:space="0" w:color="auto"/>
              </w:divBdr>
            </w:div>
            <w:div w:id="1386760228">
              <w:marLeft w:val="0"/>
              <w:marRight w:val="0"/>
              <w:marTop w:val="0"/>
              <w:marBottom w:val="0"/>
              <w:divBdr>
                <w:top w:val="none" w:sz="0" w:space="0" w:color="auto"/>
                <w:left w:val="none" w:sz="0" w:space="0" w:color="auto"/>
                <w:bottom w:val="none" w:sz="0" w:space="0" w:color="auto"/>
                <w:right w:val="none" w:sz="0" w:space="0" w:color="auto"/>
              </w:divBdr>
            </w:div>
            <w:div w:id="1522284750">
              <w:marLeft w:val="0"/>
              <w:marRight w:val="0"/>
              <w:marTop w:val="0"/>
              <w:marBottom w:val="0"/>
              <w:divBdr>
                <w:top w:val="none" w:sz="0" w:space="0" w:color="auto"/>
                <w:left w:val="none" w:sz="0" w:space="0" w:color="auto"/>
                <w:bottom w:val="none" w:sz="0" w:space="0" w:color="auto"/>
                <w:right w:val="none" w:sz="0" w:space="0" w:color="auto"/>
              </w:divBdr>
            </w:div>
            <w:div w:id="1533883584">
              <w:marLeft w:val="0"/>
              <w:marRight w:val="0"/>
              <w:marTop w:val="0"/>
              <w:marBottom w:val="0"/>
              <w:divBdr>
                <w:top w:val="none" w:sz="0" w:space="0" w:color="auto"/>
                <w:left w:val="none" w:sz="0" w:space="0" w:color="auto"/>
                <w:bottom w:val="none" w:sz="0" w:space="0" w:color="auto"/>
                <w:right w:val="none" w:sz="0" w:space="0" w:color="auto"/>
              </w:divBdr>
            </w:div>
            <w:div w:id="1630435910">
              <w:marLeft w:val="0"/>
              <w:marRight w:val="0"/>
              <w:marTop w:val="0"/>
              <w:marBottom w:val="0"/>
              <w:divBdr>
                <w:top w:val="none" w:sz="0" w:space="0" w:color="auto"/>
                <w:left w:val="none" w:sz="0" w:space="0" w:color="auto"/>
                <w:bottom w:val="none" w:sz="0" w:space="0" w:color="auto"/>
                <w:right w:val="none" w:sz="0" w:space="0" w:color="auto"/>
              </w:divBdr>
            </w:div>
            <w:div w:id="1680278361">
              <w:marLeft w:val="0"/>
              <w:marRight w:val="0"/>
              <w:marTop w:val="0"/>
              <w:marBottom w:val="0"/>
              <w:divBdr>
                <w:top w:val="none" w:sz="0" w:space="0" w:color="auto"/>
                <w:left w:val="none" w:sz="0" w:space="0" w:color="auto"/>
                <w:bottom w:val="none" w:sz="0" w:space="0" w:color="auto"/>
                <w:right w:val="none" w:sz="0" w:space="0" w:color="auto"/>
              </w:divBdr>
            </w:div>
            <w:div w:id="1691755849">
              <w:marLeft w:val="0"/>
              <w:marRight w:val="0"/>
              <w:marTop w:val="0"/>
              <w:marBottom w:val="0"/>
              <w:divBdr>
                <w:top w:val="none" w:sz="0" w:space="0" w:color="auto"/>
                <w:left w:val="none" w:sz="0" w:space="0" w:color="auto"/>
                <w:bottom w:val="none" w:sz="0" w:space="0" w:color="auto"/>
                <w:right w:val="none" w:sz="0" w:space="0" w:color="auto"/>
              </w:divBdr>
            </w:div>
            <w:div w:id="1786733098">
              <w:marLeft w:val="0"/>
              <w:marRight w:val="0"/>
              <w:marTop w:val="0"/>
              <w:marBottom w:val="0"/>
              <w:divBdr>
                <w:top w:val="none" w:sz="0" w:space="0" w:color="auto"/>
                <w:left w:val="none" w:sz="0" w:space="0" w:color="auto"/>
                <w:bottom w:val="none" w:sz="0" w:space="0" w:color="auto"/>
                <w:right w:val="none" w:sz="0" w:space="0" w:color="auto"/>
              </w:divBdr>
            </w:div>
            <w:div w:id="1903589995">
              <w:marLeft w:val="0"/>
              <w:marRight w:val="0"/>
              <w:marTop w:val="0"/>
              <w:marBottom w:val="0"/>
              <w:divBdr>
                <w:top w:val="none" w:sz="0" w:space="0" w:color="auto"/>
                <w:left w:val="none" w:sz="0" w:space="0" w:color="auto"/>
                <w:bottom w:val="none" w:sz="0" w:space="0" w:color="auto"/>
                <w:right w:val="none" w:sz="0" w:space="0" w:color="auto"/>
              </w:divBdr>
            </w:div>
            <w:div w:id="1944536725">
              <w:marLeft w:val="0"/>
              <w:marRight w:val="0"/>
              <w:marTop w:val="0"/>
              <w:marBottom w:val="0"/>
              <w:divBdr>
                <w:top w:val="none" w:sz="0" w:space="0" w:color="auto"/>
                <w:left w:val="none" w:sz="0" w:space="0" w:color="auto"/>
                <w:bottom w:val="none" w:sz="0" w:space="0" w:color="auto"/>
                <w:right w:val="none" w:sz="0" w:space="0" w:color="auto"/>
              </w:divBdr>
            </w:div>
            <w:div w:id="2052608150">
              <w:marLeft w:val="0"/>
              <w:marRight w:val="0"/>
              <w:marTop w:val="0"/>
              <w:marBottom w:val="0"/>
              <w:divBdr>
                <w:top w:val="none" w:sz="0" w:space="0" w:color="auto"/>
                <w:left w:val="none" w:sz="0" w:space="0" w:color="auto"/>
                <w:bottom w:val="none" w:sz="0" w:space="0" w:color="auto"/>
                <w:right w:val="none" w:sz="0" w:space="0" w:color="auto"/>
              </w:divBdr>
            </w:div>
            <w:div w:id="2102876325">
              <w:marLeft w:val="0"/>
              <w:marRight w:val="0"/>
              <w:marTop w:val="0"/>
              <w:marBottom w:val="0"/>
              <w:divBdr>
                <w:top w:val="none" w:sz="0" w:space="0" w:color="auto"/>
                <w:left w:val="none" w:sz="0" w:space="0" w:color="auto"/>
                <w:bottom w:val="none" w:sz="0" w:space="0" w:color="auto"/>
                <w:right w:val="none" w:sz="0" w:space="0" w:color="auto"/>
              </w:divBdr>
            </w:div>
          </w:divsChild>
        </w:div>
        <w:div w:id="1551960029">
          <w:marLeft w:val="0"/>
          <w:marRight w:val="0"/>
          <w:marTop w:val="0"/>
          <w:marBottom w:val="0"/>
          <w:divBdr>
            <w:top w:val="none" w:sz="0" w:space="0" w:color="auto"/>
            <w:left w:val="none" w:sz="0" w:space="0" w:color="auto"/>
            <w:bottom w:val="none" w:sz="0" w:space="0" w:color="auto"/>
            <w:right w:val="none" w:sz="0" w:space="0" w:color="auto"/>
          </w:divBdr>
        </w:div>
        <w:div w:id="1552227016">
          <w:marLeft w:val="0"/>
          <w:marRight w:val="0"/>
          <w:marTop w:val="0"/>
          <w:marBottom w:val="0"/>
          <w:divBdr>
            <w:top w:val="none" w:sz="0" w:space="0" w:color="auto"/>
            <w:left w:val="none" w:sz="0" w:space="0" w:color="auto"/>
            <w:bottom w:val="none" w:sz="0" w:space="0" w:color="auto"/>
            <w:right w:val="none" w:sz="0" w:space="0" w:color="auto"/>
          </w:divBdr>
        </w:div>
        <w:div w:id="1613173583">
          <w:marLeft w:val="0"/>
          <w:marRight w:val="0"/>
          <w:marTop w:val="0"/>
          <w:marBottom w:val="0"/>
          <w:divBdr>
            <w:top w:val="none" w:sz="0" w:space="0" w:color="auto"/>
            <w:left w:val="none" w:sz="0" w:space="0" w:color="auto"/>
            <w:bottom w:val="none" w:sz="0" w:space="0" w:color="auto"/>
            <w:right w:val="none" w:sz="0" w:space="0" w:color="auto"/>
          </w:divBdr>
        </w:div>
        <w:div w:id="1728263613">
          <w:marLeft w:val="0"/>
          <w:marRight w:val="0"/>
          <w:marTop w:val="0"/>
          <w:marBottom w:val="0"/>
          <w:divBdr>
            <w:top w:val="none" w:sz="0" w:space="0" w:color="auto"/>
            <w:left w:val="none" w:sz="0" w:space="0" w:color="auto"/>
            <w:bottom w:val="none" w:sz="0" w:space="0" w:color="auto"/>
            <w:right w:val="none" w:sz="0" w:space="0" w:color="auto"/>
          </w:divBdr>
        </w:div>
        <w:div w:id="1732734701">
          <w:marLeft w:val="0"/>
          <w:marRight w:val="0"/>
          <w:marTop w:val="0"/>
          <w:marBottom w:val="0"/>
          <w:divBdr>
            <w:top w:val="none" w:sz="0" w:space="0" w:color="auto"/>
            <w:left w:val="none" w:sz="0" w:space="0" w:color="auto"/>
            <w:bottom w:val="none" w:sz="0" w:space="0" w:color="auto"/>
            <w:right w:val="none" w:sz="0" w:space="0" w:color="auto"/>
          </w:divBdr>
        </w:div>
        <w:div w:id="1744527557">
          <w:marLeft w:val="0"/>
          <w:marRight w:val="0"/>
          <w:marTop w:val="0"/>
          <w:marBottom w:val="0"/>
          <w:divBdr>
            <w:top w:val="none" w:sz="0" w:space="0" w:color="auto"/>
            <w:left w:val="none" w:sz="0" w:space="0" w:color="auto"/>
            <w:bottom w:val="none" w:sz="0" w:space="0" w:color="auto"/>
            <w:right w:val="none" w:sz="0" w:space="0" w:color="auto"/>
          </w:divBdr>
        </w:div>
        <w:div w:id="1816490663">
          <w:marLeft w:val="0"/>
          <w:marRight w:val="0"/>
          <w:marTop w:val="0"/>
          <w:marBottom w:val="0"/>
          <w:divBdr>
            <w:top w:val="none" w:sz="0" w:space="0" w:color="auto"/>
            <w:left w:val="none" w:sz="0" w:space="0" w:color="auto"/>
            <w:bottom w:val="none" w:sz="0" w:space="0" w:color="auto"/>
            <w:right w:val="none" w:sz="0" w:space="0" w:color="auto"/>
          </w:divBdr>
        </w:div>
        <w:div w:id="1834442512">
          <w:marLeft w:val="0"/>
          <w:marRight w:val="0"/>
          <w:marTop w:val="0"/>
          <w:marBottom w:val="0"/>
          <w:divBdr>
            <w:top w:val="none" w:sz="0" w:space="0" w:color="auto"/>
            <w:left w:val="none" w:sz="0" w:space="0" w:color="auto"/>
            <w:bottom w:val="none" w:sz="0" w:space="0" w:color="auto"/>
            <w:right w:val="none" w:sz="0" w:space="0" w:color="auto"/>
          </w:divBdr>
          <w:divsChild>
            <w:div w:id="125592292">
              <w:marLeft w:val="0"/>
              <w:marRight w:val="0"/>
              <w:marTop w:val="0"/>
              <w:marBottom w:val="0"/>
              <w:divBdr>
                <w:top w:val="none" w:sz="0" w:space="0" w:color="auto"/>
                <w:left w:val="none" w:sz="0" w:space="0" w:color="auto"/>
                <w:bottom w:val="none" w:sz="0" w:space="0" w:color="auto"/>
                <w:right w:val="none" w:sz="0" w:space="0" w:color="auto"/>
              </w:divBdr>
            </w:div>
            <w:div w:id="483661993">
              <w:marLeft w:val="0"/>
              <w:marRight w:val="0"/>
              <w:marTop w:val="0"/>
              <w:marBottom w:val="0"/>
              <w:divBdr>
                <w:top w:val="none" w:sz="0" w:space="0" w:color="auto"/>
                <w:left w:val="none" w:sz="0" w:space="0" w:color="auto"/>
                <w:bottom w:val="none" w:sz="0" w:space="0" w:color="auto"/>
                <w:right w:val="none" w:sz="0" w:space="0" w:color="auto"/>
              </w:divBdr>
            </w:div>
            <w:div w:id="842011219">
              <w:marLeft w:val="0"/>
              <w:marRight w:val="0"/>
              <w:marTop w:val="0"/>
              <w:marBottom w:val="0"/>
              <w:divBdr>
                <w:top w:val="none" w:sz="0" w:space="0" w:color="auto"/>
                <w:left w:val="none" w:sz="0" w:space="0" w:color="auto"/>
                <w:bottom w:val="none" w:sz="0" w:space="0" w:color="auto"/>
                <w:right w:val="none" w:sz="0" w:space="0" w:color="auto"/>
              </w:divBdr>
            </w:div>
            <w:div w:id="1805350230">
              <w:marLeft w:val="0"/>
              <w:marRight w:val="0"/>
              <w:marTop w:val="0"/>
              <w:marBottom w:val="0"/>
              <w:divBdr>
                <w:top w:val="none" w:sz="0" w:space="0" w:color="auto"/>
                <w:left w:val="none" w:sz="0" w:space="0" w:color="auto"/>
                <w:bottom w:val="none" w:sz="0" w:space="0" w:color="auto"/>
                <w:right w:val="none" w:sz="0" w:space="0" w:color="auto"/>
              </w:divBdr>
            </w:div>
            <w:div w:id="1861505152">
              <w:marLeft w:val="0"/>
              <w:marRight w:val="0"/>
              <w:marTop w:val="0"/>
              <w:marBottom w:val="0"/>
              <w:divBdr>
                <w:top w:val="none" w:sz="0" w:space="0" w:color="auto"/>
                <w:left w:val="none" w:sz="0" w:space="0" w:color="auto"/>
                <w:bottom w:val="none" w:sz="0" w:space="0" w:color="auto"/>
                <w:right w:val="none" w:sz="0" w:space="0" w:color="auto"/>
              </w:divBdr>
              <w:divsChild>
                <w:div w:id="249312363">
                  <w:marLeft w:val="0"/>
                  <w:marRight w:val="0"/>
                  <w:marTop w:val="0"/>
                  <w:marBottom w:val="0"/>
                  <w:divBdr>
                    <w:top w:val="none" w:sz="0" w:space="0" w:color="auto"/>
                    <w:left w:val="none" w:sz="0" w:space="0" w:color="auto"/>
                    <w:bottom w:val="none" w:sz="0" w:space="0" w:color="auto"/>
                    <w:right w:val="none" w:sz="0" w:space="0" w:color="auto"/>
                  </w:divBdr>
                  <w:divsChild>
                    <w:div w:id="10599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32370">
          <w:marLeft w:val="0"/>
          <w:marRight w:val="0"/>
          <w:marTop w:val="0"/>
          <w:marBottom w:val="0"/>
          <w:divBdr>
            <w:top w:val="none" w:sz="0" w:space="0" w:color="auto"/>
            <w:left w:val="none" w:sz="0" w:space="0" w:color="auto"/>
            <w:bottom w:val="none" w:sz="0" w:space="0" w:color="auto"/>
            <w:right w:val="none" w:sz="0" w:space="0" w:color="auto"/>
          </w:divBdr>
        </w:div>
        <w:div w:id="2009164067">
          <w:marLeft w:val="0"/>
          <w:marRight w:val="0"/>
          <w:marTop w:val="0"/>
          <w:marBottom w:val="0"/>
          <w:divBdr>
            <w:top w:val="none" w:sz="0" w:space="0" w:color="auto"/>
            <w:left w:val="none" w:sz="0" w:space="0" w:color="auto"/>
            <w:bottom w:val="none" w:sz="0" w:space="0" w:color="auto"/>
            <w:right w:val="none" w:sz="0" w:space="0" w:color="auto"/>
          </w:divBdr>
        </w:div>
        <w:div w:id="2025353972">
          <w:marLeft w:val="0"/>
          <w:marRight w:val="0"/>
          <w:marTop w:val="0"/>
          <w:marBottom w:val="0"/>
          <w:divBdr>
            <w:top w:val="none" w:sz="0" w:space="0" w:color="auto"/>
            <w:left w:val="none" w:sz="0" w:space="0" w:color="auto"/>
            <w:bottom w:val="none" w:sz="0" w:space="0" w:color="auto"/>
            <w:right w:val="none" w:sz="0" w:space="0" w:color="auto"/>
          </w:divBdr>
        </w:div>
        <w:div w:id="2034187916">
          <w:marLeft w:val="0"/>
          <w:marRight w:val="0"/>
          <w:marTop w:val="0"/>
          <w:marBottom w:val="0"/>
          <w:divBdr>
            <w:top w:val="none" w:sz="0" w:space="0" w:color="auto"/>
            <w:left w:val="none" w:sz="0" w:space="0" w:color="auto"/>
            <w:bottom w:val="none" w:sz="0" w:space="0" w:color="auto"/>
            <w:right w:val="none" w:sz="0" w:space="0" w:color="auto"/>
          </w:divBdr>
        </w:div>
        <w:div w:id="2092240009">
          <w:marLeft w:val="0"/>
          <w:marRight w:val="0"/>
          <w:marTop w:val="0"/>
          <w:marBottom w:val="0"/>
          <w:divBdr>
            <w:top w:val="none" w:sz="0" w:space="0" w:color="auto"/>
            <w:left w:val="none" w:sz="0" w:space="0" w:color="auto"/>
            <w:bottom w:val="none" w:sz="0" w:space="0" w:color="auto"/>
            <w:right w:val="none" w:sz="0" w:space="0" w:color="auto"/>
          </w:divBdr>
        </w:div>
      </w:divsChild>
    </w:div>
    <w:div w:id="1729767261">
      <w:bodyDiv w:val="1"/>
      <w:marLeft w:val="0"/>
      <w:marRight w:val="0"/>
      <w:marTop w:val="0"/>
      <w:marBottom w:val="0"/>
      <w:divBdr>
        <w:top w:val="none" w:sz="0" w:space="0" w:color="auto"/>
        <w:left w:val="none" w:sz="0" w:space="0" w:color="auto"/>
        <w:bottom w:val="none" w:sz="0" w:space="0" w:color="auto"/>
        <w:right w:val="none" w:sz="0" w:space="0" w:color="auto"/>
      </w:divBdr>
    </w:div>
    <w:div w:id="18189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asks.office.com/arpansaonline.onmicrosoft.com/en-AU/Home/task/_hsshdqSCUa1avzSkOlK-MgAF6-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sks.office.com/arpansaonline.onmicrosoft.com/en-AU/Home/task/9FEowNyPpkGe6pB4Dzkh9sgAJY1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rpansa.gov.au/sites/default/files/rhsac-statement-nrwmf.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sks.office.com/arpansaonline.onmicrosoft.com/en-AU/Home/task/FiTERntMZkeCY28GoBeTI8gAIOWJ" TargetMode="External"/><Relationship Id="rId5" Type="http://schemas.openxmlformats.org/officeDocument/2006/relationships/webSettings" Target="webSettings.xml"/><Relationship Id="rId15" Type="http://schemas.openxmlformats.org/officeDocument/2006/relationships/hyperlink" Target="https://tasks.office.com/arpansaonline.onmicrosoft.com/en-AU/Home/task/b0CKBXQBnkOgMAwTUDJshsgABK3D" TargetMode="External"/><Relationship Id="rId10" Type="http://schemas.openxmlformats.org/officeDocument/2006/relationships/hyperlink" Target="https://tasks.office.com/arpansaonline.onmicrosoft.com/en-AU/Home/task/sa_E5PM9lkGN5aiAME1QlsgANxWb"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rpansa.gov.au/sites/default/files/rhsac_advice_on_a_national_national_approach_to_skin_cancer_prevention_-_december_2019.pdf" TargetMode="External"/><Relationship Id="rId14" Type="http://schemas.openxmlformats.org/officeDocument/2006/relationships/hyperlink" Target="https://www.arpansa.gov.au/advisory-note-public-health-considerations-siting-construction-and-operation-radioactive-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903a95-9e5b-4553-878d-07632b142c5b">
  <we:reference id="cdbb5c38-15c9-4da0-8eab-5227ff292266" version="2.3.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6611A-51A2-4277-A074-DDA43347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RHSAC minutes - December 2021</dc:title>
  <dc:subject/>
  <dc:creator/>
  <cp:keywords/>
  <dc:description/>
  <cp:lastModifiedBy/>
  <cp:revision>1</cp:revision>
  <dcterms:created xsi:type="dcterms:W3CDTF">2022-02-09T04:35:00Z</dcterms:created>
  <dcterms:modified xsi:type="dcterms:W3CDTF">2022-02-09T04:35:00Z</dcterms:modified>
</cp:coreProperties>
</file>